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DC428" w14:textId="77777777" w:rsidR="00F6636B" w:rsidRPr="00363616" w:rsidRDefault="00F6636B" w:rsidP="00F6636B">
      <w:pPr>
        <w:pStyle w:val="NoSpacing"/>
        <w:rPr>
          <w:rFonts w:ascii="Arial" w:hAnsi="Arial" w:cs="Arial"/>
          <w:sz w:val="72"/>
          <w:szCs w:val="72"/>
        </w:rPr>
      </w:pPr>
      <w:r>
        <w:rPr>
          <w:rFonts w:ascii="Arial" w:hAnsi="Arial" w:cs="Arial"/>
          <w:noProof/>
        </w:rPr>
        <mc:AlternateContent>
          <mc:Choice Requires="wps">
            <w:drawing>
              <wp:anchor distT="0" distB="0" distL="114300" distR="114300" simplePos="0" relativeHeight="251699200" behindDoc="0" locked="0" layoutInCell="0" allowOverlap="1" wp14:anchorId="79E64AB0" wp14:editId="12CC406B">
                <wp:simplePos x="0" y="0"/>
                <wp:positionH relativeFrom="page">
                  <wp:align>center</wp:align>
                </wp:positionH>
                <wp:positionV relativeFrom="page">
                  <wp:align>bottom</wp:align>
                </wp:positionV>
                <wp:extent cx="7883525" cy="753110"/>
                <wp:effectExtent l="19050" t="19050" r="30480" b="533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753110"/>
                        </a:xfrm>
                        <a:prstGeom prst="rect">
                          <a:avLst/>
                        </a:prstGeom>
                        <a:solidFill>
                          <a:schemeClr val="tx2">
                            <a:lumMod val="60000"/>
                            <a:lumOff val="40000"/>
                          </a:schemeClr>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C5B4BBC" id="Rectangle 19" o:spid="_x0000_s1026" style="position:absolute;margin-left:0;margin-top:0;width:620.75pt;height:59.3pt;z-index:2516992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" o:allowincell="f" fillcolor="#548dd4 [1951]" strokecolor="#f2f2f2" strokeweight="3pt">
                <v:shadow on="t" color="#4e6128" opacity=".5" offset="1pt"/>
                <w10:wrap anchorx="page" anchory="page"/>
              </v:rect>
            </w:pict>
          </mc:Fallback>
        </mc:AlternateContent>
      </w:r>
      <w:r>
        <w:rPr>
          <w:rFonts w:ascii="Arial" w:hAnsi="Arial" w:cs="Arial"/>
          <w:noProof/>
        </w:rPr>
        <mc:AlternateContent>
          <mc:Choice Requires="wps">
            <w:drawing>
              <wp:anchor distT="0" distB="0" distL="114300" distR="114300" simplePos="0" relativeHeight="251702272" behindDoc="0" locked="0" layoutInCell="0" allowOverlap="1" wp14:anchorId="40D013BA" wp14:editId="09918BA8">
                <wp:simplePos x="0" y="0"/>
                <wp:positionH relativeFrom="page">
                  <wp:posOffset>409575</wp:posOffset>
                </wp:positionH>
                <wp:positionV relativeFrom="page">
                  <wp:posOffset>-257810</wp:posOffset>
                </wp:positionV>
                <wp:extent cx="90805" cy="11202670"/>
                <wp:effectExtent l="0" t="0" r="23495"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chemeClr val="accent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A771BF3" id="Rectangle 10" o:spid="_x0000_s1026" style="position:absolute;margin-left:32.25pt;margin-top:-20.3pt;width:7.15pt;height:882.1pt;z-index:25170227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" o:allowincell="f" strokecolor="#d99594 [1941]">
                <w10:wrap anchorx="page" anchory="page"/>
              </v:rect>
            </w:pict>
          </mc:Fallback>
        </mc:AlternateContent>
      </w:r>
      <w:r>
        <w:rPr>
          <w:rFonts w:ascii="Arial" w:hAnsi="Arial" w:cs="Arial"/>
          <w:noProof/>
        </w:rPr>
        <mc:AlternateContent>
          <mc:Choice Requires="wps">
            <w:drawing>
              <wp:anchor distT="0" distB="0" distL="114300" distR="114300" simplePos="0" relativeHeight="251701248" behindDoc="0" locked="0" layoutInCell="0" allowOverlap="1" wp14:anchorId="2FA771A4" wp14:editId="45BF709A">
                <wp:simplePos x="0" y="0"/>
                <wp:positionH relativeFrom="page">
                  <wp:posOffset>7057390</wp:posOffset>
                </wp:positionH>
                <wp:positionV relativeFrom="page">
                  <wp:posOffset>-257810</wp:posOffset>
                </wp:positionV>
                <wp:extent cx="90805" cy="11202670"/>
                <wp:effectExtent l="0" t="0" r="23495"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670"/>
                        </a:xfrm>
                        <a:prstGeom prst="rect">
                          <a:avLst/>
                        </a:prstGeom>
                        <a:solidFill>
                          <a:srgbClr val="FFFFFF"/>
                        </a:solidFill>
                        <a:ln w="9525">
                          <a:solidFill>
                            <a:schemeClr val="accent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2AEA68F" id="Rectangle 8" o:spid="_x0000_s1026" style="position:absolute;margin-left:555.7pt;margin-top:-20.3pt;width:7.15pt;height:882.1pt;z-index:25170124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" o:allowincell="f" strokecolor="#d99594 [1941]">
                <w10:wrap anchorx="page" anchory="page"/>
              </v:rect>
            </w:pict>
          </mc:Fallback>
        </mc:AlternateContent>
      </w:r>
      <w:r>
        <w:rPr>
          <w:rFonts w:ascii="Arial" w:hAnsi="Arial" w:cs="Arial"/>
          <w:noProof/>
        </w:rPr>
        <mc:AlternateContent>
          <mc:Choice Requires="wps">
            <w:drawing>
              <wp:anchor distT="0" distB="0" distL="114300" distR="114300" simplePos="0" relativeHeight="251700224" behindDoc="0" locked="0" layoutInCell="0" allowOverlap="1" wp14:anchorId="5C4F9D7C" wp14:editId="75597A35">
                <wp:simplePos x="0" y="0"/>
                <wp:positionH relativeFrom="page">
                  <wp:posOffset>-179705</wp:posOffset>
                </wp:positionH>
                <wp:positionV relativeFrom="page">
                  <wp:posOffset>9525</wp:posOffset>
                </wp:positionV>
                <wp:extent cx="7882890" cy="753110"/>
                <wp:effectExtent l="19050" t="19050" r="30480" b="533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2890" cy="753110"/>
                        </a:xfrm>
                        <a:prstGeom prst="rect">
                          <a:avLst/>
                        </a:prstGeom>
                        <a:solidFill>
                          <a:schemeClr val="tx2">
                            <a:lumMod val="60000"/>
                            <a:lumOff val="40000"/>
                          </a:schemeClr>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125FF5C" id="Rectangle 4" o:spid="_x0000_s1026" style="position:absolute;margin-left:-14.15pt;margin-top:.75pt;width:620.7pt;height:59.3pt;z-index:25170022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" o:allowincell="f" fillcolor="#548dd4 [1951]" strokecolor="#f2f2f2" strokeweight="3pt">
                <v:shadow on="t" color="#4e6128" opacity=".5" offset="1pt"/>
                <w10:wrap anchorx="page" anchory="page"/>
              </v:rect>
            </w:pict>
          </mc:Fallback>
        </mc:AlternateContent>
      </w:r>
      <w:r w:rsidR="15121D64">
        <w:t>]</w:t>
      </w:r>
    </w:p>
    <w:p w14:paraId="770B2B16" w14:textId="77777777" w:rsidR="00F6636B" w:rsidRPr="005E5315" w:rsidRDefault="00F6636B" w:rsidP="00F6636B">
      <w:pPr>
        <w:pStyle w:val="NoSpacing"/>
        <w:jc w:val="center"/>
        <w:rPr>
          <w:rFonts w:ascii="Arial" w:hAnsi="Arial" w:cs="Arial"/>
          <w:b/>
          <w:sz w:val="60"/>
          <w:szCs w:val="60"/>
        </w:rPr>
      </w:pPr>
      <w:r w:rsidRPr="005E5315">
        <w:rPr>
          <w:rFonts w:ascii="Arial" w:hAnsi="Arial" w:cs="Arial"/>
          <w:b/>
          <w:sz w:val="60"/>
          <w:szCs w:val="60"/>
        </w:rPr>
        <w:t>Protocol for Specimen Collection, Field Testing, Specimen Processing, Storage, and Shipment</w:t>
      </w:r>
      <w:r w:rsidR="0078028A">
        <w:rPr>
          <w:rFonts w:ascii="Arial" w:hAnsi="Arial" w:cs="Arial"/>
          <w:b/>
          <w:sz w:val="60"/>
          <w:szCs w:val="60"/>
        </w:rPr>
        <w:t xml:space="preserve"> to CHSU</w:t>
      </w:r>
    </w:p>
    <w:p w14:paraId="0280F53D" w14:textId="257E9F11" w:rsidR="00F6636B" w:rsidRPr="0078028A" w:rsidRDefault="00F6636B" w:rsidP="00F6636B">
      <w:pPr>
        <w:pStyle w:val="NoSpacing"/>
        <w:jc w:val="center"/>
        <w:rPr>
          <w:rFonts w:ascii="Arial" w:hAnsi="Arial" w:cs="Arial"/>
          <w:sz w:val="56"/>
          <w:szCs w:val="56"/>
        </w:rPr>
      </w:pPr>
    </w:p>
    <w:p w14:paraId="284CDD95" w14:textId="6C62F883" w:rsidR="00F6636B" w:rsidRPr="003A1BB4" w:rsidRDefault="00D6152A" w:rsidP="00F6636B">
      <w:pPr>
        <w:pStyle w:val="NoSpacing"/>
        <w:jc w:val="center"/>
        <w:rPr>
          <w:rFonts w:ascii="Arial" w:hAnsi="Arial" w:cs="Arial"/>
          <w:sz w:val="44"/>
          <w:szCs w:val="44"/>
          <w:lang w:val="fr-FR"/>
        </w:rPr>
      </w:pPr>
      <w:r>
        <w:rPr>
          <w:rFonts w:ascii="Arial" w:hAnsi="Arial" w:cs="Arial"/>
          <w:sz w:val="44"/>
          <w:szCs w:val="44"/>
          <w:lang w:val="fr-FR"/>
        </w:rPr>
        <w:t xml:space="preserve">Malawi </w:t>
      </w:r>
      <w:r w:rsidR="003748AA" w:rsidRPr="003A1BB4">
        <w:rPr>
          <w:rFonts w:ascii="Arial" w:hAnsi="Arial" w:cs="Arial"/>
          <w:sz w:val="44"/>
          <w:szCs w:val="44"/>
          <w:lang w:val="fr-FR"/>
        </w:rPr>
        <w:t>National Micronutrient</w:t>
      </w:r>
      <w:r w:rsidR="00D13B88">
        <w:rPr>
          <w:rFonts w:ascii="Arial" w:hAnsi="Arial" w:cs="Arial"/>
          <w:sz w:val="44"/>
          <w:szCs w:val="44"/>
          <w:lang w:val="fr-FR"/>
        </w:rPr>
        <w:t xml:space="preserve"> component of </w:t>
      </w:r>
      <w:r w:rsidR="00550451">
        <w:rPr>
          <w:rFonts w:ascii="Arial" w:hAnsi="Arial" w:cs="Arial"/>
          <w:sz w:val="44"/>
          <w:szCs w:val="44"/>
          <w:lang w:val="fr-FR"/>
        </w:rPr>
        <w:t xml:space="preserve">DHS </w:t>
      </w:r>
    </w:p>
    <w:p w14:paraId="27DD6E5B" w14:textId="77777777" w:rsidR="00F6636B" w:rsidRPr="003A1BB4" w:rsidRDefault="00F6636B" w:rsidP="00F6636B">
      <w:pPr>
        <w:pStyle w:val="NoSpacing"/>
        <w:jc w:val="center"/>
        <w:rPr>
          <w:rFonts w:ascii="Arial" w:hAnsi="Arial" w:cs="Arial"/>
          <w:sz w:val="36"/>
          <w:szCs w:val="36"/>
          <w:lang w:val="fr-FR"/>
        </w:rPr>
      </w:pPr>
    </w:p>
    <w:p w14:paraId="74DF5FA3" w14:textId="77777777" w:rsidR="00F6636B" w:rsidRPr="003A1BB4" w:rsidRDefault="00F6636B" w:rsidP="00F6636B">
      <w:pPr>
        <w:pStyle w:val="NoSpacing"/>
        <w:jc w:val="center"/>
        <w:rPr>
          <w:rFonts w:ascii="Arial" w:hAnsi="Arial" w:cs="Arial"/>
          <w:sz w:val="36"/>
          <w:szCs w:val="36"/>
          <w:lang w:val="fr-FR"/>
        </w:rPr>
      </w:pPr>
    </w:p>
    <w:p w14:paraId="3864F477" w14:textId="77777777" w:rsidR="00F6636B" w:rsidRPr="003A1BB4" w:rsidRDefault="00F6636B" w:rsidP="00F6636B">
      <w:pPr>
        <w:pStyle w:val="NoSpacing"/>
        <w:jc w:val="center"/>
        <w:rPr>
          <w:rFonts w:ascii="Arial" w:hAnsi="Arial" w:cs="Arial"/>
          <w:sz w:val="36"/>
          <w:szCs w:val="36"/>
          <w:lang w:val="fr-FR"/>
        </w:rPr>
      </w:pPr>
    </w:p>
    <w:p w14:paraId="140343A3" w14:textId="77777777" w:rsidR="00F6636B" w:rsidRPr="003A1BB4" w:rsidRDefault="00F6636B" w:rsidP="00F6636B">
      <w:pPr>
        <w:pStyle w:val="NoSpacing"/>
        <w:jc w:val="center"/>
        <w:rPr>
          <w:rFonts w:ascii="Arial" w:hAnsi="Arial" w:cs="Arial"/>
          <w:sz w:val="36"/>
          <w:szCs w:val="36"/>
          <w:lang w:val="fr-FR"/>
        </w:rPr>
      </w:pPr>
    </w:p>
    <w:p w14:paraId="5C4685DA" w14:textId="77777777" w:rsidR="00F6636B" w:rsidRDefault="00F6636B" w:rsidP="00F6636B">
      <w:pPr>
        <w:pStyle w:val="NoSpacing"/>
        <w:jc w:val="center"/>
        <w:rPr>
          <w:rFonts w:ascii="Arial" w:hAnsi="Arial" w:cs="Arial"/>
          <w:sz w:val="36"/>
          <w:szCs w:val="36"/>
          <w:lang w:val="fr-FR"/>
        </w:rPr>
      </w:pPr>
    </w:p>
    <w:p w14:paraId="38D83FF7" w14:textId="77777777" w:rsidR="007B2BC0" w:rsidRDefault="007B2BC0" w:rsidP="00F6636B">
      <w:pPr>
        <w:pStyle w:val="NoSpacing"/>
        <w:jc w:val="center"/>
        <w:rPr>
          <w:rFonts w:ascii="Arial" w:hAnsi="Arial" w:cs="Arial"/>
          <w:sz w:val="36"/>
          <w:szCs w:val="36"/>
          <w:lang w:val="fr-FR"/>
        </w:rPr>
      </w:pPr>
    </w:p>
    <w:p w14:paraId="5B1AB0FC" w14:textId="77777777" w:rsidR="007B2BC0" w:rsidRPr="003A1BB4" w:rsidRDefault="007B2BC0" w:rsidP="00F6636B">
      <w:pPr>
        <w:pStyle w:val="NoSpacing"/>
        <w:jc w:val="center"/>
        <w:rPr>
          <w:rFonts w:ascii="Arial" w:hAnsi="Arial" w:cs="Arial"/>
          <w:sz w:val="36"/>
          <w:szCs w:val="36"/>
          <w:lang w:val="fr-FR"/>
        </w:rPr>
      </w:pPr>
    </w:p>
    <w:p w14:paraId="1889DA88" w14:textId="77777777" w:rsidR="00F6636B" w:rsidRPr="003A1BB4" w:rsidRDefault="00F6636B" w:rsidP="00F6636B">
      <w:pPr>
        <w:pStyle w:val="NoSpacing"/>
        <w:jc w:val="center"/>
        <w:rPr>
          <w:rFonts w:ascii="Arial" w:hAnsi="Arial" w:cs="Arial"/>
          <w:sz w:val="36"/>
          <w:szCs w:val="36"/>
          <w:lang w:val="fr-FR"/>
        </w:rPr>
      </w:pPr>
    </w:p>
    <w:p w14:paraId="7B91612E" w14:textId="77777777" w:rsidR="00F6636B" w:rsidRPr="003A1BB4" w:rsidRDefault="00F6636B" w:rsidP="00F6636B">
      <w:pPr>
        <w:pStyle w:val="NoSpacing"/>
        <w:jc w:val="center"/>
        <w:rPr>
          <w:rFonts w:ascii="Arial" w:hAnsi="Arial" w:cs="Arial"/>
          <w:sz w:val="36"/>
          <w:szCs w:val="36"/>
          <w:lang w:val="fr-FR"/>
        </w:rPr>
      </w:pPr>
    </w:p>
    <w:p w14:paraId="134A1062" w14:textId="77777777" w:rsidR="00F6636B" w:rsidRPr="003A1BB4" w:rsidRDefault="00F6636B" w:rsidP="00F6636B">
      <w:pPr>
        <w:pStyle w:val="NoSpacing"/>
        <w:jc w:val="center"/>
        <w:rPr>
          <w:rFonts w:ascii="Arial" w:hAnsi="Arial" w:cs="Arial"/>
          <w:sz w:val="36"/>
          <w:szCs w:val="36"/>
          <w:lang w:val="fr-FR"/>
        </w:rPr>
      </w:pPr>
    </w:p>
    <w:p w14:paraId="1B633E05" w14:textId="42EE0EC6" w:rsidR="00F6636B" w:rsidRPr="003A1BB4" w:rsidRDefault="0078028A" w:rsidP="00F6636B">
      <w:pPr>
        <w:pStyle w:val="NoSpacing"/>
        <w:jc w:val="center"/>
        <w:rPr>
          <w:rFonts w:ascii="Arial" w:hAnsi="Arial" w:cs="Arial"/>
          <w:sz w:val="36"/>
          <w:szCs w:val="36"/>
          <w:lang w:val="fr-FR"/>
        </w:rPr>
      </w:pPr>
      <w:r>
        <w:rPr>
          <w:rFonts w:ascii="Arial" w:hAnsi="Arial" w:cs="Arial"/>
          <w:sz w:val="36"/>
          <w:szCs w:val="36"/>
          <w:lang w:val="fr-FR"/>
        </w:rPr>
        <w:t>Malawi</w:t>
      </w:r>
      <w:r w:rsidR="00146200" w:rsidRPr="003A1BB4">
        <w:rPr>
          <w:rFonts w:ascii="Arial" w:hAnsi="Arial" w:cs="Arial"/>
          <w:sz w:val="36"/>
          <w:szCs w:val="36"/>
          <w:lang w:val="fr-FR"/>
        </w:rPr>
        <w:t xml:space="preserve"> 201</w:t>
      </w:r>
      <w:r w:rsidR="00D6152A">
        <w:rPr>
          <w:rFonts w:ascii="Arial" w:hAnsi="Arial" w:cs="Arial"/>
          <w:sz w:val="36"/>
          <w:szCs w:val="36"/>
          <w:lang w:val="fr-FR"/>
        </w:rPr>
        <w:t>5</w:t>
      </w:r>
      <w:r w:rsidR="007B2BC0">
        <w:rPr>
          <w:rFonts w:ascii="Arial" w:hAnsi="Arial" w:cs="Arial"/>
          <w:sz w:val="36"/>
          <w:szCs w:val="36"/>
          <w:lang w:val="fr-FR"/>
        </w:rPr>
        <w:t>/2016</w:t>
      </w:r>
    </w:p>
    <w:p w14:paraId="494F050E" w14:textId="77777777" w:rsidR="00F6636B" w:rsidRPr="009E414F" w:rsidRDefault="00F6636B" w:rsidP="00F6636B">
      <w:pPr>
        <w:pStyle w:val="NoSpacing"/>
        <w:rPr>
          <w:rFonts w:ascii="Arial" w:hAnsi="Arial" w:cs="Arial"/>
          <w:sz w:val="36"/>
          <w:szCs w:val="36"/>
          <w:lang w:val="fr-FR"/>
        </w:rPr>
      </w:pPr>
    </w:p>
    <w:p w14:paraId="7781CF9C" w14:textId="77777777" w:rsidR="00F6636B" w:rsidRPr="009E414F" w:rsidRDefault="00F6636B" w:rsidP="00F6636B">
      <w:pPr>
        <w:rPr>
          <w:rFonts w:ascii="Arial" w:hAnsi="Arial"/>
          <w:lang w:val="fr-FR"/>
        </w:rPr>
      </w:pPr>
    </w:p>
    <w:p w14:paraId="4A069898" w14:textId="77777777" w:rsidR="00F6636B" w:rsidRPr="009E414F" w:rsidRDefault="00F6636B" w:rsidP="00F6636B">
      <w:pPr>
        <w:rPr>
          <w:rFonts w:ascii="Arial" w:hAnsi="Arial"/>
          <w:b/>
          <w:bCs/>
          <w:sz w:val="22"/>
          <w:szCs w:val="22"/>
          <w:lang w:val="fr-FR"/>
        </w:rPr>
      </w:pPr>
      <w:r w:rsidRPr="009E414F">
        <w:rPr>
          <w:rFonts w:ascii="Arial" w:hAnsi="Arial"/>
          <w:sz w:val="22"/>
          <w:szCs w:val="22"/>
          <w:lang w:val="fr-FR"/>
        </w:rPr>
        <w:br w:type="page"/>
      </w:r>
    </w:p>
    <w:p w14:paraId="7A18E20C" w14:textId="77777777" w:rsidR="001F4326" w:rsidRPr="009E414F" w:rsidRDefault="001F4326" w:rsidP="00146200">
      <w:pPr>
        <w:pStyle w:val="Heading1"/>
        <w:shd w:val="clear" w:color="auto" w:fill="548DD4" w:themeFill="text2" w:themeFillTint="99"/>
        <w:tabs>
          <w:tab w:val="left" w:pos="3093"/>
        </w:tabs>
        <w:rPr>
          <w:lang w:val="fr-FR"/>
        </w:rPr>
      </w:pPr>
      <w:r w:rsidRPr="009E414F">
        <w:rPr>
          <w:lang w:val="fr-FR"/>
        </w:rPr>
        <w:lastRenderedPageBreak/>
        <w:t>Contents</w:t>
      </w:r>
      <w:r w:rsidR="00146200" w:rsidRPr="009E414F">
        <w:rPr>
          <w:lang w:val="fr-FR"/>
        </w:rPr>
        <w:tab/>
      </w:r>
    </w:p>
    <w:p w14:paraId="27A4D69B" w14:textId="77777777" w:rsidR="00F6636B" w:rsidRPr="00F67CED" w:rsidRDefault="00F6636B" w:rsidP="00F6636B">
      <w:pPr>
        <w:rPr>
          <w:rStyle w:val="Heading1Char1"/>
          <w:b w:val="0"/>
          <w:lang w:val="fr-FR"/>
        </w:rPr>
      </w:pPr>
    </w:p>
    <w:p w14:paraId="680BD993" w14:textId="04ED54F9" w:rsidR="00243E21" w:rsidRDefault="00243E21" w:rsidP="00F6636B">
      <w:pPr>
        <w:pStyle w:val="TOC1"/>
      </w:pPr>
      <w:r>
        <w:t>Introduction…………………………………………………………………………………………….3</w:t>
      </w:r>
    </w:p>
    <w:p w14:paraId="79C9AFAD" w14:textId="77777777" w:rsidR="00F6636B" w:rsidRPr="00F6636B" w:rsidRDefault="00F6636B" w:rsidP="00F6636B">
      <w:pPr>
        <w:pStyle w:val="TOC1"/>
        <w:rPr>
          <w:bCs w:val="0"/>
        </w:rPr>
      </w:pPr>
      <w:r w:rsidRPr="00F6636B">
        <w:fldChar w:fldCharType="begin"/>
      </w:r>
      <w:r w:rsidRPr="00F6636B">
        <w:instrText xml:space="preserve"> TOC \o "1-4" \h \z \u </w:instrText>
      </w:r>
      <w:r w:rsidRPr="00F6636B">
        <w:fldChar w:fldCharType="separate"/>
      </w:r>
      <w:hyperlink w:anchor="_Toc300930381" w:history="1">
        <w:r w:rsidR="00B65917">
          <w:rPr>
            <w:rStyle w:val="Hyperlink"/>
          </w:rPr>
          <w:t>Overall Universal Precautions and Considerations</w:t>
        </w:r>
        <w:r w:rsidRPr="00F6636B">
          <w:rPr>
            <w:webHidden/>
          </w:rPr>
          <w:tab/>
        </w:r>
        <w:r w:rsidR="001F4326">
          <w:rPr>
            <w:webHidden/>
          </w:rPr>
          <w:t>3</w:t>
        </w:r>
      </w:hyperlink>
    </w:p>
    <w:p w14:paraId="496588F7" w14:textId="32221BF0" w:rsidR="00F6636B" w:rsidRPr="00F6636B" w:rsidRDefault="00853711" w:rsidP="00F6636B">
      <w:pPr>
        <w:pStyle w:val="TOC1"/>
        <w:rPr>
          <w:bCs w:val="0"/>
        </w:rPr>
      </w:pPr>
      <w:hyperlink w:anchor="_Toc300930382" w:history="1">
        <w:r w:rsidR="00960A09">
          <w:rPr>
            <w:rStyle w:val="Hyperlink"/>
          </w:rPr>
          <w:t>Overview: Cold Chain Logis</w:t>
        </w:r>
        <w:r w:rsidR="0092540B">
          <w:rPr>
            <w:rStyle w:val="Hyperlink"/>
          </w:rPr>
          <w:t>tics</w:t>
        </w:r>
        <w:r w:rsidR="004E5ECC">
          <w:rPr>
            <w:rStyle w:val="Hyperlink"/>
          </w:rPr>
          <w:t xml:space="preserve"> in the field laboratory</w:t>
        </w:r>
        <w:r w:rsidR="00F6636B" w:rsidRPr="00F6636B">
          <w:rPr>
            <w:webHidden/>
          </w:rPr>
          <w:tab/>
        </w:r>
        <w:r w:rsidR="001F4326">
          <w:rPr>
            <w:webHidden/>
          </w:rPr>
          <w:t>3</w:t>
        </w:r>
      </w:hyperlink>
    </w:p>
    <w:p w14:paraId="57445527" w14:textId="4013560B" w:rsidR="00F6636B" w:rsidRPr="00F6636B" w:rsidRDefault="00853711" w:rsidP="00F6636B">
      <w:pPr>
        <w:pStyle w:val="TOC2"/>
        <w:rPr>
          <w:rFonts w:ascii="Arial" w:hAnsi="Arial" w:cs="Arial"/>
          <w:b w:val="0"/>
          <w:sz w:val="22"/>
          <w:szCs w:val="22"/>
          <w:lang w:val="en-US"/>
        </w:rPr>
      </w:pPr>
      <w:hyperlink w:anchor="_Toc300930383" w:history="1">
        <w:r w:rsidR="007A5561">
          <w:rPr>
            <w:rStyle w:val="Hyperlink"/>
            <w:rFonts w:ascii="Arial" w:hAnsi="Arial" w:cs="Arial"/>
            <w:b w:val="0"/>
            <w:sz w:val="22"/>
            <w:szCs w:val="22"/>
          </w:rPr>
          <w:t>Essentials of Cold Chain Logis</w:t>
        </w:r>
        <w:r w:rsidR="001F4326">
          <w:rPr>
            <w:rStyle w:val="Hyperlink"/>
            <w:rFonts w:ascii="Arial" w:hAnsi="Arial" w:cs="Arial"/>
            <w:b w:val="0"/>
            <w:sz w:val="22"/>
            <w:szCs w:val="22"/>
          </w:rPr>
          <w:t>tics</w:t>
        </w:r>
        <w:r w:rsidR="00F6636B" w:rsidRPr="00F6636B">
          <w:rPr>
            <w:rFonts w:ascii="Arial" w:hAnsi="Arial" w:cs="Arial"/>
            <w:b w:val="0"/>
            <w:webHidden/>
            <w:sz w:val="22"/>
            <w:szCs w:val="22"/>
          </w:rPr>
          <w:tab/>
        </w:r>
        <w:r w:rsidR="001F4326">
          <w:rPr>
            <w:rFonts w:ascii="Arial" w:hAnsi="Arial" w:cs="Arial"/>
            <w:b w:val="0"/>
            <w:webHidden/>
            <w:sz w:val="22"/>
            <w:szCs w:val="22"/>
          </w:rPr>
          <w:t>4</w:t>
        </w:r>
      </w:hyperlink>
    </w:p>
    <w:p w14:paraId="7383A8CF" w14:textId="63FAFFF7" w:rsidR="00F6636B" w:rsidRPr="00F6636B" w:rsidRDefault="00853711" w:rsidP="00F6636B">
      <w:pPr>
        <w:pStyle w:val="TOC3"/>
        <w:rPr>
          <w:rFonts w:ascii="Arial" w:hAnsi="Arial"/>
          <w:b w:val="0"/>
          <w:sz w:val="22"/>
          <w:szCs w:val="22"/>
          <w:lang w:val="en-US"/>
        </w:rPr>
      </w:pPr>
      <w:hyperlink w:anchor="_Toc300930384" w:history="1">
        <w:r w:rsidR="00E67FDD">
          <w:rPr>
            <w:rStyle w:val="Hyperlink"/>
            <w:rFonts w:ascii="Arial" w:hAnsi="Arial"/>
            <w:b w:val="0"/>
            <w:sz w:val="22"/>
            <w:szCs w:val="22"/>
          </w:rPr>
          <w:t>Overview: Responsibilities of Laboratory Personnel</w:t>
        </w:r>
        <w:r w:rsidR="00F6636B" w:rsidRPr="00F6636B">
          <w:rPr>
            <w:rFonts w:ascii="Arial" w:hAnsi="Arial"/>
            <w:b w:val="0"/>
            <w:webHidden/>
            <w:sz w:val="22"/>
            <w:szCs w:val="22"/>
          </w:rPr>
          <w:tab/>
        </w:r>
      </w:hyperlink>
      <w:r w:rsidR="00496D78">
        <w:rPr>
          <w:rFonts w:ascii="Arial" w:hAnsi="Arial"/>
          <w:b w:val="0"/>
          <w:sz w:val="22"/>
          <w:szCs w:val="22"/>
        </w:rPr>
        <w:t>6</w:t>
      </w:r>
    </w:p>
    <w:p w14:paraId="1CEFFFC4" w14:textId="76D57F7F" w:rsidR="00F6636B" w:rsidRDefault="00853711" w:rsidP="00F6636B">
      <w:pPr>
        <w:pStyle w:val="TOC3"/>
        <w:rPr>
          <w:rFonts w:ascii="Arial" w:hAnsi="Arial"/>
          <w:b w:val="0"/>
          <w:sz w:val="22"/>
          <w:szCs w:val="22"/>
        </w:rPr>
      </w:pPr>
      <w:hyperlink w:anchor="_Toc300930385" w:history="1">
        <w:r w:rsidR="00B2749D">
          <w:rPr>
            <w:rStyle w:val="Hyperlink"/>
            <w:rFonts w:ascii="Arial" w:hAnsi="Arial"/>
            <w:b w:val="0"/>
            <w:sz w:val="22"/>
            <w:szCs w:val="22"/>
          </w:rPr>
          <w:t>Overview: Labelling Procedures</w:t>
        </w:r>
        <w:r w:rsidR="00F6636B" w:rsidRPr="00F6636B">
          <w:rPr>
            <w:rFonts w:ascii="Arial" w:hAnsi="Arial"/>
            <w:b w:val="0"/>
            <w:webHidden/>
            <w:sz w:val="22"/>
            <w:szCs w:val="22"/>
          </w:rPr>
          <w:tab/>
        </w:r>
      </w:hyperlink>
      <w:r w:rsidR="00496D78">
        <w:rPr>
          <w:rFonts w:ascii="Arial" w:hAnsi="Arial"/>
          <w:b w:val="0"/>
          <w:sz w:val="22"/>
          <w:szCs w:val="22"/>
        </w:rPr>
        <w:t>8</w:t>
      </w:r>
    </w:p>
    <w:p w14:paraId="3E33D1B4" w14:textId="6125DED2" w:rsidR="006606A9" w:rsidRPr="00F6636B" w:rsidRDefault="00853711" w:rsidP="006606A9">
      <w:pPr>
        <w:pStyle w:val="TOC2"/>
        <w:rPr>
          <w:rFonts w:ascii="Arial" w:hAnsi="Arial" w:cs="Arial"/>
          <w:b w:val="0"/>
          <w:sz w:val="22"/>
          <w:szCs w:val="22"/>
          <w:lang w:val="en-US"/>
        </w:rPr>
      </w:pPr>
      <w:hyperlink w:anchor="_Toc300930383" w:history="1">
        <w:r w:rsidR="006606A9">
          <w:rPr>
            <w:rStyle w:val="Hyperlink"/>
            <w:rFonts w:ascii="Arial" w:hAnsi="Arial" w:cs="Arial"/>
            <w:b w:val="0"/>
            <w:sz w:val="22"/>
            <w:szCs w:val="22"/>
          </w:rPr>
          <w:t>Labeling of Biological Specimens</w:t>
        </w:r>
        <w:r w:rsidR="006606A9" w:rsidRPr="00F6636B">
          <w:rPr>
            <w:rFonts w:ascii="Arial" w:hAnsi="Arial" w:cs="Arial"/>
            <w:b w:val="0"/>
            <w:webHidden/>
            <w:sz w:val="22"/>
            <w:szCs w:val="22"/>
          </w:rPr>
          <w:tab/>
        </w:r>
      </w:hyperlink>
      <w:r w:rsidR="00496D78">
        <w:rPr>
          <w:rFonts w:ascii="Arial" w:hAnsi="Arial" w:cs="Arial"/>
          <w:b w:val="0"/>
          <w:sz w:val="22"/>
          <w:szCs w:val="22"/>
        </w:rPr>
        <w:t>8</w:t>
      </w:r>
    </w:p>
    <w:p w14:paraId="6500B583" w14:textId="6EA4FCE1" w:rsidR="006606A9" w:rsidRPr="00F6636B" w:rsidRDefault="00853711" w:rsidP="006606A9">
      <w:pPr>
        <w:pStyle w:val="TOC2"/>
        <w:rPr>
          <w:rFonts w:ascii="Arial" w:hAnsi="Arial" w:cs="Arial"/>
          <w:b w:val="0"/>
          <w:sz w:val="22"/>
          <w:szCs w:val="22"/>
          <w:lang w:val="en-US"/>
        </w:rPr>
      </w:pPr>
      <w:hyperlink w:anchor="_Toc300930383" w:history="1">
        <w:r w:rsidR="006606A9">
          <w:rPr>
            <w:rStyle w:val="Hyperlink"/>
            <w:rFonts w:ascii="Arial" w:hAnsi="Arial" w:cs="Arial"/>
            <w:b w:val="0"/>
            <w:sz w:val="22"/>
            <w:szCs w:val="22"/>
          </w:rPr>
          <w:t>Extra Labels</w:t>
        </w:r>
        <w:r w:rsidR="006606A9" w:rsidRPr="00F6636B">
          <w:rPr>
            <w:rFonts w:ascii="Arial" w:hAnsi="Arial" w:cs="Arial"/>
            <w:b w:val="0"/>
            <w:webHidden/>
            <w:sz w:val="22"/>
            <w:szCs w:val="22"/>
          </w:rPr>
          <w:tab/>
        </w:r>
      </w:hyperlink>
      <w:r w:rsidR="00496D78">
        <w:rPr>
          <w:rFonts w:ascii="Arial" w:hAnsi="Arial" w:cs="Arial"/>
          <w:b w:val="0"/>
          <w:sz w:val="22"/>
          <w:szCs w:val="22"/>
        </w:rPr>
        <w:t>11</w:t>
      </w:r>
    </w:p>
    <w:p w14:paraId="67405B99" w14:textId="18966C95" w:rsidR="006606A9" w:rsidRPr="00F6636B" w:rsidRDefault="00853711" w:rsidP="006606A9">
      <w:pPr>
        <w:pStyle w:val="TOC2"/>
        <w:rPr>
          <w:rFonts w:ascii="Arial" w:hAnsi="Arial" w:cs="Arial"/>
          <w:b w:val="0"/>
          <w:sz w:val="22"/>
          <w:szCs w:val="22"/>
          <w:lang w:val="en-US"/>
        </w:rPr>
      </w:pPr>
      <w:hyperlink w:anchor="_Toc300930383" w:history="1">
        <w:r w:rsidR="006606A9">
          <w:rPr>
            <w:rStyle w:val="Hyperlink"/>
            <w:rFonts w:ascii="Arial" w:hAnsi="Arial" w:cs="Arial"/>
            <w:b w:val="0"/>
            <w:sz w:val="22"/>
            <w:szCs w:val="22"/>
          </w:rPr>
          <w:t>Blank Labels</w:t>
        </w:r>
        <w:r w:rsidR="006606A9" w:rsidRPr="00F6636B">
          <w:rPr>
            <w:rFonts w:ascii="Arial" w:hAnsi="Arial" w:cs="Arial"/>
            <w:b w:val="0"/>
            <w:webHidden/>
            <w:sz w:val="22"/>
            <w:szCs w:val="22"/>
          </w:rPr>
          <w:tab/>
        </w:r>
      </w:hyperlink>
      <w:r w:rsidR="00496D78">
        <w:rPr>
          <w:rFonts w:ascii="Arial" w:hAnsi="Arial" w:cs="Arial"/>
          <w:b w:val="0"/>
          <w:sz w:val="22"/>
          <w:szCs w:val="22"/>
        </w:rPr>
        <w:t>11</w:t>
      </w:r>
    </w:p>
    <w:p w14:paraId="2B06E3D6" w14:textId="198D852F" w:rsidR="00A73E4A" w:rsidRPr="00A73E4A" w:rsidRDefault="00853711" w:rsidP="00A73E4A">
      <w:pPr>
        <w:pStyle w:val="TOC2"/>
        <w:rPr>
          <w:rFonts w:ascii="Arial" w:hAnsi="Arial" w:cs="Arial"/>
          <w:b w:val="0"/>
          <w:sz w:val="22"/>
          <w:szCs w:val="22"/>
          <w:lang w:val="en-US"/>
        </w:rPr>
      </w:pPr>
      <w:hyperlink w:anchor="_Toc300930383" w:history="1">
        <w:r w:rsidR="00A73E4A">
          <w:rPr>
            <w:rStyle w:val="Hyperlink"/>
            <w:rFonts w:ascii="Arial" w:hAnsi="Arial" w:cs="Arial"/>
            <w:b w:val="0"/>
            <w:sz w:val="22"/>
            <w:szCs w:val="22"/>
          </w:rPr>
          <w:t>Labelling of Cryovial Boxes</w:t>
        </w:r>
        <w:r w:rsidR="00A73E4A" w:rsidRPr="00F6636B">
          <w:rPr>
            <w:rFonts w:ascii="Arial" w:hAnsi="Arial" w:cs="Arial"/>
            <w:b w:val="0"/>
            <w:webHidden/>
            <w:sz w:val="22"/>
            <w:szCs w:val="22"/>
          </w:rPr>
          <w:tab/>
        </w:r>
      </w:hyperlink>
      <w:r w:rsidR="00496D78">
        <w:rPr>
          <w:rFonts w:ascii="Arial" w:hAnsi="Arial" w:cs="Arial"/>
          <w:b w:val="0"/>
          <w:sz w:val="22"/>
          <w:szCs w:val="22"/>
        </w:rPr>
        <w:t>12</w:t>
      </w:r>
    </w:p>
    <w:p w14:paraId="425F47C2" w14:textId="285FEE18" w:rsidR="00F6636B" w:rsidRDefault="00853711" w:rsidP="00F6636B">
      <w:pPr>
        <w:pStyle w:val="TOC3"/>
        <w:rPr>
          <w:rFonts w:ascii="Arial" w:hAnsi="Arial"/>
          <w:b w:val="0"/>
          <w:sz w:val="22"/>
          <w:szCs w:val="22"/>
        </w:rPr>
      </w:pPr>
      <w:hyperlink w:anchor="_Toc300930386" w:history="1">
        <w:r w:rsidR="005E5315">
          <w:rPr>
            <w:rStyle w:val="Hyperlink"/>
            <w:rFonts w:ascii="Arial" w:hAnsi="Arial"/>
            <w:b w:val="0"/>
            <w:sz w:val="22"/>
            <w:szCs w:val="22"/>
          </w:rPr>
          <w:t>Procedure for Specimen Collection</w:t>
        </w:r>
        <w:r w:rsidR="00496D78">
          <w:rPr>
            <w:rStyle w:val="Hyperlink"/>
            <w:rFonts w:ascii="Arial" w:hAnsi="Arial"/>
            <w:b w:val="0"/>
            <w:sz w:val="22"/>
            <w:szCs w:val="22"/>
          </w:rPr>
          <w:t xml:space="preserve"> </w:t>
        </w:r>
        <w:r w:rsidR="00F021EC">
          <w:rPr>
            <w:rStyle w:val="Hyperlink"/>
            <w:rFonts w:ascii="Arial" w:hAnsi="Arial"/>
            <w:b w:val="0"/>
            <w:sz w:val="22"/>
            <w:szCs w:val="22"/>
          </w:rPr>
          <w:t>in the community field lab</w:t>
        </w:r>
        <w:r w:rsidR="00F6636B" w:rsidRPr="00F6636B">
          <w:rPr>
            <w:rFonts w:ascii="Arial" w:hAnsi="Arial"/>
            <w:b w:val="0"/>
            <w:webHidden/>
            <w:sz w:val="22"/>
            <w:szCs w:val="22"/>
          </w:rPr>
          <w:tab/>
        </w:r>
      </w:hyperlink>
      <w:r w:rsidR="00496D78">
        <w:rPr>
          <w:rFonts w:ascii="Arial" w:hAnsi="Arial"/>
          <w:b w:val="0"/>
          <w:sz w:val="22"/>
          <w:szCs w:val="22"/>
        </w:rPr>
        <w:t>13</w:t>
      </w:r>
    </w:p>
    <w:p w14:paraId="5C50AE19" w14:textId="4EC7CE58" w:rsidR="000C20BE" w:rsidRPr="00F6636B" w:rsidRDefault="00853711" w:rsidP="000C20BE">
      <w:pPr>
        <w:pStyle w:val="TOC2"/>
        <w:rPr>
          <w:rFonts w:ascii="Arial" w:hAnsi="Arial" w:cs="Arial"/>
          <w:b w:val="0"/>
          <w:sz w:val="22"/>
          <w:szCs w:val="22"/>
          <w:lang w:val="en-US"/>
        </w:rPr>
      </w:pPr>
      <w:hyperlink w:anchor="_Toc300930388" w:history="1">
        <w:r w:rsidR="000C20BE">
          <w:rPr>
            <w:rStyle w:val="Hyperlink"/>
            <w:rFonts w:ascii="Arial" w:hAnsi="Arial" w:cs="Arial"/>
            <w:b w:val="0"/>
            <w:sz w:val="22"/>
            <w:szCs w:val="22"/>
          </w:rPr>
          <w:t>Duties Prior to Specimen Collection</w:t>
        </w:r>
        <w:r w:rsidR="000C20BE" w:rsidRPr="00F6636B">
          <w:rPr>
            <w:rFonts w:ascii="Arial" w:hAnsi="Arial" w:cs="Arial"/>
            <w:b w:val="0"/>
            <w:webHidden/>
            <w:sz w:val="22"/>
            <w:szCs w:val="22"/>
          </w:rPr>
          <w:tab/>
        </w:r>
      </w:hyperlink>
      <w:r w:rsidR="00496D78">
        <w:rPr>
          <w:rFonts w:ascii="Arial" w:hAnsi="Arial" w:cs="Arial"/>
          <w:b w:val="0"/>
          <w:sz w:val="22"/>
          <w:szCs w:val="22"/>
        </w:rPr>
        <w:t>13</w:t>
      </w:r>
    </w:p>
    <w:p w14:paraId="1E33E002" w14:textId="452629AF" w:rsidR="000C20BE" w:rsidRDefault="00853711" w:rsidP="000C20BE">
      <w:pPr>
        <w:pStyle w:val="TOC2"/>
        <w:rPr>
          <w:rFonts w:ascii="Arial" w:hAnsi="Arial" w:cs="Arial"/>
          <w:b w:val="0"/>
          <w:sz w:val="22"/>
          <w:szCs w:val="22"/>
        </w:rPr>
      </w:pPr>
      <w:hyperlink w:anchor="_Toc300930388" w:history="1">
        <w:r w:rsidR="000C20BE">
          <w:rPr>
            <w:rStyle w:val="Hyperlink"/>
            <w:rFonts w:ascii="Arial" w:hAnsi="Arial" w:cs="Arial"/>
            <w:b w:val="0"/>
            <w:sz w:val="22"/>
            <w:szCs w:val="22"/>
          </w:rPr>
          <w:t>Venous Blood Collection</w:t>
        </w:r>
        <w:r w:rsidR="000C20BE" w:rsidRPr="00F6636B">
          <w:rPr>
            <w:rFonts w:ascii="Arial" w:hAnsi="Arial" w:cs="Arial"/>
            <w:b w:val="0"/>
            <w:webHidden/>
            <w:sz w:val="22"/>
            <w:szCs w:val="22"/>
          </w:rPr>
          <w:tab/>
        </w:r>
      </w:hyperlink>
      <w:r w:rsidR="00496D78">
        <w:rPr>
          <w:rFonts w:ascii="Arial" w:hAnsi="Arial" w:cs="Arial"/>
          <w:b w:val="0"/>
          <w:sz w:val="22"/>
          <w:szCs w:val="22"/>
        </w:rPr>
        <w:t>13</w:t>
      </w:r>
    </w:p>
    <w:p w14:paraId="472567EB" w14:textId="79D50E75" w:rsidR="00A35E42" w:rsidRPr="00A35E42" w:rsidRDefault="00853711" w:rsidP="00A35E42">
      <w:pPr>
        <w:pStyle w:val="TOC3"/>
        <w:rPr>
          <w:rFonts w:ascii="Arial" w:hAnsi="Arial"/>
          <w:b w:val="0"/>
          <w:sz w:val="22"/>
          <w:szCs w:val="22"/>
        </w:rPr>
      </w:pPr>
      <w:hyperlink w:anchor="_Toc300930386" w:history="1">
        <w:r w:rsidR="00A35E42">
          <w:rPr>
            <w:rStyle w:val="Hyperlink"/>
            <w:rFonts w:ascii="Arial" w:hAnsi="Arial"/>
            <w:b w:val="0"/>
            <w:sz w:val="22"/>
            <w:szCs w:val="22"/>
          </w:rPr>
          <w:t>Specimen Field Testing</w:t>
        </w:r>
        <w:r w:rsidR="00A35E42" w:rsidRPr="00F6636B">
          <w:rPr>
            <w:rFonts w:ascii="Arial" w:hAnsi="Arial"/>
            <w:b w:val="0"/>
            <w:webHidden/>
            <w:sz w:val="22"/>
            <w:szCs w:val="22"/>
          </w:rPr>
          <w:tab/>
        </w:r>
      </w:hyperlink>
      <w:r w:rsidR="00496D78">
        <w:rPr>
          <w:rFonts w:ascii="Arial" w:hAnsi="Arial"/>
          <w:b w:val="0"/>
          <w:sz w:val="22"/>
          <w:szCs w:val="22"/>
        </w:rPr>
        <w:t>16</w:t>
      </w:r>
    </w:p>
    <w:p w14:paraId="01108F3F" w14:textId="1BE192AF" w:rsidR="004360D8" w:rsidRPr="000C20BE" w:rsidRDefault="00853711" w:rsidP="004360D8">
      <w:pPr>
        <w:pStyle w:val="TOC2"/>
        <w:rPr>
          <w:rFonts w:ascii="Arial" w:hAnsi="Arial" w:cs="Arial"/>
          <w:b w:val="0"/>
          <w:sz w:val="22"/>
          <w:szCs w:val="22"/>
          <w:lang w:val="en-US"/>
        </w:rPr>
      </w:pPr>
      <w:hyperlink w:anchor="_Toc300930388" w:history="1">
        <w:r w:rsidR="004360D8">
          <w:rPr>
            <w:rStyle w:val="Hyperlink"/>
            <w:rFonts w:ascii="Arial" w:hAnsi="Arial" w:cs="Arial"/>
            <w:b w:val="0"/>
            <w:sz w:val="22"/>
            <w:szCs w:val="22"/>
          </w:rPr>
          <w:t>Malaria Testing</w:t>
        </w:r>
        <w:r w:rsidR="004360D8" w:rsidRPr="00F6636B">
          <w:rPr>
            <w:rFonts w:ascii="Arial" w:hAnsi="Arial" w:cs="Arial"/>
            <w:b w:val="0"/>
            <w:webHidden/>
            <w:sz w:val="22"/>
            <w:szCs w:val="22"/>
          </w:rPr>
          <w:tab/>
        </w:r>
      </w:hyperlink>
      <w:r w:rsidR="00496D78">
        <w:rPr>
          <w:rFonts w:ascii="Arial" w:hAnsi="Arial" w:cs="Arial"/>
          <w:b w:val="0"/>
          <w:sz w:val="22"/>
          <w:szCs w:val="22"/>
        </w:rPr>
        <w:t>16</w:t>
      </w:r>
    </w:p>
    <w:p w14:paraId="73541470" w14:textId="6196A139" w:rsidR="004360D8" w:rsidRPr="000C20BE" w:rsidRDefault="00853711" w:rsidP="004360D8">
      <w:pPr>
        <w:pStyle w:val="TOC2"/>
        <w:rPr>
          <w:rFonts w:ascii="Arial" w:hAnsi="Arial" w:cs="Arial"/>
          <w:b w:val="0"/>
          <w:sz w:val="22"/>
          <w:szCs w:val="22"/>
          <w:lang w:val="en-US"/>
        </w:rPr>
      </w:pPr>
      <w:hyperlink w:anchor="_Toc300930388" w:history="1">
        <w:r w:rsidR="004360D8">
          <w:rPr>
            <w:rStyle w:val="Hyperlink"/>
            <w:rFonts w:ascii="Arial" w:hAnsi="Arial" w:cs="Arial"/>
            <w:b w:val="0"/>
            <w:sz w:val="22"/>
            <w:szCs w:val="22"/>
          </w:rPr>
          <w:t>Hemoglobin Measurement</w:t>
        </w:r>
        <w:r w:rsidR="004E5ECC">
          <w:rPr>
            <w:rStyle w:val="Hyperlink"/>
            <w:rFonts w:ascii="Arial" w:hAnsi="Arial" w:cs="Arial"/>
            <w:b w:val="0"/>
            <w:sz w:val="22"/>
            <w:szCs w:val="22"/>
          </w:rPr>
          <w:t xml:space="preserve"> with HemoCue 301 and AnemoCheck</w:t>
        </w:r>
        <w:r w:rsidR="004360D8" w:rsidRPr="00F6636B">
          <w:rPr>
            <w:rFonts w:ascii="Arial" w:hAnsi="Arial" w:cs="Arial"/>
            <w:b w:val="0"/>
            <w:webHidden/>
            <w:sz w:val="22"/>
            <w:szCs w:val="22"/>
          </w:rPr>
          <w:tab/>
        </w:r>
      </w:hyperlink>
      <w:r w:rsidR="00496D78">
        <w:rPr>
          <w:rFonts w:ascii="Arial" w:hAnsi="Arial" w:cs="Arial"/>
          <w:b w:val="0"/>
          <w:sz w:val="22"/>
          <w:szCs w:val="22"/>
        </w:rPr>
        <w:t>16</w:t>
      </w:r>
    </w:p>
    <w:p w14:paraId="7BA10180" w14:textId="59ADD6FB" w:rsidR="004360D8" w:rsidRPr="004360D8" w:rsidRDefault="00853711" w:rsidP="004360D8">
      <w:pPr>
        <w:pStyle w:val="TOC2"/>
        <w:rPr>
          <w:lang w:val="en-US"/>
        </w:rPr>
      </w:pPr>
      <w:hyperlink w:anchor="_Toc300930388" w:history="1">
        <w:r w:rsidR="004E5ECC">
          <w:rPr>
            <w:rStyle w:val="Hyperlink"/>
            <w:rFonts w:ascii="Arial" w:hAnsi="Arial" w:cs="Arial"/>
            <w:b w:val="0"/>
            <w:sz w:val="22"/>
            <w:szCs w:val="22"/>
          </w:rPr>
          <w:t>Urine Field testing</w:t>
        </w:r>
        <w:r w:rsidR="004360D8" w:rsidRPr="00F6636B">
          <w:rPr>
            <w:rFonts w:ascii="Arial" w:hAnsi="Arial" w:cs="Arial"/>
            <w:b w:val="0"/>
            <w:webHidden/>
            <w:sz w:val="22"/>
            <w:szCs w:val="22"/>
          </w:rPr>
          <w:tab/>
        </w:r>
      </w:hyperlink>
      <w:r w:rsidR="00496D78">
        <w:rPr>
          <w:rFonts w:ascii="Arial" w:hAnsi="Arial" w:cs="Arial"/>
          <w:b w:val="0"/>
          <w:sz w:val="22"/>
          <w:szCs w:val="22"/>
        </w:rPr>
        <w:t>17</w:t>
      </w:r>
    </w:p>
    <w:p w14:paraId="6AC377C5" w14:textId="380485ED" w:rsidR="00F6636B" w:rsidRPr="00F6636B" w:rsidRDefault="00853711" w:rsidP="00F6636B">
      <w:pPr>
        <w:pStyle w:val="TOC1"/>
        <w:rPr>
          <w:bCs w:val="0"/>
        </w:rPr>
      </w:pPr>
      <w:hyperlink w:anchor="_Toc300930387" w:history="1">
        <w:r w:rsidR="00A35E42">
          <w:rPr>
            <w:rStyle w:val="Hyperlink"/>
          </w:rPr>
          <w:t>Procedures for Specimen Processing in the Field</w:t>
        </w:r>
        <w:r w:rsidR="00F6636B" w:rsidRPr="00F6636B">
          <w:rPr>
            <w:webHidden/>
          </w:rPr>
          <w:tab/>
        </w:r>
      </w:hyperlink>
      <w:r w:rsidR="00496D78">
        <w:t>18</w:t>
      </w:r>
    </w:p>
    <w:p w14:paraId="67D6AC89" w14:textId="55F3F475" w:rsidR="00F6636B" w:rsidRDefault="00853711" w:rsidP="00F6636B">
      <w:pPr>
        <w:pStyle w:val="TOC2"/>
        <w:rPr>
          <w:rFonts w:ascii="Arial" w:hAnsi="Arial" w:cs="Arial"/>
          <w:b w:val="0"/>
          <w:sz w:val="22"/>
          <w:szCs w:val="22"/>
        </w:rPr>
      </w:pPr>
      <w:hyperlink w:anchor="_Toc300930388" w:history="1">
        <w:r w:rsidR="00A35E42">
          <w:rPr>
            <w:rStyle w:val="Hyperlink"/>
            <w:rFonts w:ascii="Arial" w:hAnsi="Arial" w:cs="Arial"/>
            <w:b w:val="0"/>
            <w:sz w:val="22"/>
            <w:szCs w:val="22"/>
          </w:rPr>
          <w:t>Duties Prior to Specimen Processing</w:t>
        </w:r>
        <w:r w:rsidR="00F6636B" w:rsidRPr="00F6636B">
          <w:rPr>
            <w:rFonts w:ascii="Arial" w:hAnsi="Arial" w:cs="Arial"/>
            <w:b w:val="0"/>
            <w:webHidden/>
            <w:sz w:val="22"/>
            <w:szCs w:val="22"/>
          </w:rPr>
          <w:tab/>
        </w:r>
      </w:hyperlink>
      <w:r w:rsidR="00496D78">
        <w:rPr>
          <w:rFonts w:ascii="Arial" w:hAnsi="Arial" w:cs="Arial"/>
          <w:b w:val="0"/>
          <w:sz w:val="22"/>
          <w:szCs w:val="22"/>
        </w:rPr>
        <w:t>18</w:t>
      </w:r>
    </w:p>
    <w:p w14:paraId="31A5FA28" w14:textId="08E00CB7" w:rsidR="00721F9D" w:rsidRPr="00F6636B" w:rsidRDefault="00853711" w:rsidP="00721F9D">
      <w:pPr>
        <w:pStyle w:val="TOC2"/>
        <w:rPr>
          <w:rFonts w:ascii="Arial" w:hAnsi="Arial" w:cs="Arial"/>
          <w:b w:val="0"/>
          <w:sz w:val="22"/>
          <w:szCs w:val="22"/>
          <w:lang w:val="en-US"/>
        </w:rPr>
      </w:pPr>
      <w:hyperlink w:anchor="_Toc300930388" w:history="1">
        <w:r w:rsidR="00721F9D">
          <w:rPr>
            <w:rStyle w:val="Hyperlink"/>
            <w:rFonts w:ascii="Arial" w:hAnsi="Arial" w:cs="Arial"/>
            <w:b w:val="0"/>
            <w:sz w:val="22"/>
            <w:szCs w:val="22"/>
          </w:rPr>
          <w:t>Prioritizing Specimen Processing in the Field</w:t>
        </w:r>
        <w:r w:rsidR="00721F9D" w:rsidRPr="00F6636B">
          <w:rPr>
            <w:rFonts w:ascii="Arial" w:hAnsi="Arial" w:cs="Arial"/>
            <w:b w:val="0"/>
            <w:webHidden/>
            <w:sz w:val="22"/>
            <w:szCs w:val="22"/>
          </w:rPr>
          <w:tab/>
        </w:r>
      </w:hyperlink>
      <w:r w:rsidR="00496D78">
        <w:rPr>
          <w:rFonts w:ascii="Arial" w:hAnsi="Arial" w:cs="Arial"/>
          <w:b w:val="0"/>
          <w:sz w:val="22"/>
          <w:szCs w:val="22"/>
        </w:rPr>
        <w:t>20</w:t>
      </w:r>
    </w:p>
    <w:p w14:paraId="477AAA12" w14:textId="2BDED3DD" w:rsidR="00721F9D" w:rsidRPr="00F6636B" w:rsidRDefault="00853711" w:rsidP="00721F9D">
      <w:pPr>
        <w:pStyle w:val="TOC2"/>
        <w:rPr>
          <w:rFonts w:ascii="Arial" w:hAnsi="Arial" w:cs="Arial"/>
          <w:b w:val="0"/>
          <w:sz w:val="22"/>
          <w:szCs w:val="22"/>
          <w:lang w:val="en-US"/>
        </w:rPr>
      </w:pPr>
      <w:hyperlink w:anchor="_Toc300930388" w:history="1">
        <w:r w:rsidR="00721F9D">
          <w:rPr>
            <w:rStyle w:val="Hyperlink"/>
            <w:rFonts w:ascii="Arial" w:hAnsi="Arial" w:cs="Arial"/>
            <w:b w:val="0"/>
            <w:sz w:val="22"/>
            <w:szCs w:val="22"/>
          </w:rPr>
          <w:t>Processing Blue Top Vacutainers in the Field</w:t>
        </w:r>
        <w:r w:rsidR="00721F9D" w:rsidRPr="00F6636B">
          <w:rPr>
            <w:rFonts w:ascii="Arial" w:hAnsi="Arial" w:cs="Arial"/>
            <w:b w:val="0"/>
            <w:webHidden/>
            <w:sz w:val="22"/>
            <w:szCs w:val="22"/>
          </w:rPr>
          <w:tab/>
        </w:r>
      </w:hyperlink>
      <w:r w:rsidR="00496D78">
        <w:rPr>
          <w:rFonts w:ascii="Arial" w:hAnsi="Arial" w:cs="Arial"/>
          <w:b w:val="0"/>
          <w:sz w:val="22"/>
          <w:szCs w:val="22"/>
        </w:rPr>
        <w:t>21</w:t>
      </w:r>
    </w:p>
    <w:p w14:paraId="47DB50B3" w14:textId="408A5D11" w:rsidR="00721F9D" w:rsidRDefault="00853711" w:rsidP="00721F9D">
      <w:pPr>
        <w:pStyle w:val="TOC2"/>
        <w:rPr>
          <w:rFonts w:ascii="Arial" w:hAnsi="Arial" w:cs="Arial"/>
          <w:b w:val="0"/>
          <w:sz w:val="22"/>
          <w:szCs w:val="22"/>
        </w:rPr>
      </w:pPr>
      <w:hyperlink w:anchor="_Toc300930388" w:history="1">
        <w:r w:rsidR="00721F9D">
          <w:rPr>
            <w:rStyle w:val="Hyperlink"/>
            <w:rFonts w:ascii="Arial" w:hAnsi="Arial" w:cs="Arial"/>
            <w:b w:val="0"/>
            <w:sz w:val="22"/>
            <w:szCs w:val="22"/>
          </w:rPr>
          <w:t>Processing Purple Top Vacutainers in the Field</w:t>
        </w:r>
        <w:r w:rsidR="00721F9D" w:rsidRPr="00F6636B">
          <w:rPr>
            <w:rFonts w:ascii="Arial" w:hAnsi="Arial" w:cs="Arial"/>
            <w:b w:val="0"/>
            <w:webHidden/>
            <w:sz w:val="22"/>
            <w:szCs w:val="22"/>
          </w:rPr>
          <w:tab/>
        </w:r>
      </w:hyperlink>
      <w:r w:rsidR="00496D78">
        <w:rPr>
          <w:rFonts w:ascii="Arial" w:hAnsi="Arial" w:cs="Arial"/>
          <w:b w:val="0"/>
          <w:sz w:val="22"/>
          <w:szCs w:val="22"/>
        </w:rPr>
        <w:t>22</w:t>
      </w:r>
    </w:p>
    <w:p w14:paraId="338B8CFF" w14:textId="0FD9090A" w:rsidR="004E5ECC" w:rsidRPr="004E5ECC" w:rsidRDefault="004E5ECC" w:rsidP="00F6636B">
      <w:pPr>
        <w:pStyle w:val="TOC3"/>
        <w:rPr>
          <w:rFonts w:ascii="Arial" w:hAnsi="Arial"/>
          <w:b w:val="0"/>
          <w:sz w:val="22"/>
          <w:szCs w:val="22"/>
        </w:rPr>
      </w:pPr>
      <w:r>
        <w:rPr>
          <w:b w:val="0"/>
        </w:rPr>
        <w:tab/>
      </w:r>
      <w:r w:rsidRPr="004E5ECC">
        <w:rPr>
          <w:rFonts w:ascii="Arial" w:hAnsi="Arial"/>
          <w:b w:val="0"/>
          <w:sz w:val="22"/>
          <w:szCs w:val="22"/>
        </w:rPr>
        <w:t>Prepare whole blood lysate for RBC folate (women only)…………</w:t>
      </w:r>
      <w:r>
        <w:rPr>
          <w:rFonts w:ascii="Arial" w:hAnsi="Arial"/>
          <w:b w:val="0"/>
          <w:sz w:val="22"/>
          <w:szCs w:val="22"/>
        </w:rPr>
        <w:t xml:space="preserve">  </w:t>
      </w:r>
      <w:r w:rsidRPr="004E5ECC">
        <w:rPr>
          <w:rFonts w:ascii="Arial" w:hAnsi="Arial"/>
          <w:b w:val="0"/>
          <w:sz w:val="22"/>
          <w:szCs w:val="22"/>
        </w:rPr>
        <w:t>………………………..23</w:t>
      </w:r>
    </w:p>
    <w:p w14:paraId="7989E023" w14:textId="1866CA1E" w:rsidR="004E5ECC" w:rsidRPr="004E5ECC" w:rsidRDefault="004E5ECC" w:rsidP="004E5ECC">
      <w:pPr>
        <w:rPr>
          <w:rFonts w:ascii="Arial" w:hAnsi="Arial"/>
          <w:sz w:val="22"/>
          <w:szCs w:val="22"/>
        </w:rPr>
      </w:pPr>
      <w:r>
        <w:rPr>
          <w:rFonts w:ascii="Arial" w:hAnsi="Arial"/>
          <w:sz w:val="22"/>
          <w:szCs w:val="22"/>
        </w:rPr>
        <w:t xml:space="preserve">   </w:t>
      </w:r>
      <w:r w:rsidRPr="004E5ECC">
        <w:rPr>
          <w:rFonts w:ascii="Arial" w:hAnsi="Arial"/>
          <w:sz w:val="22"/>
          <w:szCs w:val="22"/>
        </w:rPr>
        <w:t>Prepare DBS samples (for PCS only)……………………………</w:t>
      </w:r>
      <w:r>
        <w:rPr>
          <w:rFonts w:ascii="Arial" w:hAnsi="Arial"/>
          <w:sz w:val="22"/>
          <w:szCs w:val="22"/>
        </w:rPr>
        <w:t>.</w:t>
      </w:r>
      <w:r w:rsidRPr="004E5ECC">
        <w:rPr>
          <w:rFonts w:ascii="Arial" w:hAnsi="Arial"/>
          <w:sz w:val="22"/>
          <w:szCs w:val="22"/>
        </w:rPr>
        <w:t>……………</w:t>
      </w:r>
      <w:r>
        <w:rPr>
          <w:rFonts w:ascii="Arial" w:hAnsi="Arial"/>
          <w:sz w:val="22"/>
          <w:szCs w:val="22"/>
        </w:rPr>
        <w:t xml:space="preserve"> </w:t>
      </w:r>
      <w:r w:rsidRPr="004E5ECC">
        <w:rPr>
          <w:rFonts w:ascii="Arial" w:hAnsi="Arial"/>
          <w:sz w:val="22"/>
          <w:szCs w:val="22"/>
        </w:rPr>
        <w:t>………………24</w:t>
      </w:r>
    </w:p>
    <w:p w14:paraId="63C886A5" w14:textId="3C3AE65C" w:rsidR="00F6636B" w:rsidRPr="00F6636B" w:rsidRDefault="00853711" w:rsidP="00F6636B">
      <w:pPr>
        <w:pStyle w:val="TOC3"/>
        <w:rPr>
          <w:rFonts w:ascii="Arial" w:hAnsi="Arial"/>
          <w:b w:val="0"/>
          <w:sz w:val="22"/>
          <w:szCs w:val="22"/>
          <w:lang w:val="en-US"/>
        </w:rPr>
      </w:pPr>
      <w:hyperlink w:anchor="_Toc300930389" w:history="1">
        <w:r w:rsidR="00131A03">
          <w:rPr>
            <w:rStyle w:val="Hyperlink"/>
            <w:rFonts w:ascii="Arial" w:hAnsi="Arial"/>
            <w:b w:val="0"/>
            <w:sz w:val="22"/>
            <w:szCs w:val="22"/>
          </w:rPr>
          <w:t>Sorting of Cryovial Boxes</w:t>
        </w:r>
        <w:r w:rsidR="00F6636B" w:rsidRPr="00F6636B">
          <w:rPr>
            <w:rFonts w:ascii="Arial" w:hAnsi="Arial"/>
            <w:b w:val="0"/>
            <w:webHidden/>
            <w:sz w:val="22"/>
            <w:szCs w:val="22"/>
          </w:rPr>
          <w:tab/>
        </w:r>
      </w:hyperlink>
      <w:r w:rsidR="00496D78">
        <w:rPr>
          <w:rFonts w:ascii="Arial" w:hAnsi="Arial"/>
          <w:b w:val="0"/>
          <w:sz w:val="22"/>
          <w:szCs w:val="22"/>
        </w:rPr>
        <w:t>26</w:t>
      </w:r>
    </w:p>
    <w:p w14:paraId="1EE241C8" w14:textId="469E390C" w:rsidR="00F6636B" w:rsidRPr="00F6636B" w:rsidRDefault="00853711" w:rsidP="00F6636B">
      <w:pPr>
        <w:pStyle w:val="TOC3"/>
        <w:rPr>
          <w:rFonts w:ascii="Arial" w:hAnsi="Arial"/>
          <w:b w:val="0"/>
          <w:sz w:val="22"/>
          <w:szCs w:val="22"/>
          <w:lang w:val="en-US"/>
        </w:rPr>
      </w:pPr>
      <w:hyperlink w:anchor="_Toc300930390" w:history="1">
        <w:r w:rsidR="00EB17D1">
          <w:rPr>
            <w:rStyle w:val="Hyperlink"/>
            <w:rFonts w:ascii="Arial" w:hAnsi="Arial"/>
            <w:b w:val="0"/>
            <w:sz w:val="22"/>
            <w:szCs w:val="22"/>
          </w:rPr>
          <w:t xml:space="preserve">Transportation of Specimens from the Field to the Laboratory </w:t>
        </w:r>
        <w:r w:rsidR="00F6636B" w:rsidRPr="00F6636B">
          <w:rPr>
            <w:rFonts w:ascii="Arial" w:hAnsi="Arial"/>
            <w:b w:val="0"/>
            <w:webHidden/>
            <w:sz w:val="22"/>
            <w:szCs w:val="22"/>
          </w:rPr>
          <w:tab/>
        </w:r>
      </w:hyperlink>
      <w:r w:rsidR="00496D78">
        <w:rPr>
          <w:rFonts w:ascii="Arial" w:hAnsi="Arial"/>
          <w:b w:val="0"/>
          <w:sz w:val="22"/>
          <w:szCs w:val="22"/>
        </w:rPr>
        <w:t>26</w:t>
      </w:r>
    </w:p>
    <w:p w14:paraId="69026753" w14:textId="7FC4E3AA" w:rsidR="00F6636B" w:rsidRDefault="00853711" w:rsidP="00F6636B">
      <w:pPr>
        <w:pStyle w:val="TOC3"/>
        <w:rPr>
          <w:rFonts w:ascii="Arial" w:hAnsi="Arial"/>
          <w:b w:val="0"/>
          <w:sz w:val="22"/>
          <w:szCs w:val="22"/>
        </w:rPr>
      </w:pPr>
      <w:hyperlink w:anchor="_Toc300930391" w:history="1">
        <w:r w:rsidR="00EB17D1">
          <w:rPr>
            <w:rStyle w:val="Hyperlink"/>
            <w:rFonts w:ascii="Arial" w:hAnsi="Arial"/>
            <w:b w:val="0"/>
            <w:sz w:val="22"/>
            <w:szCs w:val="22"/>
          </w:rPr>
          <w:t>Lab Procedures for Specimen Storage</w:t>
        </w:r>
        <w:r w:rsidR="00F6636B" w:rsidRPr="00F6636B">
          <w:rPr>
            <w:rFonts w:ascii="Arial" w:hAnsi="Arial"/>
            <w:b w:val="0"/>
            <w:webHidden/>
            <w:sz w:val="22"/>
            <w:szCs w:val="22"/>
          </w:rPr>
          <w:tab/>
        </w:r>
      </w:hyperlink>
      <w:r w:rsidR="004E5ECC">
        <w:rPr>
          <w:rFonts w:ascii="Arial" w:hAnsi="Arial"/>
          <w:b w:val="0"/>
          <w:sz w:val="22"/>
          <w:szCs w:val="22"/>
        </w:rPr>
        <w:t>26</w:t>
      </w:r>
    </w:p>
    <w:p w14:paraId="1C42DAE8" w14:textId="57F02A17" w:rsidR="0052753A" w:rsidRPr="00F6636B" w:rsidRDefault="00853711" w:rsidP="0052753A">
      <w:pPr>
        <w:pStyle w:val="TOC2"/>
        <w:rPr>
          <w:rFonts w:ascii="Arial" w:hAnsi="Arial" w:cs="Arial"/>
          <w:b w:val="0"/>
          <w:sz w:val="22"/>
          <w:szCs w:val="22"/>
          <w:lang w:val="en-US"/>
        </w:rPr>
      </w:pPr>
      <w:hyperlink w:anchor="_Toc300930396" w:history="1">
        <w:r w:rsidR="0052753A">
          <w:rPr>
            <w:rStyle w:val="Hyperlink"/>
            <w:rFonts w:ascii="Arial" w:hAnsi="Arial" w:cs="Arial"/>
            <w:b w:val="0"/>
            <w:sz w:val="22"/>
            <w:szCs w:val="22"/>
          </w:rPr>
          <w:t>Storing Specimens in the</w:t>
        </w:r>
        <w:r w:rsidR="004E5ECC">
          <w:rPr>
            <w:rStyle w:val="Hyperlink"/>
            <w:rFonts w:ascii="Arial" w:hAnsi="Arial" w:cs="Arial"/>
            <w:b w:val="0"/>
            <w:sz w:val="22"/>
            <w:szCs w:val="22"/>
          </w:rPr>
          <w:t xml:space="preserve"> district</w:t>
        </w:r>
        <w:r w:rsidR="00960213">
          <w:rPr>
            <w:rStyle w:val="Hyperlink"/>
            <w:rFonts w:ascii="Arial" w:hAnsi="Arial" w:cs="Arial"/>
            <w:b w:val="0"/>
            <w:sz w:val="22"/>
            <w:szCs w:val="22"/>
          </w:rPr>
          <w:t xml:space="preserve"> laboratory</w:t>
        </w:r>
        <w:r w:rsidR="0052753A" w:rsidRPr="00F6636B">
          <w:rPr>
            <w:rFonts w:ascii="Arial" w:hAnsi="Arial" w:cs="Arial"/>
            <w:b w:val="0"/>
            <w:webHidden/>
            <w:sz w:val="22"/>
            <w:szCs w:val="22"/>
          </w:rPr>
          <w:tab/>
        </w:r>
      </w:hyperlink>
      <w:r w:rsidR="004E5ECC">
        <w:rPr>
          <w:rFonts w:ascii="Arial" w:hAnsi="Arial" w:cs="Arial"/>
          <w:b w:val="0"/>
          <w:sz w:val="22"/>
          <w:szCs w:val="22"/>
        </w:rPr>
        <w:t>26</w:t>
      </w:r>
    </w:p>
    <w:p w14:paraId="4BD4C482" w14:textId="31F17D5F" w:rsidR="0052753A" w:rsidRPr="0052753A" w:rsidRDefault="00853711" w:rsidP="0052753A">
      <w:pPr>
        <w:pStyle w:val="TOC2"/>
        <w:rPr>
          <w:rFonts w:ascii="Arial" w:hAnsi="Arial" w:cs="Arial"/>
          <w:b w:val="0"/>
          <w:sz w:val="22"/>
          <w:szCs w:val="22"/>
          <w:lang w:val="en-US"/>
        </w:rPr>
      </w:pPr>
      <w:hyperlink w:anchor="_Toc300930396" w:history="1">
        <w:r w:rsidR="0052753A">
          <w:rPr>
            <w:rStyle w:val="Hyperlink"/>
            <w:rFonts w:ascii="Arial" w:hAnsi="Arial" w:cs="Arial"/>
            <w:b w:val="0"/>
            <w:sz w:val="22"/>
            <w:szCs w:val="22"/>
          </w:rPr>
          <w:t>Storing Specimens</w:t>
        </w:r>
        <w:r w:rsidR="000A5211">
          <w:rPr>
            <w:rStyle w:val="Hyperlink"/>
            <w:rFonts w:ascii="Arial" w:hAnsi="Arial" w:cs="Arial"/>
            <w:b w:val="0"/>
            <w:sz w:val="22"/>
            <w:szCs w:val="22"/>
          </w:rPr>
          <w:t xml:space="preserve"> </w:t>
        </w:r>
        <w:r w:rsidR="00960213">
          <w:rPr>
            <w:rStyle w:val="Hyperlink"/>
            <w:rFonts w:ascii="Arial" w:hAnsi="Arial" w:cs="Arial"/>
            <w:b w:val="0"/>
            <w:sz w:val="22"/>
            <w:szCs w:val="22"/>
          </w:rPr>
          <w:t xml:space="preserve">at </w:t>
        </w:r>
        <w:r w:rsidR="000A5211">
          <w:rPr>
            <w:rStyle w:val="Hyperlink"/>
            <w:rFonts w:ascii="Arial" w:hAnsi="Arial" w:cs="Arial"/>
            <w:b w:val="0"/>
            <w:sz w:val="22"/>
            <w:szCs w:val="22"/>
          </w:rPr>
          <w:t>CHSU</w:t>
        </w:r>
        <w:r w:rsidR="0052753A" w:rsidRPr="00F6636B">
          <w:rPr>
            <w:rFonts w:ascii="Arial" w:hAnsi="Arial" w:cs="Arial"/>
            <w:b w:val="0"/>
            <w:webHidden/>
            <w:sz w:val="22"/>
            <w:szCs w:val="22"/>
          </w:rPr>
          <w:tab/>
        </w:r>
      </w:hyperlink>
      <w:r w:rsidR="004E5ECC">
        <w:rPr>
          <w:rFonts w:ascii="Arial" w:hAnsi="Arial" w:cs="Arial"/>
          <w:b w:val="0"/>
          <w:sz w:val="22"/>
          <w:szCs w:val="22"/>
        </w:rPr>
        <w:t>27</w:t>
      </w:r>
    </w:p>
    <w:p w14:paraId="3C837AFB" w14:textId="5BF1630C" w:rsidR="00F6636B" w:rsidRPr="00F6636B" w:rsidRDefault="00853711" w:rsidP="00F6636B">
      <w:pPr>
        <w:pStyle w:val="TOC3"/>
        <w:rPr>
          <w:rFonts w:ascii="Arial" w:hAnsi="Arial"/>
          <w:b w:val="0"/>
          <w:sz w:val="22"/>
          <w:szCs w:val="22"/>
          <w:lang w:val="en-US"/>
        </w:rPr>
      </w:pPr>
      <w:hyperlink w:anchor="_Toc300930395" w:history="1">
        <w:r w:rsidR="00EB17D1">
          <w:rPr>
            <w:rStyle w:val="Hyperlink"/>
            <w:rFonts w:ascii="Arial" w:hAnsi="Arial"/>
            <w:b w:val="0"/>
            <w:sz w:val="22"/>
            <w:szCs w:val="22"/>
          </w:rPr>
          <w:t>Specimen Shipment</w:t>
        </w:r>
        <w:r w:rsidR="00F6636B" w:rsidRPr="00F6636B">
          <w:rPr>
            <w:rFonts w:ascii="Arial" w:hAnsi="Arial"/>
            <w:b w:val="0"/>
            <w:webHidden/>
            <w:sz w:val="22"/>
            <w:szCs w:val="22"/>
          </w:rPr>
          <w:tab/>
        </w:r>
        <w:r w:rsidR="009D3907">
          <w:rPr>
            <w:rFonts w:ascii="Arial" w:hAnsi="Arial"/>
            <w:b w:val="0"/>
            <w:webHidden/>
            <w:sz w:val="22"/>
            <w:szCs w:val="22"/>
          </w:rPr>
          <w:t>2</w:t>
        </w:r>
      </w:hyperlink>
      <w:r w:rsidR="004E5ECC">
        <w:rPr>
          <w:rFonts w:ascii="Arial" w:hAnsi="Arial"/>
          <w:b w:val="0"/>
          <w:sz w:val="22"/>
          <w:szCs w:val="22"/>
        </w:rPr>
        <w:t>7</w:t>
      </w:r>
    </w:p>
    <w:p w14:paraId="1B11BB2A" w14:textId="4FDB7B9D" w:rsidR="00F6636B" w:rsidRPr="00F6636B" w:rsidRDefault="00853711" w:rsidP="00F6636B">
      <w:pPr>
        <w:pStyle w:val="TOC3"/>
        <w:rPr>
          <w:rFonts w:ascii="Arial" w:hAnsi="Arial"/>
          <w:b w:val="0"/>
          <w:sz w:val="22"/>
          <w:szCs w:val="22"/>
          <w:lang w:val="en-US"/>
        </w:rPr>
      </w:pPr>
      <w:hyperlink w:anchor="_Toc300930398" w:history="1">
        <w:r w:rsidR="00740CE3">
          <w:rPr>
            <w:rStyle w:val="Hyperlink"/>
            <w:rFonts w:ascii="Arial" w:hAnsi="Arial"/>
            <w:b w:val="0"/>
            <w:sz w:val="22"/>
            <w:szCs w:val="22"/>
            <w:lang w:val="en-US"/>
          </w:rPr>
          <w:t>Annexes</w:t>
        </w:r>
        <w:r w:rsidR="00F6636B" w:rsidRPr="00F6636B">
          <w:rPr>
            <w:rFonts w:ascii="Arial" w:hAnsi="Arial"/>
            <w:b w:val="0"/>
            <w:webHidden/>
            <w:sz w:val="22"/>
            <w:szCs w:val="22"/>
          </w:rPr>
          <w:tab/>
        </w:r>
      </w:hyperlink>
      <w:r w:rsidR="004E5ECC">
        <w:rPr>
          <w:rFonts w:ascii="Arial" w:hAnsi="Arial"/>
          <w:b w:val="0"/>
          <w:sz w:val="22"/>
          <w:szCs w:val="22"/>
        </w:rPr>
        <w:t>30</w:t>
      </w:r>
    </w:p>
    <w:p w14:paraId="1245F4C8" w14:textId="77777777" w:rsidR="00F6636B" w:rsidRPr="00F6636B" w:rsidRDefault="00F6636B" w:rsidP="00F6636B">
      <w:pPr>
        <w:pStyle w:val="TOC1"/>
        <w:rPr>
          <w:rStyle w:val="Hyperlink"/>
        </w:rPr>
      </w:pPr>
    </w:p>
    <w:p w14:paraId="20CC4AD0" w14:textId="77777777" w:rsidR="00F6636B" w:rsidRPr="00F6636B" w:rsidRDefault="00F6636B" w:rsidP="00F6636B">
      <w:pPr>
        <w:pStyle w:val="TOC1"/>
        <w:rPr>
          <w:rStyle w:val="Hyperlink"/>
        </w:rPr>
      </w:pPr>
    </w:p>
    <w:p w14:paraId="585EE334" w14:textId="77777777" w:rsidR="00F6636B" w:rsidRPr="00F6636B" w:rsidRDefault="00F6636B" w:rsidP="00F6636B">
      <w:pPr>
        <w:rPr>
          <w:rFonts w:ascii="Arial" w:hAnsi="Arial"/>
          <w:kern w:val="32"/>
          <w:sz w:val="22"/>
          <w:szCs w:val="22"/>
          <w:lang w:val="en-AU"/>
        </w:rPr>
      </w:pPr>
      <w:r w:rsidRPr="00F6636B">
        <w:rPr>
          <w:rFonts w:ascii="Arial" w:hAnsi="Arial"/>
          <w:sz w:val="22"/>
          <w:szCs w:val="22"/>
        </w:rPr>
        <w:fldChar w:fldCharType="end"/>
      </w:r>
      <w:r w:rsidR="0052753A" w:rsidRPr="00F6636B">
        <w:rPr>
          <w:rFonts w:ascii="Arial" w:hAnsi="Arial"/>
          <w:sz w:val="22"/>
          <w:szCs w:val="22"/>
        </w:rPr>
        <w:t xml:space="preserve"> </w:t>
      </w:r>
      <w:r w:rsidRPr="00F6636B">
        <w:rPr>
          <w:rFonts w:ascii="Arial" w:hAnsi="Arial"/>
          <w:sz w:val="22"/>
          <w:szCs w:val="22"/>
        </w:rPr>
        <w:br w:type="page"/>
      </w:r>
    </w:p>
    <w:p w14:paraId="5DEB30DF" w14:textId="48E13A04" w:rsidR="008A45D0" w:rsidRPr="00FA1B8D" w:rsidRDefault="008A45D0" w:rsidP="008A45D0">
      <w:pPr>
        <w:pStyle w:val="Heading1"/>
        <w:shd w:val="clear" w:color="auto" w:fill="9BBB59"/>
        <w:rPr>
          <w:rFonts w:cs="Arial"/>
        </w:rPr>
      </w:pPr>
      <w:bookmarkStart w:id="0" w:name="_Toc433031543"/>
      <w:r w:rsidRPr="00FA1B8D">
        <w:rPr>
          <w:rFonts w:cs="Arial"/>
        </w:rPr>
        <w:lastRenderedPageBreak/>
        <w:t>Introduction</w:t>
      </w:r>
      <w:bookmarkEnd w:id="0"/>
    </w:p>
    <w:p w14:paraId="22BEBCA5" w14:textId="50450252" w:rsidR="008A45D0" w:rsidRPr="00243E21" w:rsidRDefault="008A45D0" w:rsidP="008A45D0">
      <w:pPr>
        <w:outlineLvl w:val="0"/>
        <w:rPr>
          <w:rFonts w:ascii="Arial" w:hAnsi="Arial"/>
          <w:b/>
          <w:bCs/>
          <w:sz w:val="22"/>
          <w:szCs w:val="22"/>
        </w:rPr>
      </w:pPr>
    </w:p>
    <w:p w14:paraId="0A57D36C" w14:textId="3F26C2FB" w:rsidR="008A45D0" w:rsidRPr="00243E21" w:rsidRDefault="008A45D0" w:rsidP="008A45D0">
      <w:pPr>
        <w:rPr>
          <w:rFonts w:ascii="Arial" w:hAnsi="Arial"/>
          <w:sz w:val="22"/>
          <w:szCs w:val="22"/>
        </w:rPr>
      </w:pPr>
      <w:r w:rsidRPr="00243E21">
        <w:rPr>
          <w:rFonts w:ascii="Arial" w:hAnsi="Arial"/>
          <w:sz w:val="22"/>
          <w:szCs w:val="22"/>
        </w:rPr>
        <w:t>This manual is for the laboratory component of the Malawi National Micronutrient Survey (MNMS) that is being integrated with the Malawi Demographic Health Survey (DHS) in 2015-16.</w:t>
      </w:r>
    </w:p>
    <w:p w14:paraId="665682AA" w14:textId="77777777" w:rsidR="008A45D0" w:rsidRPr="00243E21" w:rsidRDefault="008A45D0" w:rsidP="008A45D0">
      <w:pPr>
        <w:rPr>
          <w:rFonts w:ascii="Arial" w:hAnsi="Arial"/>
          <w:sz w:val="22"/>
          <w:szCs w:val="22"/>
        </w:rPr>
      </w:pPr>
    </w:p>
    <w:p w14:paraId="1FDFA8F3" w14:textId="0D43B4EF" w:rsidR="008A45D0" w:rsidRPr="00243E21" w:rsidRDefault="008A45D0" w:rsidP="008A45D0">
      <w:pPr>
        <w:rPr>
          <w:rFonts w:ascii="Arial" w:hAnsi="Arial"/>
          <w:sz w:val="22"/>
          <w:szCs w:val="22"/>
          <w:lang w:val="en-US"/>
        </w:rPr>
      </w:pPr>
      <w:r w:rsidRPr="00243E21">
        <w:rPr>
          <w:rFonts w:ascii="Arial" w:hAnsi="Arial"/>
          <w:sz w:val="22"/>
          <w:szCs w:val="22"/>
        </w:rPr>
        <w:t xml:space="preserve">This training manual is to </w:t>
      </w:r>
      <w:r w:rsidRPr="00243E21">
        <w:rPr>
          <w:rFonts w:ascii="Arial" w:hAnsi="Arial"/>
          <w:sz w:val="22"/>
          <w:szCs w:val="22"/>
          <w:lang w:val="en-US"/>
        </w:rPr>
        <w:t xml:space="preserve">serve as a detailed guide for the MN survey laboratory personnel, supervisors and regional coordinators. The manual provides detailed methodology for field procedures, including universal precautions, management of the cold chain, labeling, specimen collection and processing, storage and shipping. </w:t>
      </w:r>
    </w:p>
    <w:p w14:paraId="6261290C" w14:textId="77777777" w:rsidR="008A45D0" w:rsidRPr="00243E21" w:rsidRDefault="008A45D0" w:rsidP="008A45D0">
      <w:pPr>
        <w:rPr>
          <w:rFonts w:ascii="Arial" w:hAnsi="Arial"/>
          <w:sz w:val="22"/>
          <w:szCs w:val="22"/>
          <w:lang w:val="en-US"/>
        </w:rPr>
      </w:pPr>
    </w:p>
    <w:p w14:paraId="4470A918" w14:textId="50FBB88E" w:rsidR="008A45D0" w:rsidRPr="00243E21" w:rsidRDefault="008A45D0" w:rsidP="008A45D0">
      <w:pPr>
        <w:rPr>
          <w:rFonts w:ascii="Arial" w:hAnsi="Arial"/>
          <w:sz w:val="22"/>
          <w:szCs w:val="22"/>
          <w:lang w:val="en-US"/>
        </w:rPr>
      </w:pPr>
      <w:r w:rsidRPr="00243E21">
        <w:rPr>
          <w:rFonts w:ascii="Arial" w:hAnsi="Arial"/>
          <w:sz w:val="22"/>
          <w:szCs w:val="22"/>
          <w:lang w:val="en-US"/>
        </w:rPr>
        <w:t xml:space="preserve">This guide should be read carefully prior to the field work, and any questions should be discussed with the survey coordinator (Eunice Nyrendra), </w:t>
      </w:r>
      <w:r w:rsidR="002603FA" w:rsidRPr="00243E21">
        <w:rPr>
          <w:rFonts w:ascii="Arial" w:hAnsi="Arial"/>
          <w:sz w:val="22"/>
          <w:szCs w:val="22"/>
          <w:lang w:val="en-US"/>
        </w:rPr>
        <w:t>principal investigators (Isaac Chirwa, NSO,</w:t>
      </w:r>
      <w:r w:rsidRPr="00243E21">
        <w:rPr>
          <w:rFonts w:ascii="Arial" w:hAnsi="Arial"/>
          <w:sz w:val="22"/>
          <w:szCs w:val="22"/>
          <w:lang w:val="en-US"/>
        </w:rPr>
        <w:t xml:space="preserve"> and</w:t>
      </w:r>
      <w:r w:rsidR="002603FA" w:rsidRPr="00243E21">
        <w:rPr>
          <w:rFonts w:ascii="Arial" w:hAnsi="Arial"/>
          <w:sz w:val="22"/>
          <w:szCs w:val="22"/>
          <w:lang w:val="en-US"/>
        </w:rPr>
        <w:t xml:space="preserve"> Ben Chilima, </w:t>
      </w:r>
      <w:r w:rsidRPr="00243E21">
        <w:rPr>
          <w:rFonts w:ascii="Arial" w:hAnsi="Arial"/>
          <w:sz w:val="22"/>
          <w:szCs w:val="22"/>
          <w:lang w:val="en-US"/>
        </w:rPr>
        <w:t>CHSU</w:t>
      </w:r>
      <w:r w:rsidR="002603FA" w:rsidRPr="00243E21">
        <w:rPr>
          <w:rFonts w:ascii="Arial" w:hAnsi="Arial"/>
          <w:sz w:val="22"/>
          <w:szCs w:val="22"/>
          <w:lang w:val="en-US"/>
        </w:rPr>
        <w:t xml:space="preserve">), laboratory </w:t>
      </w:r>
      <w:r w:rsidR="00243E21">
        <w:rPr>
          <w:rFonts w:ascii="Arial" w:hAnsi="Arial"/>
          <w:sz w:val="22"/>
          <w:szCs w:val="22"/>
          <w:lang w:val="en-US"/>
        </w:rPr>
        <w:t>Coordinator</w:t>
      </w:r>
      <w:r w:rsidR="00243E21" w:rsidRPr="00243E21">
        <w:rPr>
          <w:rFonts w:ascii="Arial" w:hAnsi="Arial"/>
          <w:sz w:val="22"/>
          <w:szCs w:val="22"/>
          <w:lang w:val="en-US"/>
        </w:rPr>
        <w:t xml:space="preserve"> </w:t>
      </w:r>
      <w:r w:rsidR="002603FA" w:rsidRPr="00243E21">
        <w:rPr>
          <w:rFonts w:ascii="Arial" w:hAnsi="Arial"/>
          <w:sz w:val="22"/>
          <w:szCs w:val="22"/>
          <w:lang w:val="en-US"/>
        </w:rPr>
        <w:t>(</w:t>
      </w:r>
      <w:r w:rsidR="002603FA" w:rsidRPr="00243E21">
        <w:rPr>
          <w:rFonts w:ascii="Arial" w:hAnsi="Arial"/>
          <w:sz w:val="22"/>
          <w:szCs w:val="22"/>
        </w:rPr>
        <w:t xml:space="preserve">Jellita Gondwe), </w:t>
      </w:r>
      <w:r w:rsidRPr="00243E21">
        <w:rPr>
          <w:rFonts w:ascii="Arial" w:hAnsi="Arial"/>
          <w:sz w:val="22"/>
          <w:szCs w:val="22"/>
          <w:lang w:val="en-US"/>
        </w:rPr>
        <w:t xml:space="preserve">and CDC technical support team </w:t>
      </w:r>
      <w:r w:rsidR="002603FA" w:rsidRPr="00243E21">
        <w:rPr>
          <w:rFonts w:ascii="Arial" w:hAnsi="Arial"/>
          <w:sz w:val="22"/>
          <w:szCs w:val="22"/>
          <w:lang w:val="en-US"/>
        </w:rPr>
        <w:t>(</w:t>
      </w:r>
      <w:r w:rsidRPr="00243E21">
        <w:rPr>
          <w:rFonts w:ascii="Arial" w:hAnsi="Arial"/>
          <w:sz w:val="22"/>
          <w:szCs w:val="22"/>
          <w:lang w:val="en-US"/>
        </w:rPr>
        <w:t>Parmi Suchdev, Carine Mapanago, Katie Tripp, Stella Fagbemi, Elizabeth Rhode</w:t>
      </w:r>
      <w:r w:rsidR="00243E21">
        <w:rPr>
          <w:rFonts w:ascii="Arial" w:hAnsi="Arial"/>
          <w:sz w:val="22"/>
          <w:szCs w:val="22"/>
          <w:lang w:val="en-US"/>
        </w:rPr>
        <w:t xml:space="preserve"> and</w:t>
      </w:r>
      <w:r w:rsidR="00C72AC7">
        <w:rPr>
          <w:rFonts w:ascii="Arial" w:hAnsi="Arial"/>
          <w:sz w:val="22"/>
          <w:szCs w:val="22"/>
          <w:lang w:val="en-US"/>
        </w:rPr>
        <w:t xml:space="preserve"> </w:t>
      </w:r>
      <w:r w:rsidRPr="00243E21">
        <w:rPr>
          <w:rFonts w:ascii="Arial" w:hAnsi="Arial"/>
          <w:sz w:val="22"/>
          <w:szCs w:val="22"/>
          <w:lang w:val="en-US"/>
        </w:rPr>
        <w:t>Anne Williams</w:t>
      </w:r>
      <w:r w:rsidR="002603FA" w:rsidRPr="00243E21">
        <w:rPr>
          <w:rFonts w:ascii="Arial" w:hAnsi="Arial"/>
          <w:sz w:val="22"/>
          <w:szCs w:val="22"/>
          <w:lang w:val="en-US"/>
        </w:rPr>
        <w:t>)</w:t>
      </w:r>
      <w:r w:rsidRPr="00243E21">
        <w:rPr>
          <w:rFonts w:ascii="Arial" w:hAnsi="Arial"/>
          <w:sz w:val="22"/>
          <w:szCs w:val="22"/>
          <w:lang w:val="en-US"/>
        </w:rPr>
        <w:t xml:space="preserve">.    </w:t>
      </w:r>
    </w:p>
    <w:p w14:paraId="3113E199" w14:textId="77777777" w:rsidR="008A45D0" w:rsidRPr="00243E21" w:rsidRDefault="008A45D0" w:rsidP="008A45D0">
      <w:pPr>
        <w:rPr>
          <w:rFonts w:ascii="Arial" w:hAnsi="Arial"/>
          <w:sz w:val="22"/>
          <w:szCs w:val="22"/>
          <w:lang w:val="en-US"/>
        </w:rPr>
      </w:pPr>
    </w:p>
    <w:p w14:paraId="62C2894A" w14:textId="68337C06" w:rsidR="008A45D0" w:rsidRPr="00243E21" w:rsidRDefault="008A45D0" w:rsidP="008A45D0">
      <w:pPr>
        <w:autoSpaceDE w:val="0"/>
        <w:autoSpaceDN w:val="0"/>
        <w:adjustRightInd w:val="0"/>
        <w:rPr>
          <w:rFonts w:ascii="Arial" w:eastAsia="Calibri" w:hAnsi="Arial"/>
          <w:sz w:val="22"/>
          <w:szCs w:val="22"/>
          <w:lang w:val="en-US"/>
        </w:rPr>
      </w:pPr>
      <w:r w:rsidRPr="00243E21">
        <w:rPr>
          <w:rFonts w:ascii="Arial" w:eastAsia="Calibri" w:hAnsi="Arial"/>
          <w:sz w:val="22"/>
          <w:szCs w:val="22"/>
          <w:lang w:val="en-US"/>
        </w:rPr>
        <w:t>You should study this manual and learn its contents since this will reduce the amount of time needed for training and will improve your</w:t>
      </w:r>
      <w:r w:rsidR="002603FA" w:rsidRPr="00243E21">
        <w:rPr>
          <w:rFonts w:ascii="Arial" w:eastAsia="Calibri" w:hAnsi="Arial"/>
          <w:sz w:val="22"/>
          <w:szCs w:val="22"/>
          <w:lang w:val="en-US"/>
        </w:rPr>
        <w:t xml:space="preserve"> chances of being selected as a team member</w:t>
      </w:r>
      <w:r w:rsidRPr="00243E21">
        <w:rPr>
          <w:rFonts w:ascii="Arial" w:eastAsia="Calibri" w:hAnsi="Arial"/>
          <w:sz w:val="22"/>
          <w:szCs w:val="22"/>
          <w:lang w:val="en-US"/>
        </w:rPr>
        <w:t>.</w:t>
      </w:r>
    </w:p>
    <w:p w14:paraId="1A29ED5D" w14:textId="77777777" w:rsidR="002603FA" w:rsidRPr="00243E21" w:rsidRDefault="002603FA" w:rsidP="008A45D0">
      <w:pPr>
        <w:autoSpaceDE w:val="0"/>
        <w:autoSpaceDN w:val="0"/>
        <w:adjustRightInd w:val="0"/>
        <w:rPr>
          <w:rFonts w:ascii="Arial" w:eastAsia="Calibri" w:hAnsi="Arial"/>
          <w:sz w:val="22"/>
          <w:szCs w:val="22"/>
          <w:lang w:val="en-US"/>
        </w:rPr>
      </w:pPr>
    </w:p>
    <w:p w14:paraId="5583D3F0" w14:textId="24560249" w:rsidR="002603FA" w:rsidRPr="00243E21" w:rsidRDefault="002603FA" w:rsidP="008A45D0">
      <w:pPr>
        <w:autoSpaceDE w:val="0"/>
        <w:autoSpaceDN w:val="0"/>
        <w:adjustRightInd w:val="0"/>
        <w:rPr>
          <w:rFonts w:ascii="Arial" w:eastAsia="Calibri" w:hAnsi="Arial"/>
          <w:sz w:val="22"/>
          <w:szCs w:val="22"/>
          <w:lang w:val="en-US"/>
        </w:rPr>
      </w:pPr>
      <w:r w:rsidRPr="00243E21">
        <w:rPr>
          <w:rFonts w:ascii="Arial" w:eastAsia="Calibri" w:hAnsi="Arial"/>
          <w:sz w:val="22"/>
          <w:szCs w:val="22"/>
          <w:lang w:val="en-US"/>
        </w:rPr>
        <w:t xml:space="preserve">For details on the background and objectives of the MNMS, please see the Training and Field Manual.  </w:t>
      </w:r>
    </w:p>
    <w:p w14:paraId="4B3F3355" w14:textId="77777777" w:rsidR="00266C00" w:rsidRPr="00AD0486" w:rsidRDefault="00266C00" w:rsidP="00146200">
      <w:pPr>
        <w:pStyle w:val="Heading1"/>
        <w:shd w:val="clear" w:color="auto" w:fill="548DD4" w:themeFill="text2" w:themeFillTint="99"/>
      </w:pPr>
      <w:r w:rsidRPr="00115EFB">
        <w:t>Overall Universal Precautions and Considerations</w:t>
      </w:r>
    </w:p>
    <w:p w14:paraId="52A11DDE" w14:textId="77777777" w:rsidR="00266C00" w:rsidRPr="00266C00" w:rsidRDefault="00266C00" w:rsidP="00FC4306">
      <w:pPr>
        <w:rPr>
          <w:rFonts w:ascii="Arial" w:hAnsi="Arial"/>
          <w:sz w:val="22"/>
          <w:szCs w:val="22"/>
          <w:lang w:val="en-AU"/>
        </w:rPr>
      </w:pPr>
    </w:p>
    <w:p w14:paraId="0A03AD43" w14:textId="77777777" w:rsidR="004E1085" w:rsidRPr="00F67CED" w:rsidRDefault="00FC4306" w:rsidP="00392751">
      <w:pPr>
        <w:pStyle w:val="ListParagraph"/>
        <w:numPr>
          <w:ilvl w:val="0"/>
          <w:numId w:val="23"/>
        </w:numPr>
        <w:rPr>
          <w:rFonts w:ascii="Arial" w:hAnsi="Arial"/>
          <w:sz w:val="22"/>
          <w:szCs w:val="22"/>
        </w:rPr>
      </w:pPr>
      <w:r w:rsidRPr="00F67CED">
        <w:rPr>
          <w:rFonts w:ascii="Arial" w:hAnsi="Arial"/>
          <w:sz w:val="22"/>
          <w:szCs w:val="22"/>
        </w:rPr>
        <w:t xml:space="preserve">Collection, testing, and processing of biological specimens are critical parts of the </w:t>
      </w:r>
      <w:r w:rsidR="0078028A">
        <w:rPr>
          <w:rFonts w:ascii="Arial" w:hAnsi="Arial"/>
          <w:sz w:val="22"/>
          <w:szCs w:val="22"/>
        </w:rPr>
        <w:t>Malawi</w:t>
      </w:r>
      <w:r w:rsidR="007A4E72" w:rsidRPr="00F67CED">
        <w:rPr>
          <w:rFonts w:ascii="Arial" w:hAnsi="Arial"/>
          <w:sz w:val="22"/>
          <w:szCs w:val="22"/>
        </w:rPr>
        <w:t xml:space="preserve"> National Micronutrient</w:t>
      </w:r>
      <w:r w:rsidRPr="00F67CED">
        <w:rPr>
          <w:rFonts w:ascii="Arial" w:hAnsi="Arial"/>
          <w:sz w:val="22"/>
          <w:szCs w:val="22"/>
        </w:rPr>
        <w:t xml:space="preserve"> </w:t>
      </w:r>
      <w:r w:rsidR="00B622C2" w:rsidRPr="00F67CED">
        <w:rPr>
          <w:rFonts w:ascii="Arial" w:hAnsi="Arial"/>
          <w:sz w:val="22"/>
          <w:szCs w:val="22"/>
        </w:rPr>
        <w:t>Survey</w:t>
      </w:r>
      <w:r w:rsidR="0078028A">
        <w:rPr>
          <w:rFonts w:ascii="Arial" w:hAnsi="Arial"/>
          <w:sz w:val="22"/>
          <w:szCs w:val="22"/>
        </w:rPr>
        <w:t xml:space="preserve"> </w:t>
      </w:r>
    </w:p>
    <w:p w14:paraId="4A1A8E20" w14:textId="77777777" w:rsidR="004E1085" w:rsidRPr="00F67CED" w:rsidRDefault="004E1085" w:rsidP="004E1085">
      <w:pPr>
        <w:pStyle w:val="ListParagraph"/>
        <w:rPr>
          <w:rFonts w:ascii="Arial" w:hAnsi="Arial"/>
          <w:sz w:val="22"/>
          <w:szCs w:val="22"/>
        </w:rPr>
      </w:pPr>
    </w:p>
    <w:p w14:paraId="77CB3099" w14:textId="77777777" w:rsidR="00FC4306" w:rsidRPr="00F67CED" w:rsidRDefault="00FC4306" w:rsidP="00392751">
      <w:pPr>
        <w:pStyle w:val="ListParagraph"/>
        <w:numPr>
          <w:ilvl w:val="0"/>
          <w:numId w:val="23"/>
        </w:numPr>
        <w:rPr>
          <w:rFonts w:ascii="Arial" w:hAnsi="Arial"/>
          <w:sz w:val="22"/>
          <w:szCs w:val="22"/>
        </w:rPr>
      </w:pPr>
      <w:r w:rsidRPr="00F67CED">
        <w:rPr>
          <w:rFonts w:ascii="Arial" w:hAnsi="Arial"/>
          <w:sz w:val="22"/>
          <w:szCs w:val="22"/>
        </w:rPr>
        <w:t>Specimen collection, processing</w:t>
      </w:r>
      <w:r w:rsidR="00B622C2" w:rsidRPr="00F67CED">
        <w:rPr>
          <w:rFonts w:ascii="Arial" w:hAnsi="Arial"/>
          <w:sz w:val="22"/>
          <w:szCs w:val="22"/>
        </w:rPr>
        <w:t>, transport, and storage</w:t>
      </w:r>
      <w:r w:rsidRPr="00F67CED">
        <w:rPr>
          <w:rFonts w:ascii="Arial" w:hAnsi="Arial"/>
          <w:sz w:val="22"/>
          <w:szCs w:val="22"/>
        </w:rPr>
        <w:t xml:space="preserve"> must be done with great care so that the laboratory results are valid and accurately reflect the micronutrient status of the survey subjects.  </w:t>
      </w:r>
    </w:p>
    <w:p w14:paraId="491448A8" w14:textId="77777777" w:rsidR="00FC4306" w:rsidRPr="00F67CED" w:rsidRDefault="00FC4306" w:rsidP="00FC4306">
      <w:pPr>
        <w:rPr>
          <w:rFonts w:ascii="Arial" w:hAnsi="Arial"/>
          <w:sz w:val="22"/>
          <w:szCs w:val="22"/>
        </w:rPr>
      </w:pPr>
    </w:p>
    <w:p w14:paraId="2A341E3D" w14:textId="77777777" w:rsidR="004E1085" w:rsidRPr="00F67CED" w:rsidRDefault="00FC4306" w:rsidP="00392751">
      <w:pPr>
        <w:pStyle w:val="ListParagraph"/>
        <w:numPr>
          <w:ilvl w:val="0"/>
          <w:numId w:val="23"/>
        </w:numPr>
        <w:rPr>
          <w:rFonts w:ascii="Arial" w:hAnsi="Arial"/>
          <w:sz w:val="22"/>
          <w:szCs w:val="22"/>
        </w:rPr>
      </w:pPr>
      <w:r w:rsidRPr="00F67CED">
        <w:rPr>
          <w:rFonts w:ascii="Arial" w:hAnsi="Arial"/>
          <w:b/>
          <w:sz w:val="22"/>
          <w:szCs w:val="22"/>
        </w:rPr>
        <w:t>Universal precautions</w:t>
      </w:r>
      <w:r w:rsidRPr="00F67CED">
        <w:rPr>
          <w:rFonts w:ascii="Arial" w:hAnsi="Arial"/>
          <w:sz w:val="22"/>
          <w:szCs w:val="22"/>
        </w:rPr>
        <w:t xml:space="preserve"> are procedures that must be followed by all team members to prevent exposure to HIV, hepatitis, and other infectious agents that are encountered during all collection, processing and handling of biological specimens.  </w:t>
      </w:r>
    </w:p>
    <w:p w14:paraId="2C78CF65" w14:textId="77777777" w:rsidR="004E1085" w:rsidRPr="00F67CED" w:rsidRDefault="004E1085" w:rsidP="004E1085">
      <w:pPr>
        <w:pStyle w:val="ListParagraph"/>
        <w:rPr>
          <w:rFonts w:ascii="Arial" w:hAnsi="Arial"/>
          <w:sz w:val="22"/>
          <w:szCs w:val="22"/>
        </w:rPr>
      </w:pPr>
    </w:p>
    <w:p w14:paraId="31B9293D" w14:textId="6481A729" w:rsidR="00FC4306" w:rsidRDefault="00FC4306" w:rsidP="00392751">
      <w:pPr>
        <w:pStyle w:val="ListParagraph"/>
        <w:numPr>
          <w:ilvl w:val="0"/>
          <w:numId w:val="23"/>
        </w:numPr>
        <w:rPr>
          <w:rFonts w:ascii="Arial" w:hAnsi="Arial"/>
          <w:sz w:val="22"/>
          <w:szCs w:val="22"/>
        </w:rPr>
      </w:pPr>
      <w:r w:rsidRPr="00F67CED">
        <w:rPr>
          <w:rFonts w:ascii="Arial" w:hAnsi="Arial"/>
          <w:sz w:val="22"/>
          <w:szCs w:val="22"/>
        </w:rPr>
        <w:t xml:space="preserve">ALL specimens should be considered </w:t>
      </w:r>
      <w:r w:rsidR="002603FA">
        <w:rPr>
          <w:rFonts w:ascii="Arial" w:hAnsi="Arial"/>
          <w:sz w:val="22"/>
          <w:szCs w:val="22"/>
        </w:rPr>
        <w:t xml:space="preserve">as </w:t>
      </w:r>
      <w:r w:rsidRPr="00F67CED">
        <w:rPr>
          <w:rFonts w:ascii="Arial" w:hAnsi="Arial"/>
          <w:sz w:val="22"/>
          <w:szCs w:val="22"/>
        </w:rPr>
        <w:t>POTENTIALLY INFECTIOUS. Practice of universal precautions (</w:t>
      </w:r>
      <w:r w:rsidR="007D69D0" w:rsidRPr="00F67CED">
        <w:rPr>
          <w:rFonts w:ascii="Arial" w:hAnsi="Arial"/>
          <w:b/>
          <w:sz w:val="22"/>
          <w:szCs w:val="22"/>
        </w:rPr>
        <w:t xml:space="preserve">Annex </w:t>
      </w:r>
      <w:r w:rsidRPr="00F67CED">
        <w:rPr>
          <w:rFonts w:ascii="Arial" w:hAnsi="Arial"/>
          <w:b/>
          <w:sz w:val="22"/>
          <w:szCs w:val="22"/>
        </w:rPr>
        <w:t>1</w:t>
      </w:r>
      <w:r w:rsidRPr="00F67CED">
        <w:rPr>
          <w:rFonts w:ascii="Arial" w:hAnsi="Arial"/>
          <w:sz w:val="22"/>
          <w:szCs w:val="22"/>
        </w:rPr>
        <w:t xml:space="preserve">) </w:t>
      </w:r>
      <w:r w:rsidR="002603FA">
        <w:rPr>
          <w:rFonts w:ascii="Arial" w:hAnsi="Arial"/>
          <w:sz w:val="22"/>
          <w:szCs w:val="22"/>
        </w:rPr>
        <w:t xml:space="preserve">is essential </w:t>
      </w:r>
      <w:r w:rsidRPr="00F67CED">
        <w:rPr>
          <w:rFonts w:ascii="Arial" w:hAnsi="Arial"/>
          <w:sz w:val="22"/>
          <w:szCs w:val="22"/>
        </w:rPr>
        <w:t xml:space="preserve">throughout specimen collection, transport, processing, storage, and shipment.   </w:t>
      </w:r>
    </w:p>
    <w:p w14:paraId="708A4466" w14:textId="77777777" w:rsidR="00243E21" w:rsidRPr="00243E21" w:rsidRDefault="00243E21" w:rsidP="00243E21">
      <w:pPr>
        <w:pStyle w:val="ListParagraph"/>
        <w:rPr>
          <w:rFonts w:ascii="Arial" w:hAnsi="Arial"/>
          <w:sz w:val="22"/>
          <w:szCs w:val="22"/>
        </w:rPr>
      </w:pPr>
    </w:p>
    <w:p w14:paraId="596E1E39" w14:textId="5BA8E9E0" w:rsidR="00243E21" w:rsidRPr="00F67CED" w:rsidRDefault="00243E21" w:rsidP="00392751">
      <w:pPr>
        <w:pStyle w:val="ListParagraph"/>
        <w:numPr>
          <w:ilvl w:val="0"/>
          <w:numId w:val="23"/>
        </w:numPr>
        <w:rPr>
          <w:rFonts w:ascii="Arial" w:hAnsi="Arial"/>
          <w:sz w:val="22"/>
          <w:szCs w:val="22"/>
        </w:rPr>
      </w:pPr>
      <w:r>
        <w:rPr>
          <w:rFonts w:ascii="Arial" w:hAnsi="Arial"/>
          <w:sz w:val="22"/>
          <w:szCs w:val="22"/>
        </w:rPr>
        <w:t xml:space="preserve">In case of any potential exposure to bloodborne pathogens, stop all work and </w:t>
      </w:r>
      <w:r w:rsidRPr="00243E21">
        <w:rPr>
          <w:rFonts w:ascii="Arial" w:hAnsi="Arial"/>
          <w:b/>
          <w:sz w:val="22"/>
          <w:szCs w:val="22"/>
        </w:rPr>
        <w:t>immediately</w:t>
      </w:r>
      <w:r>
        <w:rPr>
          <w:rFonts w:ascii="Arial" w:hAnsi="Arial"/>
          <w:sz w:val="22"/>
          <w:szCs w:val="22"/>
        </w:rPr>
        <w:t xml:space="preserve"> notify your team supervisor</w:t>
      </w:r>
    </w:p>
    <w:p w14:paraId="276FD0F1" w14:textId="72C237C0" w:rsidR="00FC4306" w:rsidRPr="00F67CED" w:rsidRDefault="00FC4306" w:rsidP="00146200">
      <w:pPr>
        <w:pStyle w:val="Heading1"/>
        <w:shd w:val="clear" w:color="auto" w:fill="548DD4" w:themeFill="text2" w:themeFillTint="99"/>
      </w:pPr>
      <w:bookmarkStart w:id="1" w:name="_Toc300930484"/>
      <w:r w:rsidRPr="00F67CED">
        <w:t>Overview: Cold Chain Logistics</w:t>
      </w:r>
      <w:bookmarkEnd w:id="1"/>
      <w:r w:rsidR="008B11DF">
        <w:t xml:space="preserve"> in the field laboratory</w:t>
      </w:r>
    </w:p>
    <w:p w14:paraId="07AF87D8" w14:textId="77777777" w:rsidR="00FC4306" w:rsidRPr="00F67CED" w:rsidRDefault="00FC4306" w:rsidP="00FC4306">
      <w:pPr>
        <w:rPr>
          <w:rFonts w:ascii="Arial" w:hAnsi="Arial"/>
          <w:sz w:val="22"/>
          <w:szCs w:val="22"/>
        </w:rPr>
      </w:pPr>
    </w:p>
    <w:p w14:paraId="20A4CA1B" w14:textId="3A519D49" w:rsidR="00841306" w:rsidRDefault="002603FA" w:rsidP="00FC4306">
      <w:pPr>
        <w:rPr>
          <w:rFonts w:ascii="Arial" w:hAnsi="Arial"/>
          <w:sz w:val="22"/>
          <w:szCs w:val="22"/>
          <w:lang w:val="en-US"/>
        </w:rPr>
      </w:pPr>
      <w:r>
        <w:rPr>
          <w:rFonts w:ascii="Arial" w:hAnsi="Arial"/>
          <w:sz w:val="22"/>
          <w:szCs w:val="22"/>
          <w:lang w:val="en-US"/>
        </w:rPr>
        <w:t>In each of the 105 MNMS clusters, a</w:t>
      </w:r>
      <w:r w:rsidR="00841306">
        <w:rPr>
          <w:rFonts w:ascii="Arial" w:hAnsi="Arial"/>
          <w:sz w:val="22"/>
          <w:szCs w:val="22"/>
          <w:lang w:val="en-US"/>
        </w:rPr>
        <w:t xml:space="preserve"> community</w:t>
      </w:r>
      <w:r w:rsidR="00841306" w:rsidRPr="00841306">
        <w:rPr>
          <w:rFonts w:ascii="Arial" w:hAnsi="Arial"/>
          <w:sz w:val="22"/>
          <w:szCs w:val="22"/>
          <w:lang w:val="en-US"/>
        </w:rPr>
        <w:t xml:space="preserve"> field laboratory will be set up in a tent in </w:t>
      </w:r>
      <w:r w:rsidR="002A0EED">
        <w:rPr>
          <w:rFonts w:ascii="Arial" w:hAnsi="Arial"/>
          <w:sz w:val="22"/>
          <w:szCs w:val="22"/>
          <w:lang w:val="en-US"/>
        </w:rPr>
        <w:t>a chosen central location</w:t>
      </w:r>
      <w:r w:rsidR="00841306" w:rsidRPr="00841306">
        <w:rPr>
          <w:rFonts w:ascii="Arial" w:hAnsi="Arial"/>
          <w:sz w:val="22"/>
          <w:szCs w:val="22"/>
          <w:lang w:val="en-US"/>
        </w:rPr>
        <w:t>. The</w:t>
      </w:r>
      <w:r w:rsidR="00841306">
        <w:rPr>
          <w:rFonts w:ascii="Arial" w:hAnsi="Arial"/>
          <w:sz w:val="22"/>
          <w:szCs w:val="22"/>
          <w:lang w:val="en-US"/>
        </w:rPr>
        <w:t xml:space="preserve"> community</w:t>
      </w:r>
      <w:r w:rsidR="00841306" w:rsidRPr="00841306">
        <w:rPr>
          <w:rFonts w:ascii="Arial" w:hAnsi="Arial"/>
          <w:sz w:val="22"/>
          <w:szCs w:val="22"/>
          <w:lang w:val="en-US"/>
        </w:rPr>
        <w:t xml:space="preserve"> laboratory provides a clean</w:t>
      </w:r>
      <w:r>
        <w:rPr>
          <w:rFonts w:ascii="Arial" w:hAnsi="Arial"/>
          <w:sz w:val="22"/>
          <w:szCs w:val="22"/>
          <w:lang w:val="en-US"/>
        </w:rPr>
        <w:t xml:space="preserve">, </w:t>
      </w:r>
      <w:r w:rsidR="00841306" w:rsidRPr="00841306">
        <w:rPr>
          <w:rFonts w:ascii="Arial" w:hAnsi="Arial"/>
          <w:sz w:val="22"/>
          <w:szCs w:val="22"/>
          <w:lang w:val="en-US"/>
        </w:rPr>
        <w:t>cool</w:t>
      </w:r>
      <w:r>
        <w:rPr>
          <w:rFonts w:ascii="Arial" w:hAnsi="Arial"/>
          <w:sz w:val="22"/>
          <w:szCs w:val="22"/>
          <w:lang w:val="en-US"/>
        </w:rPr>
        <w:t xml:space="preserve"> and dry</w:t>
      </w:r>
      <w:r w:rsidR="00841306" w:rsidRPr="00841306">
        <w:rPr>
          <w:rFonts w:ascii="Arial" w:hAnsi="Arial"/>
          <w:sz w:val="22"/>
          <w:szCs w:val="22"/>
          <w:lang w:val="en-US"/>
        </w:rPr>
        <w:t xml:space="preserve"> space to process specimens. It will include </w:t>
      </w:r>
      <w:r w:rsidR="006919E1">
        <w:rPr>
          <w:rFonts w:ascii="Arial" w:hAnsi="Arial"/>
          <w:sz w:val="22"/>
          <w:szCs w:val="22"/>
          <w:lang w:val="en-US"/>
        </w:rPr>
        <w:t xml:space="preserve">items such as </w:t>
      </w:r>
      <w:r w:rsidR="00841306" w:rsidRPr="00841306">
        <w:rPr>
          <w:rFonts w:ascii="Arial" w:hAnsi="Arial"/>
          <w:sz w:val="22"/>
          <w:szCs w:val="22"/>
          <w:lang w:val="en-US"/>
        </w:rPr>
        <w:t>portable freezers, portable centrifuges</w:t>
      </w:r>
      <w:r>
        <w:rPr>
          <w:rFonts w:ascii="Arial" w:hAnsi="Arial"/>
          <w:sz w:val="22"/>
          <w:szCs w:val="22"/>
          <w:lang w:val="en-US"/>
        </w:rPr>
        <w:t xml:space="preserve"> and </w:t>
      </w:r>
      <w:r>
        <w:rPr>
          <w:rFonts w:ascii="Arial" w:hAnsi="Arial"/>
          <w:sz w:val="22"/>
          <w:szCs w:val="22"/>
          <w:lang w:val="en-US"/>
        </w:rPr>
        <w:lastRenderedPageBreak/>
        <w:t>hood</w:t>
      </w:r>
      <w:r w:rsidR="00841306" w:rsidRPr="00841306">
        <w:rPr>
          <w:rFonts w:ascii="Arial" w:hAnsi="Arial"/>
          <w:sz w:val="22"/>
          <w:szCs w:val="22"/>
          <w:lang w:val="en-US"/>
        </w:rPr>
        <w:t xml:space="preserve">, HemoCue 301, </w:t>
      </w:r>
      <w:r w:rsidR="002A0EED">
        <w:rPr>
          <w:rFonts w:ascii="Arial" w:hAnsi="Arial"/>
          <w:sz w:val="22"/>
          <w:szCs w:val="22"/>
          <w:lang w:val="en-US"/>
        </w:rPr>
        <w:t xml:space="preserve">AnemoCheck, </w:t>
      </w:r>
      <w:r w:rsidR="00841306" w:rsidRPr="00841306">
        <w:rPr>
          <w:rFonts w:ascii="Arial" w:hAnsi="Arial"/>
          <w:sz w:val="22"/>
          <w:szCs w:val="22"/>
          <w:lang w:val="en-US"/>
        </w:rPr>
        <w:t>generators as well as all the necessary supplies and equipment for daily field work</w:t>
      </w:r>
      <w:r w:rsidR="00841306">
        <w:rPr>
          <w:rFonts w:ascii="Arial" w:hAnsi="Arial"/>
          <w:sz w:val="22"/>
          <w:szCs w:val="22"/>
          <w:lang w:val="en-US"/>
        </w:rPr>
        <w:t>.</w:t>
      </w:r>
    </w:p>
    <w:p w14:paraId="69279798" w14:textId="77777777" w:rsidR="00841306" w:rsidRDefault="00841306" w:rsidP="00FC4306">
      <w:pPr>
        <w:rPr>
          <w:rFonts w:ascii="Arial" w:hAnsi="Arial"/>
          <w:sz w:val="22"/>
          <w:szCs w:val="22"/>
          <w:lang w:val="en-US"/>
        </w:rPr>
      </w:pPr>
    </w:p>
    <w:p w14:paraId="64AC3918" w14:textId="113F3FCA" w:rsidR="00841306" w:rsidRDefault="00841306" w:rsidP="00841306">
      <w:pPr>
        <w:jc w:val="center"/>
        <w:rPr>
          <w:rFonts w:ascii="Arial" w:hAnsi="Arial"/>
          <w:sz w:val="22"/>
          <w:szCs w:val="22"/>
          <w:lang w:val="en-US"/>
        </w:rPr>
      </w:pPr>
      <w:r>
        <w:rPr>
          <w:rFonts w:ascii="Arial" w:hAnsi="Arial"/>
          <w:noProof/>
          <w:sz w:val="22"/>
          <w:szCs w:val="22"/>
          <w:lang w:val="en-US"/>
        </w:rPr>
        <w:drawing>
          <wp:inline distT="0" distB="0" distL="0" distR="0" wp14:anchorId="6C637C64" wp14:editId="04451447">
            <wp:extent cx="1763395" cy="1084201"/>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2372" cy="1089720"/>
                    </a:xfrm>
                    <a:prstGeom prst="rect">
                      <a:avLst/>
                    </a:prstGeom>
                    <a:noFill/>
                  </pic:spPr>
                </pic:pic>
              </a:graphicData>
            </a:graphic>
          </wp:inline>
        </w:drawing>
      </w:r>
    </w:p>
    <w:p w14:paraId="3E173E56" w14:textId="77777777" w:rsidR="00841306" w:rsidRDefault="00841306" w:rsidP="00FC4306">
      <w:pPr>
        <w:rPr>
          <w:rFonts w:ascii="Arial" w:hAnsi="Arial"/>
          <w:sz w:val="22"/>
          <w:szCs w:val="22"/>
          <w:lang w:val="en-US"/>
        </w:rPr>
      </w:pPr>
    </w:p>
    <w:p w14:paraId="7085EDE9" w14:textId="77777777" w:rsidR="00841306" w:rsidRDefault="00841306" w:rsidP="00FC4306">
      <w:pPr>
        <w:rPr>
          <w:rFonts w:ascii="Arial" w:hAnsi="Arial"/>
          <w:sz w:val="22"/>
          <w:szCs w:val="22"/>
          <w:lang w:val="en-US"/>
        </w:rPr>
      </w:pPr>
    </w:p>
    <w:p w14:paraId="73FB1839" w14:textId="2BDCF1F3" w:rsidR="003E0FAD" w:rsidRDefault="00FC4306" w:rsidP="00FC4306">
      <w:pPr>
        <w:rPr>
          <w:rFonts w:ascii="Arial" w:hAnsi="Arial"/>
          <w:sz w:val="22"/>
          <w:szCs w:val="22"/>
        </w:rPr>
      </w:pPr>
      <w:r w:rsidRPr="00F67CED">
        <w:rPr>
          <w:rFonts w:ascii="Arial" w:hAnsi="Arial"/>
          <w:sz w:val="22"/>
          <w:szCs w:val="22"/>
        </w:rPr>
        <w:t>It is essential that proper cold chain logistics (</w:t>
      </w:r>
      <w:r w:rsidRPr="00F67CED">
        <w:rPr>
          <w:rFonts w:ascii="Arial" w:hAnsi="Arial"/>
          <w:b/>
          <w:sz w:val="22"/>
          <w:szCs w:val="22"/>
        </w:rPr>
        <w:t>An</w:t>
      </w:r>
      <w:r w:rsidR="007D69D0" w:rsidRPr="00F67CED">
        <w:rPr>
          <w:rFonts w:ascii="Arial" w:hAnsi="Arial"/>
          <w:b/>
          <w:sz w:val="22"/>
          <w:szCs w:val="22"/>
        </w:rPr>
        <w:t xml:space="preserve">nex </w:t>
      </w:r>
      <w:r w:rsidRPr="00F67CED">
        <w:rPr>
          <w:rFonts w:ascii="Arial" w:hAnsi="Arial"/>
          <w:b/>
          <w:sz w:val="22"/>
          <w:szCs w:val="22"/>
        </w:rPr>
        <w:t>2</w:t>
      </w:r>
      <w:r w:rsidRPr="00F67CED">
        <w:rPr>
          <w:rFonts w:ascii="Arial" w:hAnsi="Arial"/>
          <w:sz w:val="22"/>
          <w:szCs w:val="22"/>
        </w:rPr>
        <w:t>) are followed throughout the survey.  Cold chain follows biological specimens from initial collection</w:t>
      </w:r>
      <w:r w:rsidR="00550451">
        <w:rPr>
          <w:rFonts w:ascii="Arial" w:hAnsi="Arial"/>
          <w:sz w:val="22"/>
          <w:szCs w:val="22"/>
        </w:rPr>
        <w:t xml:space="preserve"> until specimen analyses</w:t>
      </w:r>
      <w:r w:rsidRPr="002D4AED">
        <w:rPr>
          <w:rFonts w:ascii="Arial" w:hAnsi="Arial"/>
          <w:sz w:val="22"/>
          <w:szCs w:val="22"/>
        </w:rPr>
        <w:t xml:space="preserve">.  </w:t>
      </w:r>
      <w:r w:rsidR="004E1085" w:rsidRPr="00F021EC">
        <w:rPr>
          <w:rFonts w:ascii="Arial" w:hAnsi="Arial"/>
          <w:b/>
          <w:sz w:val="22"/>
          <w:szCs w:val="22"/>
          <w:u w:val="single"/>
        </w:rPr>
        <w:t>All</w:t>
      </w:r>
      <w:r w:rsidR="004E1085" w:rsidRPr="00EF0481">
        <w:rPr>
          <w:rFonts w:ascii="Arial" w:hAnsi="Arial"/>
          <w:sz w:val="22"/>
          <w:szCs w:val="22"/>
          <w:u w:val="single"/>
        </w:rPr>
        <w:t xml:space="preserve"> </w:t>
      </w:r>
      <w:r w:rsidR="004E1085">
        <w:rPr>
          <w:rFonts w:ascii="Arial" w:hAnsi="Arial"/>
          <w:sz w:val="22"/>
          <w:szCs w:val="22"/>
        </w:rPr>
        <w:t>team members should be aware of cold chain logistics</w:t>
      </w:r>
      <w:r w:rsidR="00603A01">
        <w:rPr>
          <w:rFonts w:ascii="Arial" w:hAnsi="Arial"/>
          <w:sz w:val="22"/>
          <w:szCs w:val="22"/>
        </w:rPr>
        <w:t xml:space="preserve"> and assist the nurses and lab technicians in maintaining </w:t>
      </w:r>
      <w:r w:rsidR="002603FA">
        <w:rPr>
          <w:rFonts w:ascii="Arial" w:hAnsi="Arial"/>
          <w:sz w:val="22"/>
          <w:szCs w:val="22"/>
        </w:rPr>
        <w:t xml:space="preserve">the </w:t>
      </w:r>
      <w:r w:rsidR="00603A01">
        <w:rPr>
          <w:rFonts w:ascii="Arial" w:hAnsi="Arial"/>
          <w:sz w:val="22"/>
          <w:szCs w:val="22"/>
        </w:rPr>
        <w:t>cold chain during field work.</w:t>
      </w:r>
    </w:p>
    <w:p w14:paraId="376937A7" w14:textId="77777777" w:rsidR="00841306" w:rsidRDefault="00841306" w:rsidP="00841306">
      <w:pPr>
        <w:rPr>
          <w:rFonts w:ascii="Arial" w:hAnsi="Arial"/>
          <w:sz w:val="22"/>
          <w:szCs w:val="22"/>
          <w:lang w:val="en-US"/>
        </w:rPr>
      </w:pPr>
    </w:p>
    <w:p w14:paraId="7996E1D7" w14:textId="77777777" w:rsidR="00CD0F2F" w:rsidRDefault="00FE11FA" w:rsidP="00FC4306">
      <w:pPr>
        <w:rPr>
          <w:rFonts w:ascii="Arial" w:hAnsi="Arial"/>
          <w:sz w:val="22"/>
          <w:szCs w:val="22"/>
        </w:rPr>
      </w:pPr>
      <w:r>
        <w:rPr>
          <w:rFonts w:ascii="Arial" w:hAnsi="Arial"/>
          <w:i/>
          <w:sz w:val="22"/>
          <w:szCs w:val="22"/>
        </w:rPr>
        <w:t>Portable Freezers and Cold Boxes</w:t>
      </w:r>
    </w:p>
    <w:p w14:paraId="2C62FF6D" w14:textId="77777777" w:rsidR="003E5CC3" w:rsidRDefault="003E5CC3" w:rsidP="00FC4306">
      <w:pPr>
        <w:rPr>
          <w:rFonts w:ascii="Arial" w:hAnsi="Arial"/>
          <w:sz w:val="22"/>
          <w:szCs w:val="22"/>
        </w:rPr>
      </w:pPr>
    </w:p>
    <w:p w14:paraId="6CEDCEFD" w14:textId="2DD122A2" w:rsidR="00290FB5" w:rsidRDefault="00FA6E40" w:rsidP="00392751">
      <w:pPr>
        <w:pStyle w:val="ListParagraph"/>
        <w:numPr>
          <w:ilvl w:val="0"/>
          <w:numId w:val="22"/>
        </w:numPr>
        <w:rPr>
          <w:rFonts w:ascii="Arial" w:hAnsi="Arial"/>
          <w:sz w:val="22"/>
          <w:szCs w:val="22"/>
        </w:rPr>
      </w:pPr>
      <w:r>
        <w:rPr>
          <w:rFonts w:ascii="Arial" w:hAnsi="Arial"/>
          <w:sz w:val="22"/>
          <w:szCs w:val="22"/>
        </w:rPr>
        <w:t xml:space="preserve">Portable freezers and cold boxes </w:t>
      </w:r>
      <w:r w:rsidR="0098085E">
        <w:rPr>
          <w:rFonts w:ascii="Arial" w:hAnsi="Arial"/>
          <w:sz w:val="22"/>
          <w:szCs w:val="22"/>
        </w:rPr>
        <w:t xml:space="preserve">(Figure 1) </w:t>
      </w:r>
      <w:r>
        <w:rPr>
          <w:rFonts w:ascii="Arial" w:hAnsi="Arial"/>
          <w:sz w:val="22"/>
          <w:szCs w:val="22"/>
        </w:rPr>
        <w:t>will be used in the field</w:t>
      </w:r>
      <w:r w:rsidR="000A68E8">
        <w:rPr>
          <w:rFonts w:ascii="Arial" w:hAnsi="Arial"/>
          <w:sz w:val="22"/>
          <w:szCs w:val="22"/>
        </w:rPr>
        <w:t xml:space="preserve"> to ensure the proper storage</w:t>
      </w:r>
      <w:r>
        <w:rPr>
          <w:rFonts w:ascii="Arial" w:hAnsi="Arial"/>
          <w:sz w:val="22"/>
          <w:szCs w:val="22"/>
        </w:rPr>
        <w:t xml:space="preserve"> of the specimens</w:t>
      </w:r>
      <w:r w:rsidR="000A68E8">
        <w:rPr>
          <w:rFonts w:ascii="Arial" w:hAnsi="Arial"/>
          <w:sz w:val="22"/>
          <w:szCs w:val="22"/>
        </w:rPr>
        <w:t xml:space="preserve"> in the field</w:t>
      </w:r>
      <w:r>
        <w:rPr>
          <w:rFonts w:ascii="Arial" w:hAnsi="Arial"/>
          <w:sz w:val="22"/>
          <w:szCs w:val="22"/>
        </w:rPr>
        <w:t>.</w:t>
      </w:r>
      <w:r w:rsidR="00293602">
        <w:rPr>
          <w:rFonts w:ascii="Arial" w:hAnsi="Arial"/>
          <w:sz w:val="22"/>
          <w:szCs w:val="22"/>
        </w:rPr>
        <w:t xml:space="preserve">  </w:t>
      </w:r>
    </w:p>
    <w:p w14:paraId="0402D165" w14:textId="563AC534" w:rsidR="00C57323" w:rsidRDefault="00C57323" w:rsidP="00392751">
      <w:pPr>
        <w:pStyle w:val="ListParagraph"/>
        <w:numPr>
          <w:ilvl w:val="0"/>
          <w:numId w:val="22"/>
        </w:numPr>
        <w:rPr>
          <w:rFonts w:ascii="Arial" w:hAnsi="Arial"/>
          <w:sz w:val="22"/>
          <w:szCs w:val="22"/>
        </w:rPr>
      </w:pPr>
      <w:r w:rsidRPr="00F021EC">
        <w:rPr>
          <w:rFonts w:ascii="Arial" w:hAnsi="Arial"/>
          <w:sz w:val="22"/>
          <w:szCs w:val="22"/>
        </w:rPr>
        <w:t>Each team will have two portable freezers</w:t>
      </w:r>
      <w:r>
        <w:rPr>
          <w:rFonts w:ascii="Arial" w:hAnsi="Arial"/>
          <w:sz w:val="22"/>
          <w:szCs w:val="22"/>
        </w:rPr>
        <w:t>: o</w:t>
      </w:r>
      <w:r w:rsidRPr="00F021EC">
        <w:rPr>
          <w:rFonts w:ascii="Arial" w:hAnsi="Arial"/>
          <w:sz w:val="22"/>
          <w:szCs w:val="22"/>
        </w:rPr>
        <w:t>ne portable freezer will contain frozen gel packs and the second will contain processed specimens</w:t>
      </w:r>
      <w:r w:rsidR="002603FA">
        <w:rPr>
          <w:rFonts w:ascii="Arial" w:hAnsi="Arial"/>
          <w:sz w:val="22"/>
          <w:szCs w:val="22"/>
        </w:rPr>
        <w:t xml:space="preserve"> for temporary storage until transport to the central laboratory in Lilongwe</w:t>
      </w:r>
      <w:r w:rsidRPr="00F021EC">
        <w:rPr>
          <w:rFonts w:ascii="Arial" w:hAnsi="Arial"/>
          <w:sz w:val="22"/>
          <w:szCs w:val="22"/>
        </w:rPr>
        <w:t>.</w:t>
      </w:r>
    </w:p>
    <w:p w14:paraId="7A2AAA4E" w14:textId="77777777" w:rsidR="0098085E" w:rsidRDefault="0098085E" w:rsidP="0098085E">
      <w:pPr>
        <w:pStyle w:val="ListParagraph"/>
        <w:ind w:left="0"/>
        <w:rPr>
          <w:rFonts w:ascii="Arial" w:hAnsi="Arial"/>
          <w:sz w:val="22"/>
          <w:szCs w:val="22"/>
        </w:rPr>
      </w:pPr>
    </w:p>
    <w:p w14:paraId="51D46FD7" w14:textId="77777777" w:rsidR="0098085E" w:rsidRDefault="0098085E" w:rsidP="0098085E">
      <w:pPr>
        <w:pStyle w:val="ListParagraph"/>
        <w:ind w:left="0"/>
        <w:rPr>
          <w:rFonts w:ascii="Arial" w:hAnsi="Arial"/>
          <w:sz w:val="22"/>
          <w:szCs w:val="22"/>
        </w:rPr>
      </w:pPr>
      <w:r>
        <w:rPr>
          <w:rFonts w:ascii="Arial" w:hAnsi="Arial"/>
          <w:sz w:val="22"/>
          <w:szCs w:val="22"/>
        </w:rPr>
        <w:t>Figure 1. Portable Freezer and Cold Box</w:t>
      </w:r>
    </w:p>
    <w:p w14:paraId="5DD36E89" w14:textId="77777777" w:rsidR="00BB74CC" w:rsidRDefault="00BB74CC" w:rsidP="0098085E">
      <w:pPr>
        <w:pStyle w:val="ListParagraph"/>
        <w:ind w:left="0"/>
        <w:rPr>
          <w:rFonts w:ascii="Arial" w:hAnsi="Arial"/>
          <w:sz w:val="22"/>
          <w:szCs w:val="22"/>
        </w:rPr>
      </w:pPr>
    </w:p>
    <w:p w14:paraId="13445909" w14:textId="77777777" w:rsidR="0098085E" w:rsidRPr="0098085E" w:rsidRDefault="00D80993" w:rsidP="00D13B88">
      <w:pPr>
        <w:pStyle w:val="ListParagraph"/>
        <w:ind w:left="0"/>
        <w:jc w:val="center"/>
        <w:rPr>
          <w:rFonts w:ascii="Arial" w:hAnsi="Arial"/>
          <w:sz w:val="22"/>
          <w:szCs w:val="22"/>
        </w:rPr>
      </w:pPr>
      <w:r>
        <w:rPr>
          <w:rFonts w:ascii="Arial" w:hAnsi="Arial"/>
          <w:noProof/>
          <w:sz w:val="22"/>
          <w:szCs w:val="22"/>
          <w:lang w:val="en-US"/>
        </w:rPr>
        <w:drawing>
          <wp:inline distT="0" distB="0" distL="0" distR="0" wp14:anchorId="04B22D22" wp14:editId="427A17CA">
            <wp:extent cx="3053301" cy="180255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8103" cy="1805386"/>
                    </a:xfrm>
                    <a:prstGeom prst="rect">
                      <a:avLst/>
                    </a:prstGeom>
                    <a:noFill/>
                  </pic:spPr>
                </pic:pic>
              </a:graphicData>
            </a:graphic>
          </wp:inline>
        </w:drawing>
      </w:r>
    </w:p>
    <w:p w14:paraId="40186AE3" w14:textId="77777777" w:rsidR="00FE11FA" w:rsidRPr="0098085E" w:rsidRDefault="00FE11FA" w:rsidP="0098085E">
      <w:pPr>
        <w:rPr>
          <w:rFonts w:ascii="Arial" w:hAnsi="Arial"/>
          <w:sz w:val="22"/>
          <w:szCs w:val="22"/>
        </w:rPr>
      </w:pPr>
    </w:p>
    <w:p w14:paraId="03C95E49" w14:textId="415B88E7" w:rsidR="0057006C" w:rsidRDefault="00293602" w:rsidP="00392751">
      <w:pPr>
        <w:pStyle w:val="ListParagraph"/>
        <w:numPr>
          <w:ilvl w:val="0"/>
          <w:numId w:val="22"/>
        </w:numPr>
        <w:rPr>
          <w:rFonts w:ascii="Arial" w:hAnsi="Arial"/>
          <w:sz w:val="22"/>
          <w:szCs w:val="22"/>
        </w:rPr>
      </w:pPr>
      <w:r>
        <w:rPr>
          <w:rFonts w:ascii="Arial" w:hAnsi="Arial"/>
          <w:sz w:val="22"/>
          <w:szCs w:val="22"/>
        </w:rPr>
        <w:t xml:space="preserve">A cold box with a handle will be provided </w:t>
      </w:r>
      <w:r w:rsidR="00C04A78">
        <w:rPr>
          <w:rFonts w:ascii="Arial" w:hAnsi="Arial"/>
          <w:sz w:val="22"/>
          <w:szCs w:val="22"/>
        </w:rPr>
        <w:t xml:space="preserve">to </w:t>
      </w:r>
      <w:r w:rsidR="0078028A">
        <w:rPr>
          <w:rFonts w:ascii="Arial" w:hAnsi="Arial"/>
          <w:sz w:val="22"/>
          <w:szCs w:val="22"/>
        </w:rPr>
        <w:t xml:space="preserve">the </w:t>
      </w:r>
      <w:r w:rsidR="00603A01">
        <w:rPr>
          <w:rFonts w:ascii="Arial" w:hAnsi="Arial"/>
          <w:sz w:val="22"/>
          <w:szCs w:val="22"/>
        </w:rPr>
        <w:t xml:space="preserve">nurses and </w:t>
      </w:r>
      <w:r>
        <w:rPr>
          <w:rFonts w:ascii="Arial" w:hAnsi="Arial"/>
          <w:sz w:val="22"/>
          <w:szCs w:val="22"/>
        </w:rPr>
        <w:t xml:space="preserve">for ease </w:t>
      </w:r>
      <w:r w:rsidR="002603FA">
        <w:rPr>
          <w:rFonts w:ascii="Arial" w:hAnsi="Arial"/>
          <w:sz w:val="22"/>
          <w:szCs w:val="22"/>
        </w:rPr>
        <w:t>of</w:t>
      </w:r>
      <w:r>
        <w:rPr>
          <w:rFonts w:ascii="Arial" w:hAnsi="Arial"/>
          <w:sz w:val="22"/>
          <w:szCs w:val="22"/>
        </w:rPr>
        <w:t xml:space="preserve"> </w:t>
      </w:r>
      <w:r w:rsidR="00191083">
        <w:rPr>
          <w:rFonts w:ascii="Arial" w:hAnsi="Arial"/>
          <w:sz w:val="22"/>
          <w:szCs w:val="22"/>
        </w:rPr>
        <w:t>storage and</w:t>
      </w:r>
      <w:r w:rsidR="00F021EC">
        <w:rPr>
          <w:rFonts w:ascii="Arial" w:hAnsi="Arial"/>
          <w:sz w:val="22"/>
          <w:szCs w:val="22"/>
        </w:rPr>
        <w:t xml:space="preserve"> </w:t>
      </w:r>
      <w:r>
        <w:rPr>
          <w:rFonts w:ascii="Arial" w:hAnsi="Arial"/>
          <w:sz w:val="22"/>
          <w:szCs w:val="22"/>
        </w:rPr>
        <w:t xml:space="preserve">transport of specimens in the field.  </w:t>
      </w:r>
    </w:p>
    <w:p w14:paraId="5F32C57F" w14:textId="6B95F583" w:rsidR="00965CE5" w:rsidRDefault="00965CE5" w:rsidP="00392751">
      <w:pPr>
        <w:pStyle w:val="ListParagraph"/>
        <w:numPr>
          <w:ilvl w:val="0"/>
          <w:numId w:val="22"/>
        </w:numPr>
        <w:rPr>
          <w:rFonts w:ascii="Arial" w:hAnsi="Arial"/>
          <w:sz w:val="22"/>
          <w:szCs w:val="22"/>
        </w:rPr>
      </w:pPr>
      <w:r>
        <w:rPr>
          <w:rFonts w:ascii="Arial" w:hAnsi="Arial"/>
          <w:sz w:val="22"/>
          <w:szCs w:val="22"/>
        </w:rPr>
        <w:t>Addi</w:t>
      </w:r>
      <w:r w:rsidR="00191083">
        <w:rPr>
          <w:rFonts w:ascii="Arial" w:hAnsi="Arial"/>
          <w:sz w:val="22"/>
          <w:szCs w:val="22"/>
        </w:rPr>
        <w:t>tional Styrofoam cold boxes can also</w:t>
      </w:r>
      <w:r>
        <w:rPr>
          <w:rFonts w:ascii="Arial" w:hAnsi="Arial"/>
          <w:sz w:val="22"/>
          <w:szCs w:val="22"/>
        </w:rPr>
        <w:t xml:space="preserve"> be made available to the </w:t>
      </w:r>
      <w:r w:rsidR="006240A1">
        <w:rPr>
          <w:rFonts w:ascii="Arial" w:hAnsi="Arial"/>
          <w:sz w:val="22"/>
          <w:szCs w:val="22"/>
        </w:rPr>
        <w:t>n</w:t>
      </w:r>
      <w:r w:rsidR="0078028A">
        <w:rPr>
          <w:rFonts w:ascii="Arial" w:hAnsi="Arial"/>
          <w:sz w:val="22"/>
          <w:szCs w:val="22"/>
        </w:rPr>
        <w:t>urse</w:t>
      </w:r>
      <w:r w:rsidR="006240A1">
        <w:rPr>
          <w:rFonts w:ascii="Arial" w:hAnsi="Arial"/>
          <w:sz w:val="22"/>
          <w:szCs w:val="22"/>
        </w:rPr>
        <w:t>s</w:t>
      </w:r>
      <w:r>
        <w:rPr>
          <w:rFonts w:ascii="Arial" w:hAnsi="Arial"/>
          <w:sz w:val="22"/>
          <w:szCs w:val="22"/>
        </w:rPr>
        <w:t xml:space="preserve"> if extra cold boxes are needed.</w:t>
      </w:r>
    </w:p>
    <w:p w14:paraId="39CF9512" w14:textId="77777777" w:rsidR="00293602" w:rsidRDefault="00293602" w:rsidP="00971DEC">
      <w:pPr>
        <w:pStyle w:val="ListParagraph"/>
        <w:rPr>
          <w:rFonts w:ascii="Arial" w:hAnsi="Arial"/>
          <w:sz w:val="22"/>
          <w:szCs w:val="22"/>
        </w:rPr>
      </w:pPr>
    </w:p>
    <w:p w14:paraId="441BF016" w14:textId="15565686" w:rsidR="00351F0D" w:rsidRDefault="5BD9CD4D" w:rsidP="5BD9CD4D">
      <w:pPr>
        <w:pStyle w:val="ListParagraph"/>
        <w:numPr>
          <w:ilvl w:val="0"/>
          <w:numId w:val="22"/>
        </w:numPr>
        <w:rPr>
          <w:rFonts w:ascii="Arial" w:eastAsia="Arial" w:hAnsi="Arial"/>
          <w:sz w:val="22"/>
          <w:szCs w:val="22"/>
        </w:rPr>
      </w:pPr>
      <w:r w:rsidRPr="5BD9CD4D">
        <w:rPr>
          <w:rFonts w:ascii="Arial" w:eastAsia="Arial" w:hAnsi="Arial"/>
          <w:sz w:val="22"/>
          <w:szCs w:val="22"/>
        </w:rPr>
        <w:t>Portable freezers are used in the field to keep gel packs frozen and to store specimens after they have been processed.</w:t>
      </w:r>
    </w:p>
    <w:p w14:paraId="33340AA8" w14:textId="77777777" w:rsidR="00351F0D" w:rsidRPr="00351F0D" w:rsidRDefault="00351F0D" w:rsidP="00351F0D">
      <w:pPr>
        <w:pStyle w:val="ListParagraph"/>
        <w:rPr>
          <w:rFonts w:ascii="Arial" w:hAnsi="Arial"/>
          <w:sz w:val="22"/>
          <w:szCs w:val="22"/>
        </w:rPr>
      </w:pPr>
    </w:p>
    <w:p w14:paraId="0B44996B" w14:textId="33FB005E" w:rsidR="00290FB5" w:rsidRDefault="00290FB5" w:rsidP="00392751">
      <w:pPr>
        <w:pStyle w:val="ListParagraph"/>
        <w:numPr>
          <w:ilvl w:val="0"/>
          <w:numId w:val="22"/>
        </w:numPr>
        <w:rPr>
          <w:rFonts w:ascii="Arial" w:hAnsi="Arial"/>
          <w:sz w:val="22"/>
          <w:szCs w:val="22"/>
        </w:rPr>
      </w:pPr>
      <w:r>
        <w:rPr>
          <w:rFonts w:ascii="Arial" w:hAnsi="Arial"/>
          <w:sz w:val="22"/>
          <w:szCs w:val="22"/>
        </w:rPr>
        <w:t>Frozen gel packs</w:t>
      </w:r>
      <w:r w:rsidR="00A92F7E">
        <w:rPr>
          <w:rFonts w:ascii="Arial" w:hAnsi="Arial"/>
          <w:sz w:val="22"/>
          <w:szCs w:val="22"/>
        </w:rPr>
        <w:t xml:space="preserve"> </w:t>
      </w:r>
      <w:r>
        <w:rPr>
          <w:rFonts w:ascii="Arial" w:hAnsi="Arial"/>
          <w:sz w:val="22"/>
          <w:szCs w:val="22"/>
        </w:rPr>
        <w:t>will be used in the field to keep specimens cool after spec</w:t>
      </w:r>
      <w:r w:rsidR="00003E1E">
        <w:rPr>
          <w:rFonts w:ascii="Arial" w:hAnsi="Arial"/>
          <w:sz w:val="22"/>
          <w:szCs w:val="22"/>
        </w:rPr>
        <w:t>imen collection in the community field lab</w:t>
      </w:r>
      <w:r>
        <w:rPr>
          <w:rFonts w:ascii="Arial" w:hAnsi="Arial"/>
          <w:sz w:val="22"/>
          <w:szCs w:val="22"/>
        </w:rPr>
        <w:t xml:space="preserve"> and frozen after processing in the field.  </w:t>
      </w:r>
    </w:p>
    <w:p w14:paraId="61BE56BD" w14:textId="0CAD9C6A" w:rsidR="00290FB5" w:rsidRDefault="00A92F7E" w:rsidP="00392751">
      <w:pPr>
        <w:pStyle w:val="ListParagraph"/>
        <w:numPr>
          <w:ilvl w:val="1"/>
          <w:numId w:val="22"/>
        </w:numPr>
        <w:rPr>
          <w:rFonts w:ascii="Arial" w:hAnsi="Arial"/>
          <w:sz w:val="22"/>
          <w:szCs w:val="22"/>
        </w:rPr>
      </w:pPr>
      <w:r>
        <w:rPr>
          <w:rFonts w:ascii="Arial" w:hAnsi="Arial"/>
          <w:sz w:val="22"/>
          <w:szCs w:val="22"/>
        </w:rPr>
        <w:lastRenderedPageBreak/>
        <w:t>Note that i</w:t>
      </w:r>
      <w:r w:rsidR="00BB74CC">
        <w:rPr>
          <w:rFonts w:ascii="Arial" w:hAnsi="Arial"/>
          <w:sz w:val="22"/>
          <w:szCs w:val="22"/>
        </w:rPr>
        <w:t>t</w:t>
      </w:r>
      <w:r w:rsidR="00290FB5">
        <w:rPr>
          <w:rFonts w:ascii="Arial" w:hAnsi="Arial"/>
          <w:sz w:val="22"/>
          <w:szCs w:val="22"/>
        </w:rPr>
        <w:t xml:space="preserve"> can take up to 48 hours to </w:t>
      </w:r>
      <w:r w:rsidR="00BB74CC">
        <w:rPr>
          <w:rFonts w:ascii="Arial" w:hAnsi="Arial"/>
          <w:sz w:val="22"/>
          <w:szCs w:val="22"/>
        </w:rPr>
        <w:t xml:space="preserve">initially </w:t>
      </w:r>
      <w:r w:rsidR="00290FB5">
        <w:rPr>
          <w:rFonts w:ascii="Arial" w:hAnsi="Arial"/>
          <w:sz w:val="22"/>
          <w:szCs w:val="22"/>
        </w:rPr>
        <w:t xml:space="preserve">freeze gel packs </w:t>
      </w:r>
      <w:r w:rsidR="001C2457">
        <w:rPr>
          <w:rFonts w:ascii="Arial" w:hAnsi="Arial"/>
          <w:sz w:val="22"/>
          <w:szCs w:val="22"/>
        </w:rPr>
        <w:t>until hard</w:t>
      </w:r>
      <w:r w:rsidR="00290FB5">
        <w:rPr>
          <w:rFonts w:ascii="Arial" w:hAnsi="Arial"/>
          <w:sz w:val="22"/>
          <w:szCs w:val="22"/>
        </w:rPr>
        <w:t xml:space="preserve">.  Be sure to place enough gel packs into a </w:t>
      </w:r>
      <w:r w:rsidR="002530A9">
        <w:rPr>
          <w:rFonts w:ascii="Arial" w:hAnsi="Arial"/>
          <w:sz w:val="22"/>
          <w:szCs w:val="22"/>
        </w:rPr>
        <w:t>≤</w:t>
      </w:r>
      <w:r w:rsidR="00290FB5">
        <w:rPr>
          <w:rFonts w:ascii="Arial" w:hAnsi="Arial"/>
          <w:sz w:val="22"/>
          <w:szCs w:val="22"/>
        </w:rPr>
        <w:t>-20°C freezer prior to the start of the survey.</w:t>
      </w:r>
    </w:p>
    <w:p w14:paraId="5E128BB1" w14:textId="4B2A5BE5" w:rsidR="00BB74CC" w:rsidRDefault="00BB74CC" w:rsidP="00392751">
      <w:pPr>
        <w:pStyle w:val="ListParagraph"/>
        <w:numPr>
          <w:ilvl w:val="1"/>
          <w:numId w:val="22"/>
        </w:numPr>
        <w:rPr>
          <w:rFonts w:ascii="Arial" w:hAnsi="Arial"/>
          <w:sz w:val="22"/>
          <w:szCs w:val="22"/>
        </w:rPr>
      </w:pPr>
      <w:r>
        <w:rPr>
          <w:rFonts w:ascii="Arial" w:hAnsi="Arial"/>
          <w:sz w:val="22"/>
          <w:szCs w:val="22"/>
        </w:rPr>
        <w:t xml:space="preserve">Extra frozen gel packs will be available in a -20°C located at </w:t>
      </w:r>
      <w:r w:rsidR="00EF0481">
        <w:rPr>
          <w:rFonts w:ascii="Arial" w:hAnsi="Arial"/>
          <w:sz w:val="22"/>
          <w:szCs w:val="22"/>
        </w:rPr>
        <w:t xml:space="preserve">a </w:t>
      </w:r>
      <w:r w:rsidR="00F021EC">
        <w:rPr>
          <w:rFonts w:ascii="Arial" w:hAnsi="Arial"/>
          <w:sz w:val="22"/>
          <w:szCs w:val="22"/>
        </w:rPr>
        <w:t>pre-selected</w:t>
      </w:r>
      <w:r w:rsidR="00EF0481">
        <w:rPr>
          <w:rFonts w:ascii="Arial" w:hAnsi="Arial"/>
          <w:sz w:val="22"/>
          <w:szCs w:val="22"/>
        </w:rPr>
        <w:t xml:space="preserve"> </w:t>
      </w:r>
      <w:r w:rsidR="00F021EC">
        <w:rPr>
          <w:rFonts w:ascii="Arial" w:hAnsi="Arial"/>
          <w:sz w:val="22"/>
          <w:szCs w:val="22"/>
        </w:rPr>
        <w:t xml:space="preserve">nearby </w:t>
      </w:r>
      <w:r w:rsidR="000A68E8">
        <w:rPr>
          <w:rFonts w:ascii="Arial" w:hAnsi="Arial"/>
          <w:sz w:val="22"/>
          <w:szCs w:val="22"/>
        </w:rPr>
        <w:t xml:space="preserve">district </w:t>
      </w:r>
      <w:r w:rsidR="00EF0481">
        <w:rPr>
          <w:rFonts w:ascii="Arial" w:hAnsi="Arial"/>
          <w:sz w:val="22"/>
          <w:szCs w:val="22"/>
        </w:rPr>
        <w:t xml:space="preserve">laboratory </w:t>
      </w:r>
      <w:r>
        <w:rPr>
          <w:rFonts w:ascii="Arial" w:hAnsi="Arial"/>
          <w:sz w:val="22"/>
          <w:szCs w:val="22"/>
        </w:rPr>
        <w:t>so that enough frozen gel packs are available each day.</w:t>
      </w:r>
    </w:p>
    <w:p w14:paraId="0885E8E2" w14:textId="77777777" w:rsidR="00BB74CC" w:rsidRDefault="00BB74CC" w:rsidP="00392751">
      <w:pPr>
        <w:pStyle w:val="ListParagraph"/>
        <w:numPr>
          <w:ilvl w:val="2"/>
          <w:numId w:val="22"/>
        </w:numPr>
        <w:rPr>
          <w:rFonts w:ascii="Arial" w:hAnsi="Arial"/>
          <w:sz w:val="22"/>
          <w:szCs w:val="22"/>
        </w:rPr>
      </w:pPr>
      <w:r>
        <w:rPr>
          <w:rFonts w:ascii="Arial" w:hAnsi="Arial"/>
          <w:sz w:val="22"/>
          <w:szCs w:val="22"/>
        </w:rPr>
        <w:t xml:space="preserve">Be sure to refreeze gel packs which are used during the day so that there will be a constant supply of frozen gel packs available each day.  </w:t>
      </w:r>
    </w:p>
    <w:p w14:paraId="1443E8F1" w14:textId="77777777" w:rsidR="00290FB5" w:rsidRDefault="00290FB5" w:rsidP="00290FB5">
      <w:pPr>
        <w:pStyle w:val="ListParagraph"/>
        <w:ind w:left="1440"/>
        <w:rPr>
          <w:rFonts w:ascii="Arial" w:hAnsi="Arial"/>
          <w:sz w:val="22"/>
          <w:szCs w:val="22"/>
        </w:rPr>
      </w:pPr>
    </w:p>
    <w:p w14:paraId="0C4C19EE" w14:textId="377FEEB7" w:rsidR="00FA6E40" w:rsidRDefault="00FE11FA" w:rsidP="00392751">
      <w:pPr>
        <w:pStyle w:val="ListParagraph"/>
        <w:numPr>
          <w:ilvl w:val="0"/>
          <w:numId w:val="22"/>
        </w:numPr>
        <w:rPr>
          <w:rFonts w:ascii="Arial" w:hAnsi="Arial"/>
          <w:sz w:val="22"/>
          <w:szCs w:val="22"/>
        </w:rPr>
      </w:pPr>
      <w:r>
        <w:rPr>
          <w:rFonts w:ascii="Arial" w:hAnsi="Arial"/>
          <w:sz w:val="22"/>
          <w:szCs w:val="22"/>
        </w:rPr>
        <w:t xml:space="preserve">Cold boxes </w:t>
      </w:r>
      <w:r w:rsidR="00153588">
        <w:rPr>
          <w:rFonts w:ascii="Arial" w:hAnsi="Arial"/>
          <w:sz w:val="22"/>
          <w:szCs w:val="22"/>
        </w:rPr>
        <w:t xml:space="preserve">can be </w:t>
      </w:r>
      <w:r>
        <w:rPr>
          <w:rFonts w:ascii="Arial" w:hAnsi="Arial"/>
          <w:sz w:val="22"/>
          <w:szCs w:val="22"/>
        </w:rPr>
        <w:t>used in the field to store specimens after spec</w:t>
      </w:r>
      <w:r w:rsidR="002A0EED">
        <w:rPr>
          <w:rFonts w:ascii="Arial" w:hAnsi="Arial"/>
          <w:sz w:val="22"/>
          <w:szCs w:val="22"/>
        </w:rPr>
        <w:t>imen collection in the community field lab</w:t>
      </w:r>
      <w:r>
        <w:rPr>
          <w:rFonts w:ascii="Arial" w:hAnsi="Arial"/>
          <w:sz w:val="22"/>
          <w:szCs w:val="22"/>
        </w:rPr>
        <w:t xml:space="preserve"> and prior to specimen processing</w:t>
      </w:r>
      <w:r w:rsidR="006919E1">
        <w:rPr>
          <w:rFonts w:ascii="Arial" w:hAnsi="Arial"/>
          <w:sz w:val="22"/>
          <w:szCs w:val="22"/>
        </w:rPr>
        <w:t>:</w:t>
      </w:r>
    </w:p>
    <w:p w14:paraId="5E8B71A9" w14:textId="2866C0CA" w:rsidR="00FE11FA" w:rsidRPr="00B15189" w:rsidRDefault="00BB74CC" w:rsidP="00392751">
      <w:pPr>
        <w:pStyle w:val="ListParagraph"/>
        <w:numPr>
          <w:ilvl w:val="0"/>
          <w:numId w:val="35"/>
        </w:numPr>
        <w:rPr>
          <w:rFonts w:ascii="Arial" w:hAnsi="Arial"/>
          <w:sz w:val="22"/>
          <w:szCs w:val="22"/>
        </w:rPr>
      </w:pPr>
      <w:r>
        <w:rPr>
          <w:rFonts w:ascii="Arial" w:hAnsi="Arial"/>
          <w:sz w:val="22"/>
          <w:szCs w:val="22"/>
        </w:rPr>
        <w:t>Each cold box</w:t>
      </w:r>
      <w:r w:rsidR="00C647A1">
        <w:rPr>
          <w:rFonts w:ascii="Arial" w:hAnsi="Arial"/>
          <w:sz w:val="22"/>
          <w:szCs w:val="22"/>
        </w:rPr>
        <w:t xml:space="preserve"> should</w:t>
      </w:r>
      <w:r>
        <w:rPr>
          <w:rFonts w:ascii="Arial" w:hAnsi="Arial"/>
          <w:sz w:val="22"/>
          <w:szCs w:val="22"/>
        </w:rPr>
        <w:t xml:space="preserve"> contain</w:t>
      </w:r>
      <w:r w:rsidR="00C57323">
        <w:rPr>
          <w:rFonts w:ascii="Arial" w:hAnsi="Arial"/>
          <w:sz w:val="22"/>
          <w:szCs w:val="22"/>
        </w:rPr>
        <w:t xml:space="preserve"> a minimum of </w:t>
      </w:r>
      <w:r>
        <w:rPr>
          <w:rFonts w:ascii="Arial" w:hAnsi="Arial"/>
          <w:sz w:val="22"/>
          <w:szCs w:val="22"/>
        </w:rPr>
        <w:t>(4-5)</w:t>
      </w:r>
      <w:r w:rsidR="00FE11FA">
        <w:rPr>
          <w:rFonts w:ascii="Arial" w:hAnsi="Arial"/>
          <w:sz w:val="22"/>
          <w:szCs w:val="22"/>
        </w:rPr>
        <w:t xml:space="preserve"> frozen gel packs, </w:t>
      </w:r>
      <w:r>
        <w:rPr>
          <w:rFonts w:ascii="Arial" w:hAnsi="Arial"/>
          <w:sz w:val="22"/>
          <w:szCs w:val="22"/>
        </w:rPr>
        <w:t>(</w:t>
      </w:r>
      <w:r w:rsidR="00FE11FA">
        <w:rPr>
          <w:rFonts w:ascii="Arial" w:hAnsi="Arial"/>
          <w:sz w:val="22"/>
          <w:szCs w:val="22"/>
        </w:rPr>
        <w:t>1</w:t>
      </w:r>
      <w:r>
        <w:rPr>
          <w:rFonts w:ascii="Arial" w:hAnsi="Arial"/>
          <w:sz w:val="22"/>
          <w:szCs w:val="22"/>
        </w:rPr>
        <w:t>)</w:t>
      </w:r>
      <w:r w:rsidR="00FE11FA">
        <w:rPr>
          <w:rFonts w:ascii="Arial" w:hAnsi="Arial"/>
          <w:sz w:val="22"/>
          <w:szCs w:val="22"/>
        </w:rPr>
        <w:t xml:space="preserve"> digital thermometer, </w:t>
      </w:r>
      <w:r>
        <w:rPr>
          <w:rFonts w:ascii="Arial" w:hAnsi="Arial"/>
          <w:sz w:val="22"/>
          <w:szCs w:val="22"/>
        </w:rPr>
        <w:t>(</w:t>
      </w:r>
      <w:r w:rsidR="00FE11FA">
        <w:rPr>
          <w:rFonts w:ascii="Arial" w:hAnsi="Arial"/>
          <w:sz w:val="22"/>
          <w:szCs w:val="22"/>
        </w:rPr>
        <w:t>1</w:t>
      </w:r>
      <w:r>
        <w:rPr>
          <w:rFonts w:ascii="Arial" w:hAnsi="Arial"/>
          <w:sz w:val="22"/>
          <w:szCs w:val="22"/>
        </w:rPr>
        <w:t>)</w:t>
      </w:r>
      <w:r w:rsidR="00FE11FA">
        <w:rPr>
          <w:rFonts w:ascii="Arial" w:hAnsi="Arial"/>
          <w:sz w:val="22"/>
          <w:szCs w:val="22"/>
        </w:rPr>
        <w:t xml:space="preserve"> vacutainer rack</w:t>
      </w:r>
      <w:r w:rsidR="0094341B">
        <w:rPr>
          <w:rFonts w:ascii="Arial" w:hAnsi="Arial"/>
          <w:sz w:val="22"/>
          <w:szCs w:val="22"/>
        </w:rPr>
        <w:t xml:space="preserve"> </w:t>
      </w:r>
      <w:r w:rsidR="00FE11FA">
        <w:rPr>
          <w:rFonts w:ascii="Arial" w:hAnsi="Arial"/>
          <w:sz w:val="22"/>
          <w:szCs w:val="22"/>
        </w:rPr>
        <w:t xml:space="preserve">for </w:t>
      </w:r>
      <w:r w:rsidR="00AA271A">
        <w:rPr>
          <w:rFonts w:ascii="Arial" w:hAnsi="Arial"/>
          <w:sz w:val="22"/>
          <w:szCs w:val="22"/>
        </w:rPr>
        <w:t xml:space="preserve">collected </w:t>
      </w:r>
      <w:r w:rsidR="00FE11FA">
        <w:rPr>
          <w:rFonts w:ascii="Arial" w:hAnsi="Arial"/>
          <w:sz w:val="22"/>
          <w:szCs w:val="22"/>
        </w:rPr>
        <w:t xml:space="preserve">specimens, and </w:t>
      </w:r>
      <w:r>
        <w:rPr>
          <w:rFonts w:ascii="Arial" w:hAnsi="Arial"/>
          <w:sz w:val="22"/>
          <w:szCs w:val="22"/>
        </w:rPr>
        <w:t xml:space="preserve">a small strip of </w:t>
      </w:r>
      <w:r w:rsidR="006240A1">
        <w:rPr>
          <w:rFonts w:ascii="Arial" w:hAnsi="Arial"/>
          <w:sz w:val="22"/>
          <w:szCs w:val="22"/>
        </w:rPr>
        <w:t>popping plastic (bubble wrap)</w:t>
      </w:r>
      <w:r w:rsidR="009D6501">
        <w:rPr>
          <w:rFonts w:ascii="Arial" w:hAnsi="Arial"/>
          <w:sz w:val="22"/>
          <w:szCs w:val="22"/>
        </w:rPr>
        <w:t>,</w:t>
      </w:r>
      <w:r w:rsidR="00FE11FA">
        <w:rPr>
          <w:rFonts w:ascii="Arial" w:hAnsi="Arial"/>
          <w:sz w:val="22"/>
          <w:szCs w:val="22"/>
        </w:rPr>
        <w:t xml:space="preserve"> which should be placed between the frozen gel packs and </w:t>
      </w:r>
      <w:r w:rsidR="002A0EED">
        <w:rPr>
          <w:rFonts w:ascii="Arial" w:hAnsi="Arial"/>
          <w:sz w:val="22"/>
          <w:szCs w:val="22"/>
        </w:rPr>
        <w:t xml:space="preserve">the vacutainer rack </w:t>
      </w:r>
      <w:r w:rsidR="00FE11FA">
        <w:rPr>
          <w:rFonts w:ascii="Arial" w:hAnsi="Arial"/>
          <w:sz w:val="22"/>
          <w:szCs w:val="22"/>
        </w:rPr>
        <w:t xml:space="preserve">to prevent freezing of the </w:t>
      </w:r>
      <w:r w:rsidR="006240A1">
        <w:rPr>
          <w:rFonts w:ascii="Arial" w:hAnsi="Arial"/>
          <w:sz w:val="22"/>
          <w:szCs w:val="22"/>
        </w:rPr>
        <w:t xml:space="preserve">collected </w:t>
      </w:r>
      <w:r w:rsidR="00FE11FA">
        <w:rPr>
          <w:rFonts w:ascii="Arial" w:hAnsi="Arial"/>
          <w:sz w:val="22"/>
          <w:szCs w:val="22"/>
        </w:rPr>
        <w:t>specimens.</w:t>
      </w:r>
    </w:p>
    <w:p w14:paraId="2694550F" w14:textId="77777777" w:rsidR="00FE11FA" w:rsidRPr="00B15189" w:rsidRDefault="00FE11FA" w:rsidP="00B15189">
      <w:pPr>
        <w:rPr>
          <w:rFonts w:ascii="Arial" w:hAnsi="Arial"/>
          <w:sz w:val="22"/>
          <w:szCs w:val="22"/>
        </w:rPr>
      </w:pPr>
      <w:r w:rsidRPr="00B15189">
        <w:rPr>
          <w:rFonts w:ascii="Arial" w:hAnsi="Arial"/>
          <w:sz w:val="22"/>
          <w:szCs w:val="22"/>
        </w:rPr>
        <w:t xml:space="preserve">      </w:t>
      </w:r>
    </w:p>
    <w:p w14:paraId="653E62B6" w14:textId="77777777" w:rsidR="00F021EC" w:rsidRPr="00F021EC" w:rsidRDefault="00F021EC" w:rsidP="00F021EC">
      <w:pPr>
        <w:pStyle w:val="ListParagraph"/>
        <w:ind w:left="1440"/>
        <w:rPr>
          <w:rFonts w:ascii="Arial" w:hAnsi="Arial"/>
          <w:sz w:val="22"/>
          <w:szCs w:val="22"/>
        </w:rPr>
      </w:pPr>
    </w:p>
    <w:p w14:paraId="0D332BC9" w14:textId="77777777" w:rsidR="00FE11FA" w:rsidRPr="003E0FAD" w:rsidRDefault="00FE11FA" w:rsidP="00FE11FA">
      <w:pPr>
        <w:rPr>
          <w:rFonts w:ascii="Arial" w:hAnsi="Arial"/>
          <w:b/>
          <w:i/>
          <w:sz w:val="22"/>
          <w:szCs w:val="22"/>
        </w:rPr>
      </w:pPr>
      <w:r w:rsidRPr="003E0FAD">
        <w:rPr>
          <w:rFonts w:ascii="Arial" w:hAnsi="Arial"/>
          <w:b/>
          <w:i/>
          <w:sz w:val="22"/>
          <w:szCs w:val="22"/>
        </w:rPr>
        <w:t xml:space="preserve">Essentials of Cold Chain Logistics  </w:t>
      </w:r>
    </w:p>
    <w:p w14:paraId="7F237F0E" w14:textId="77777777" w:rsidR="003E0FAD" w:rsidRPr="00B15189" w:rsidRDefault="003E0FAD" w:rsidP="00B15189">
      <w:pPr>
        <w:rPr>
          <w:rFonts w:ascii="Arial" w:hAnsi="Arial"/>
          <w:sz w:val="22"/>
          <w:szCs w:val="22"/>
        </w:rPr>
      </w:pPr>
      <w:r w:rsidRPr="00B15189">
        <w:rPr>
          <w:rFonts w:ascii="Arial" w:hAnsi="Arial"/>
          <w:sz w:val="22"/>
          <w:szCs w:val="22"/>
        </w:rPr>
        <w:t xml:space="preserve"> </w:t>
      </w:r>
    </w:p>
    <w:p w14:paraId="0FCE2F67" w14:textId="77777777" w:rsidR="004E1085" w:rsidRDefault="00FC4306" w:rsidP="00392751">
      <w:pPr>
        <w:pStyle w:val="ListParagraph"/>
        <w:numPr>
          <w:ilvl w:val="0"/>
          <w:numId w:val="22"/>
        </w:numPr>
        <w:rPr>
          <w:rFonts w:ascii="Arial" w:hAnsi="Arial"/>
          <w:sz w:val="22"/>
          <w:szCs w:val="22"/>
        </w:rPr>
      </w:pPr>
      <w:r w:rsidRPr="003E0FAD">
        <w:rPr>
          <w:rFonts w:ascii="Arial" w:hAnsi="Arial"/>
          <w:b/>
          <w:sz w:val="22"/>
          <w:szCs w:val="22"/>
          <w:u w:val="single"/>
        </w:rPr>
        <w:t xml:space="preserve">BLOOD SPECIMENS SHOULD NEVER BE </w:t>
      </w:r>
      <w:r w:rsidR="00080E3B">
        <w:rPr>
          <w:rFonts w:ascii="Arial" w:hAnsi="Arial"/>
          <w:b/>
          <w:sz w:val="22"/>
          <w:szCs w:val="22"/>
          <w:u w:val="single"/>
        </w:rPr>
        <w:t xml:space="preserve">FROZEN OR </w:t>
      </w:r>
      <w:r w:rsidRPr="003E0FAD">
        <w:rPr>
          <w:rFonts w:ascii="Arial" w:hAnsi="Arial"/>
          <w:b/>
          <w:sz w:val="22"/>
          <w:szCs w:val="22"/>
          <w:u w:val="single"/>
        </w:rPr>
        <w:t>PLACED INTO THE PORTABLE FREEZERS UNTIL THEY ARE PROCESSED</w:t>
      </w:r>
      <w:r w:rsidR="003E0FAD">
        <w:rPr>
          <w:rFonts w:ascii="Arial" w:hAnsi="Arial"/>
          <w:sz w:val="22"/>
          <w:szCs w:val="22"/>
        </w:rPr>
        <w:t xml:space="preserve">. </w:t>
      </w:r>
    </w:p>
    <w:p w14:paraId="73FD4ADF" w14:textId="74A96BC7" w:rsidR="003E0FAD" w:rsidRDefault="007A5561" w:rsidP="00392751">
      <w:pPr>
        <w:pStyle w:val="ListParagraph"/>
        <w:numPr>
          <w:ilvl w:val="1"/>
          <w:numId w:val="22"/>
        </w:numPr>
        <w:rPr>
          <w:rFonts w:ascii="Arial" w:hAnsi="Arial"/>
          <w:sz w:val="22"/>
          <w:szCs w:val="22"/>
        </w:rPr>
      </w:pPr>
      <w:r>
        <w:rPr>
          <w:rFonts w:ascii="Arial" w:hAnsi="Arial"/>
          <w:sz w:val="22"/>
          <w:szCs w:val="22"/>
        </w:rPr>
        <w:t>Prior t</w:t>
      </w:r>
      <w:r w:rsidR="00535A2E">
        <w:rPr>
          <w:rFonts w:ascii="Arial" w:hAnsi="Arial"/>
          <w:sz w:val="22"/>
          <w:szCs w:val="22"/>
        </w:rPr>
        <w:t>o being centrifuged and transferred to cryovials, b</w:t>
      </w:r>
      <w:r w:rsidR="00FC4306" w:rsidRPr="004E1085">
        <w:rPr>
          <w:rFonts w:ascii="Arial" w:hAnsi="Arial"/>
          <w:sz w:val="22"/>
          <w:szCs w:val="22"/>
        </w:rPr>
        <w:t xml:space="preserve">lood specimens </w:t>
      </w:r>
      <w:r w:rsidR="009F6D48">
        <w:rPr>
          <w:rFonts w:ascii="Arial" w:hAnsi="Arial"/>
          <w:sz w:val="22"/>
          <w:szCs w:val="22"/>
        </w:rPr>
        <w:t xml:space="preserve">in the Vacutainer </w:t>
      </w:r>
      <w:r w:rsidR="00FC4306" w:rsidRPr="004E1085">
        <w:rPr>
          <w:rFonts w:ascii="Arial" w:hAnsi="Arial"/>
          <w:sz w:val="22"/>
          <w:szCs w:val="22"/>
        </w:rPr>
        <w:t xml:space="preserve">should </w:t>
      </w:r>
      <w:r w:rsidR="00FC4306" w:rsidRPr="004E1085">
        <w:rPr>
          <w:rFonts w:ascii="Arial" w:hAnsi="Arial"/>
          <w:b/>
          <w:sz w:val="22"/>
          <w:szCs w:val="22"/>
          <w:u w:val="single"/>
        </w:rPr>
        <w:t>ONLY</w:t>
      </w:r>
      <w:r w:rsidR="00FC4306" w:rsidRPr="004E1085">
        <w:rPr>
          <w:rFonts w:ascii="Arial" w:hAnsi="Arial"/>
          <w:sz w:val="22"/>
          <w:szCs w:val="22"/>
        </w:rPr>
        <w:t xml:space="preserve"> be stored in a cold box co</w:t>
      </w:r>
      <w:r w:rsidR="00535A2E">
        <w:rPr>
          <w:rFonts w:ascii="Arial" w:hAnsi="Arial"/>
          <w:sz w:val="22"/>
          <w:szCs w:val="22"/>
        </w:rPr>
        <w:t>ntaining a few frozen gel packs</w:t>
      </w:r>
      <w:r w:rsidR="00FC4306" w:rsidRPr="004E1085">
        <w:rPr>
          <w:rFonts w:ascii="Arial" w:hAnsi="Arial"/>
          <w:sz w:val="22"/>
          <w:szCs w:val="22"/>
        </w:rPr>
        <w:t xml:space="preserve">.  </w:t>
      </w:r>
      <w:r w:rsidR="00080E3B">
        <w:rPr>
          <w:rFonts w:ascii="Arial" w:hAnsi="Arial"/>
          <w:sz w:val="22"/>
          <w:szCs w:val="22"/>
        </w:rPr>
        <w:t>Do not allow specimens to touch frozen gel packs directly because they might freeze.</w:t>
      </w:r>
    </w:p>
    <w:p w14:paraId="572E3FA7" w14:textId="77777777" w:rsidR="004E1085" w:rsidRPr="004E1085" w:rsidRDefault="004E1085" w:rsidP="004E1085">
      <w:pPr>
        <w:pStyle w:val="ListParagraph"/>
        <w:ind w:left="1440"/>
        <w:rPr>
          <w:rFonts w:ascii="Arial" w:hAnsi="Arial"/>
          <w:sz w:val="22"/>
          <w:szCs w:val="22"/>
        </w:rPr>
      </w:pPr>
    </w:p>
    <w:p w14:paraId="244CC036" w14:textId="77777777" w:rsidR="003E0FAD" w:rsidRDefault="003E0FAD" w:rsidP="00392751">
      <w:pPr>
        <w:pStyle w:val="ListParagraph"/>
        <w:numPr>
          <w:ilvl w:val="0"/>
          <w:numId w:val="22"/>
        </w:numPr>
        <w:rPr>
          <w:rFonts w:ascii="Arial" w:hAnsi="Arial"/>
          <w:sz w:val="22"/>
          <w:szCs w:val="22"/>
        </w:rPr>
      </w:pPr>
      <w:r>
        <w:rPr>
          <w:rFonts w:ascii="Arial" w:hAnsi="Arial"/>
          <w:sz w:val="22"/>
          <w:szCs w:val="22"/>
        </w:rPr>
        <w:t>Only open lid to cold box</w:t>
      </w:r>
      <w:r w:rsidR="00FC4306" w:rsidRPr="003E0FAD">
        <w:rPr>
          <w:rFonts w:ascii="Arial" w:hAnsi="Arial"/>
          <w:sz w:val="22"/>
          <w:szCs w:val="22"/>
        </w:rPr>
        <w:t xml:space="preserve"> when placing new specimens into the cold box or when replacing thawing gel packs.  </w:t>
      </w:r>
    </w:p>
    <w:p w14:paraId="2F76A997" w14:textId="23AE545D" w:rsidR="003E0FAD" w:rsidRDefault="003E0FAD" w:rsidP="00392751">
      <w:pPr>
        <w:pStyle w:val="ListParagraph"/>
        <w:numPr>
          <w:ilvl w:val="1"/>
          <w:numId w:val="22"/>
        </w:numPr>
        <w:rPr>
          <w:rFonts w:ascii="Arial" w:hAnsi="Arial"/>
          <w:sz w:val="22"/>
          <w:szCs w:val="22"/>
        </w:rPr>
      </w:pPr>
      <w:r>
        <w:rPr>
          <w:rFonts w:ascii="Arial" w:hAnsi="Arial"/>
          <w:sz w:val="22"/>
          <w:szCs w:val="22"/>
        </w:rPr>
        <w:t>When you open the cold box, record t</w:t>
      </w:r>
      <w:r w:rsidR="00FC4306" w:rsidRPr="003E0FAD">
        <w:rPr>
          <w:rFonts w:ascii="Arial" w:hAnsi="Arial"/>
          <w:sz w:val="22"/>
          <w:szCs w:val="22"/>
        </w:rPr>
        <w:t>he temperature of the inside of the cold box on the “</w:t>
      </w:r>
      <w:r w:rsidR="00191083">
        <w:rPr>
          <w:rFonts w:ascii="Arial" w:hAnsi="Arial"/>
          <w:sz w:val="22"/>
          <w:szCs w:val="22"/>
        </w:rPr>
        <w:t>Transmittal sheets</w:t>
      </w:r>
      <w:r w:rsidR="00535A2E">
        <w:rPr>
          <w:rFonts w:ascii="Arial" w:hAnsi="Arial"/>
          <w:sz w:val="22"/>
          <w:szCs w:val="22"/>
        </w:rPr>
        <w:t xml:space="preserve"> B</w:t>
      </w:r>
      <w:r w:rsidR="00191083">
        <w:rPr>
          <w:rFonts w:ascii="Arial" w:hAnsi="Arial"/>
          <w:sz w:val="22"/>
          <w:szCs w:val="22"/>
        </w:rPr>
        <w:t>/</w:t>
      </w:r>
      <w:r w:rsidR="002C7E28">
        <w:rPr>
          <w:rFonts w:ascii="Arial" w:hAnsi="Arial"/>
          <w:sz w:val="22"/>
          <w:szCs w:val="22"/>
        </w:rPr>
        <w:t>Biological</w:t>
      </w:r>
      <w:r w:rsidR="00C47C77">
        <w:rPr>
          <w:rFonts w:ascii="Arial" w:hAnsi="Arial"/>
          <w:sz w:val="22"/>
          <w:szCs w:val="22"/>
        </w:rPr>
        <w:t xml:space="preserve"> Specimen </w:t>
      </w:r>
      <w:r w:rsidR="0043454A">
        <w:rPr>
          <w:rFonts w:ascii="Arial" w:hAnsi="Arial"/>
          <w:sz w:val="22"/>
          <w:szCs w:val="22"/>
        </w:rPr>
        <w:t>Control</w:t>
      </w:r>
      <w:r w:rsidR="00C47C77">
        <w:rPr>
          <w:rFonts w:ascii="Arial" w:hAnsi="Arial"/>
          <w:sz w:val="22"/>
          <w:szCs w:val="22"/>
        </w:rPr>
        <w:t xml:space="preserve"> Form</w:t>
      </w:r>
      <w:r w:rsidR="00FC4306" w:rsidRPr="00F67CED">
        <w:rPr>
          <w:rFonts w:ascii="Arial" w:hAnsi="Arial"/>
          <w:sz w:val="22"/>
          <w:szCs w:val="22"/>
        </w:rPr>
        <w:t>” (</w:t>
      </w:r>
      <w:r w:rsidR="00F4767A">
        <w:rPr>
          <w:rFonts w:ascii="Arial" w:hAnsi="Arial"/>
          <w:b/>
          <w:sz w:val="22"/>
          <w:szCs w:val="22"/>
        </w:rPr>
        <w:t>Annexes 3a</w:t>
      </w:r>
      <w:r w:rsidR="00FC4306" w:rsidRPr="00F67CED">
        <w:rPr>
          <w:rFonts w:ascii="Arial" w:hAnsi="Arial"/>
          <w:sz w:val="22"/>
          <w:szCs w:val="22"/>
        </w:rPr>
        <w:t>).</w:t>
      </w:r>
      <w:r w:rsidR="00FC4306" w:rsidRPr="003E0FAD">
        <w:rPr>
          <w:rFonts w:ascii="Arial" w:hAnsi="Arial"/>
          <w:sz w:val="22"/>
          <w:szCs w:val="22"/>
        </w:rPr>
        <w:t xml:space="preserve">  </w:t>
      </w:r>
    </w:p>
    <w:p w14:paraId="7654D4C1" w14:textId="77777777" w:rsidR="003E0FAD" w:rsidRDefault="00FC4306" w:rsidP="00392751">
      <w:pPr>
        <w:pStyle w:val="ListParagraph"/>
        <w:numPr>
          <w:ilvl w:val="1"/>
          <w:numId w:val="22"/>
        </w:numPr>
        <w:rPr>
          <w:rFonts w:ascii="Arial" w:hAnsi="Arial"/>
          <w:sz w:val="22"/>
          <w:szCs w:val="22"/>
        </w:rPr>
      </w:pPr>
      <w:r w:rsidRPr="003E0FAD">
        <w:rPr>
          <w:rFonts w:ascii="Arial" w:hAnsi="Arial"/>
          <w:sz w:val="22"/>
          <w:szCs w:val="22"/>
        </w:rPr>
        <w:t xml:space="preserve">The temperature inside the cold box should always remain &lt;8°C.   </w:t>
      </w:r>
    </w:p>
    <w:p w14:paraId="2F72D438" w14:textId="2E9C3B3E" w:rsidR="003E0FAD" w:rsidRDefault="0043454A" w:rsidP="00392751">
      <w:pPr>
        <w:pStyle w:val="ListParagraph"/>
        <w:numPr>
          <w:ilvl w:val="1"/>
          <w:numId w:val="22"/>
        </w:numPr>
        <w:rPr>
          <w:rFonts w:ascii="Arial" w:hAnsi="Arial"/>
          <w:sz w:val="22"/>
          <w:szCs w:val="22"/>
        </w:rPr>
      </w:pPr>
      <w:r>
        <w:rPr>
          <w:rFonts w:ascii="Arial" w:hAnsi="Arial"/>
          <w:sz w:val="22"/>
          <w:szCs w:val="22"/>
        </w:rPr>
        <w:t xml:space="preserve">The </w:t>
      </w:r>
      <w:r w:rsidR="008C4447">
        <w:rPr>
          <w:rFonts w:ascii="Arial" w:hAnsi="Arial"/>
          <w:sz w:val="22"/>
          <w:szCs w:val="22"/>
        </w:rPr>
        <w:t>Nurse</w:t>
      </w:r>
      <w:r w:rsidR="00C04A78">
        <w:rPr>
          <w:rFonts w:ascii="Arial" w:hAnsi="Arial"/>
          <w:sz w:val="22"/>
          <w:szCs w:val="22"/>
        </w:rPr>
        <w:t xml:space="preserve"> and </w:t>
      </w:r>
      <w:r w:rsidR="004E1085">
        <w:rPr>
          <w:rFonts w:ascii="Arial" w:hAnsi="Arial"/>
          <w:sz w:val="22"/>
          <w:szCs w:val="22"/>
        </w:rPr>
        <w:t>Lab</w:t>
      </w:r>
      <w:r>
        <w:rPr>
          <w:rFonts w:ascii="Arial" w:hAnsi="Arial"/>
          <w:sz w:val="22"/>
          <w:szCs w:val="22"/>
        </w:rPr>
        <w:t>oratory</w:t>
      </w:r>
      <w:r w:rsidR="004E1085">
        <w:rPr>
          <w:rFonts w:ascii="Arial" w:hAnsi="Arial"/>
          <w:sz w:val="22"/>
          <w:szCs w:val="22"/>
        </w:rPr>
        <w:t xml:space="preserve"> Technician should r</w:t>
      </w:r>
      <w:r w:rsidR="003E0FAD">
        <w:rPr>
          <w:rFonts w:ascii="Arial" w:hAnsi="Arial"/>
          <w:sz w:val="22"/>
          <w:szCs w:val="22"/>
        </w:rPr>
        <w:t xml:space="preserve">eplace </w:t>
      </w:r>
      <w:r w:rsidR="00FC4306" w:rsidRPr="003E0FAD">
        <w:rPr>
          <w:rFonts w:ascii="Arial" w:hAnsi="Arial"/>
          <w:sz w:val="22"/>
          <w:szCs w:val="22"/>
        </w:rPr>
        <w:t>thawing gel packs with frozen gel pac</w:t>
      </w:r>
      <w:r w:rsidR="003E0FAD">
        <w:rPr>
          <w:rFonts w:ascii="Arial" w:hAnsi="Arial"/>
          <w:sz w:val="22"/>
          <w:szCs w:val="22"/>
        </w:rPr>
        <w:t>ks</w:t>
      </w:r>
      <w:r w:rsidR="004E1085">
        <w:rPr>
          <w:rFonts w:ascii="Arial" w:hAnsi="Arial"/>
          <w:sz w:val="22"/>
          <w:szCs w:val="22"/>
        </w:rPr>
        <w:t xml:space="preserve"> when temperature is ~6</w:t>
      </w:r>
      <w:r w:rsidR="004E1085" w:rsidRPr="003E0FAD">
        <w:rPr>
          <w:rFonts w:ascii="Arial" w:hAnsi="Arial"/>
          <w:sz w:val="22"/>
          <w:szCs w:val="22"/>
        </w:rPr>
        <w:t xml:space="preserve">°C.   </w:t>
      </w:r>
      <w:r w:rsidR="00FC4306" w:rsidRPr="003E0FAD">
        <w:rPr>
          <w:rFonts w:ascii="Arial" w:hAnsi="Arial"/>
          <w:sz w:val="22"/>
          <w:szCs w:val="22"/>
        </w:rPr>
        <w:t xml:space="preserve">  </w:t>
      </w:r>
    </w:p>
    <w:p w14:paraId="63443598" w14:textId="3B3F9FE2" w:rsidR="004E1085" w:rsidRPr="00C04A78" w:rsidRDefault="5BD9CD4D" w:rsidP="5BD9CD4D">
      <w:pPr>
        <w:pStyle w:val="ListParagraph"/>
        <w:numPr>
          <w:ilvl w:val="2"/>
          <w:numId w:val="22"/>
        </w:numPr>
        <w:rPr>
          <w:rFonts w:ascii="Arial" w:eastAsia="Arial" w:hAnsi="Arial"/>
          <w:sz w:val="22"/>
          <w:szCs w:val="22"/>
        </w:rPr>
      </w:pPr>
      <w:r w:rsidRPr="5BD9CD4D">
        <w:rPr>
          <w:rFonts w:ascii="Arial" w:eastAsia="Arial" w:hAnsi="Arial"/>
          <w:sz w:val="22"/>
          <w:szCs w:val="22"/>
        </w:rPr>
        <w:t xml:space="preserve">The Laboratory Technician will have the frozen gel packs close to them in one of the portable freezers. The Nurses and/or laboratory technicians can exchange thawing gel packs with frozen gel packs at the same time as the delivery of specimens to the Laboratory Technician for processing.  </w:t>
      </w:r>
    </w:p>
    <w:p w14:paraId="4AC8EC79" w14:textId="5BE5868E" w:rsidR="004E1085" w:rsidRDefault="00FC4306" w:rsidP="00392751">
      <w:pPr>
        <w:pStyle w:val="ListParagraph"/>
        <w:numPr>
          <w:ilvl w:val="0"/>
          <w:numId w:val="22"/>
        </w:numPr>
        <w:rPr>
          <w:rFonts w:ascii="Arial" w:hAnsi="Arial"/>
          <w:sz w:val="22"/>
          <w:szCs w:val="22"/>
        </w:rPr>
      </w:pPr>
      <w:r w:rsidRPr="004E1085">
        <w:rPr>
          <w:rFonts w:ascii="Arial" w:hAnsi="Arial"/>
          <w:sz w:val="22"/>
          <w:szCs w:val="22"/>
        </w:rPr>
        <w:t xml:space="preserve">At the end of each day, the </w:t>
      </w:r>
      <w:r w:rsidR="000A1D22" w:rsidRPr="004E1085">
        <w:rPr>
          <w:rFonts w:ascii="Arial" w:hAnsi="Arial"/>
          <w:sz w:val="22"/>
          <w:szCs w:val="22"/>
        </w:rPr>
        <w:t>Lab</w:t>
      </w:r>
      <w:r w:rsidR="0043454A">
        <w:rPr>
          <w:rFonts w:ascii="Arial" w:hAnsi="Arial"/>
          <w:sz w:val="22"/>
          <w:szCs w:val="22"/>
        </w:rPr>
        <w:t>oratory</w:t>
      </w:r>
      <w:r w:rsidR="000A1D22" w:rsidRPr="004E1085">
        <w:rPr>
          <w:rFonts w:ascii="Arial" w:hAnsi="Arial"/>
          <w:sz w:val="22"/>
          <w:szCs w:val="22"/>
        </w:rPr>
        <w:t xml:space="preserve"> Technician </w:t>
      </w:r>
      <w:r w:rsidR="00C647A1">
        <w:rPr>
          <w:rFonts w:ascii="Arial" w:hAnsi="Arial"/>
          <w:sz w:val="22"/>
          <w:szCs w:val="22"/>
        </w:rPr>
        <w:t xml:space="preserve">should </w:t>
      </w:r>
      <w:r w:rsidR="004E1085">
        <w:rPr>
          <w:rFonts w:ascii="Arial" w:hAnsi="Arial"/>
          <w:sz w:val="22"/>
          <w:szCs w:val="22"/>
        </w:rPr>
        <w:t>ensure that</w:t>
      </w:r>
      <w:r w:rsidRPr="004E1085">
        <w:rPr>
          <w:rFonts w:ascii="Arial" w:hAnsi="Arial"/>
          <w:sz w:val="22"/>
          <w:szCs w:val="22"/>
        </w:rPr>
        <w:t xml:space="preserve"> </w:t>
      </w:r>
      <w:r w:rsidR="004E1085">
        <w:rPr>
          <w:rFonts w:ascii="Arial" w:hAnsi="Arial"/>
          <w:sz w:val="22"/>
          <w:szCs w:val="22"/>
        </w:rPr>
        <w:t>all</w:t>
      </w:r>
      <w:r w:rsidRPr="004E1085">
        <w:rPr>
          <w:rFonts w:ascii="Arial" w:hAnsi="Arial"/>
          <w:sz w:val="22"/>
          <w:szCs w:val="22"/>
        </w:rPr>
        <w:t xml:space="preserve"> gel packs are placed into the</w:t>
      </w:r>
      <w:r w:rsidR="009D6501">
        <w:rPr>
          <w:rFonts w:ascii="Arial" w:hAnsi="Arial"/>
          <w:sz w:val="22"/>
          <w:szCs w:val="22"/>
        </w:rPr>
        <w:t xml:space="preserve"> </w:t>
      </w:r>
      <w:r w:rsidR="002530A9">
        <w:rPr>
          <w:rFonts w:ascii="Arial" w:hAnsi="Arial"/>
          <w:sz w:val="22"/>
          <w:szCs w:val="22"/>
        </w:rPr>
        <w:t>≤</w:t>
      </w:r>
      <w:r w:rsidR="002C7E28">
        <w:rPr>
          <w:rFonts w:ascii="Arial" w:hAnsi="Arial"/>
          <w:sz w:val="22"/>
          <w:szCs w:val="22"/>
        </w:rPr>
        <w:t xml:space="preserve">-20ºC </w:t>
      </w:r>
      <w:r w:rsidRPr="004E1085">
        <w:rPr>
          <w:rFonts w:ascii="Arial" w:hAnsi="Arial"/>
          <w:sz w:val="22"/>
          <w:szCs w:val="22"/>
        </w:rPr>
        <w:t xml:space="preserve">freezer in the </w:t>
      </w:r>
      <w:r w:rsidR="00191083">
        <w:rPr>
          <w:rFonts w:ascii="Arial" w:hAnsi="Arial"/>
          <w:sz w:val="22"/>
          <w:szCs w:val="22"/>
        </w:rPr>
        <w:t>pre-</w:t>
      </w:r>
      <w:r w:rsidR="00F021EC">
        <w:rPr>
          <w:rFonts w:ascii="Arial" w:hAnsi="Arial"/>
          <w:sz w:val="22"/>
          <w:szCs w:val="22"/>
        </w:rPr>
        <w:t xml:space="preserve">selected </w:t>
      </w:r>
      <w:r w:rsidR="00191083">
        <w:rPr>
          <w:rFonts w:ascii="Arial" w:hAnsi="Arial"/>
          <w:sz w:val="22"/>
          <w:szCs w:val="22"/>
        </w:rPr>
        <w:t>district</w:t>
      </w:r>
      <w:r w:rsidR="00C57323">
        <w:rPr>
          <w:rFonts w:ascii="Arial" w:hAnsi="Arial"/>
          <w:sz w:val="22"/>
          <w:szCs w:val="22"/>
        </w:rPr>
        <w:t xml:space="preserve"> level</w:t>
      </w:r>
      <w:r w:rsidR="00F021EC">
        <w:rPr>
          <w:rFonts w:ascii="Arial" w:hAnsi="Arial"/>
          <w:sz w:val="22"/>
          <w:szCs w:val="22"/>
        </w:rPr>
        <w:t xml:space="preserve"> laboratory every </w:t>
      </w:r>
      <w:r w:rsidRPr="004E1085">
        <w:rPr>
          <w:rFonts w:ascii="Arial" w:hAnsi="Arial"/>
          <w:sz w:val="22"/>
          <w:szCs w:val="22"/>
        </w:rPr>
        <w:t xml:space="preserve">evening so that they are frozen </w:t>
      </w:r>
      <w:r w:rsidR="00080E3B">
        <w:rPr>
          <w:rFonts w:ascii="Arial" w:hAnsi="Arial"/>
          <w:sz w:val="22"/>
          <w:szCs w:val="22"/>
        </w:rPr>
        <w:t xml:space="preserve">until hard </w:t>
      </w:r>
      <w:r w:rsidRPr="004E1085">
        <w:rPr>
          <w:rFonts w:ascii="Arial" w:hAnsi="Arial"/>
          <w:sz w:val="22"/>
          <w:szCs w:val="22"/>
        </w:rPr>
        <w:t xml:space="preserve">and available </w:t>
      </w:r>
      <w:r w:rsidR="00F021EC">
        <w:rPr>
          <w:rFonts w:ascii="Arial" w:hAnsi="Arial"/>
          <w:sz w:val="22"/>
          <w:szCs w:val="22"/>
        </w:rPr>
        <w:t>for</w:t>
      </w:r>
      <w:r w:rsidRPr="004E1085">
        <w:rPr>
          <w:rFonts w:ascii="Arial" w:hAnsi="Arial"/>
          <w:sz w:val="22"/>
          <w:szCs w:val="22"/>
        </w:rPr>
        <w:t xml:space="preserve"> use in the cold boxes during the next day’s field use.  </w:t>
      </w:r>
    </w:p>
    <w:p w14:paraId="1924B926" w14:textId="57FDB7C1" w:rsidR="002C7E28" w:rsidRDefault="002C7E28" w:rsidP="00392751">
      <w:pPr>
        <w:pStyle w:val="ListParagraph"/>
        <w:numPr>
          <w:ilvl w:val="1"/>
          <w:numId w:val="22"/>
        </w:numPr>
        <w:rPr>
          <w:rFonts w:ascii="Arial" w:hAnsi="Arial"/>
          <w:sz w:val="22"/>
          <w:szCs w:val="22"/>
        </w:rPr>
      </w:pPr>
      <w:r>
        <w:rPr>
          <w:rFonts w:ascii="Arial" w:hAnsi="Arial"/>
          <w:sz w:val="22"/>
          <w:szCs w:val="22"/>
        </w:rPr>
        <w:t xml:space="preserve">Additional frozen gel packs will be available at the </w:t>
      </w:r>
      <w:r w:rsidR="00E64C83">
        <w:rPr>
          <w:rFonts w:ascii="Arial" w:hAnsi="Arial"/>
          <w:sz w:val="22"/>
          <w:szCs w:val="22"/>
        </w:rPr>
        <w:t>district</w:t>
      </w:r>
      <w:r w:rsidR="00C04A78">
        <w:rPr>
          <w:rFonts w:ascii="Arial" w:hAnsi="Arial"/>
          <w:sz w:val="22"/>
          <w:szCs w:val="22"/>
        </w:rPr>
        <w:t xml:space="preserve"> laboratory facility</w:t>
      </w:r>
      <w:r>
        <w:rPr>
          <w:rFonts w:ascii="Arial" w:hAnsi="Arial"/>
          <w:sz w:val="22"/>
          <w:szCs w:val="22"/>
        </w:rPr>
        <w:t>.</w:t>
      </w:r>
    </w:p>
    <w:p w14:paraId="30DF9C74" w14:textId="662F2D6B" w:rsidR="003A5F49" w:rsidRDefault="003A5F49" w:rsidP="00392751">
      <w:pPr>
        <w:pStyle w:val="ListParagraph"/>
        <w:numPr>
          <w:ilvl w:val="1"/>
          <w:numId w:val="22"/>
        </w:numPr>
        <w:rPr>
          <w:rFonts w:ascii="Arial" w:hAnsi="Arial"/>
          <w:sz w:val="22"/>
          <w:szCs w:val="22"/>
        </w:rPr>
      </w:pPr>
      <w:r>
        <w:rPr>
          <w:rFonts w:ascii="Arial" w:hAnsi="Arial"/>
          <w:sz w:val="22"/>
          <w:szCs w:val="22"/>
        </w:rPr>
        <w:t xml:space="preserve">Processed specimens should be placed into a </w:t>
      </w:r>
      <w:r w:rsidR="002530A9">
        <w:rPr>
          <w:rFonts w:ascii="Arial" w:hAnsi="Arial"/>
          <w:sz w:val="22"/>
          <w:szCs w:val="22"/>
        </w:rPr>
        <w:t>≤</w:t>
      </w:r>
      <w:r w:rsidR="004B793C">
        <w:rPr>
          <w:rFonts w:ascii="Arial" w:hAnsi="Arial"/>
          <w:sz w:val="22"/>
          <w:szCs w:val="22"/>
        </w:rPr>
        <w:t>2</w:t>
      </w:r>
      <w:r>
        <w:rPr>
          <w:rFonts w:ascii="Arial" w:hAnsi="Arial"/>
          <w:sz w:val="22"/>
          <w:szCs w:val="22"/>
        </w:rPr>
        <w:t xml:space="preserve">0°C freezer for storage until </w:t>
      </w:r>
      <w:r w:rsidR="00E64C83">
        <w:rPr>
          <w:rFonts w:ascii="Arial" w:hAnsi="Arial"/>
          <w:sz w:val="22"/>
          <w:szCs w:val="22"/>
        </w:rPr>
        <w:t xml:space="preserve">transported </w:t>
      </w:r>
      <w:r>
        <w:rPr>
          <w:rFonts w:ascii="Arial" w:hAnsi="Arial"/>
          <w:sz w:val="22"/>
          <w:szCs w:val="22"/>
        </w:rPr>
        <w:t>to</w:t>
      </w:r>
      <w:r w:rsidR="00F021EC">
        <w:rPr>
          <w:rFonts w:ascii="Arial" w:hAnsi="Arial"/>
          <w:sz w:val="22"/>
          <w:szCs w:val="22"/>
        </w:rPr>
        <w:t xml:space="preserve"> CHSU</w:t>
      </w:r>
      <w:r>
        <w:rPr>
          <w:rFonts w:ascii="Arial" w:hAnsi="Arial"/>
          <w:sz w:val="22"/>
          <w:szCs w:val="22"/>
        </w:rPr>
        <w:t xml:space="preserve">. </w:t>
      </w:r>
    </w:p>
    <w:p w14:paraId="0D81EA15" w14:textId="112CD5FF" w:rsidR="002C7E28" w:rsidRPr="00971DEC" w:rsidRDefault="0054331F" w:rsidP="00392751">
      <w:pPr>
        <w:pStyle w:val="ListParagraph"/>
        <w:numPr>
          <w:ilvl w:val="1"/>
          <w:numId w:val="22"/>
        </w:numPr>
        <w:rPr>
          <w:rFonts w:ascii="Arial" w:hAnsi="Arial"/>
          <w:sz w:val="22"/>
          <w:szCs w:val="22"/>
        </w:rPr>
      </w:pPr>
      <w:r>
        <w:rPr>
          <w:rFonts w:ascii="Arial" w:hAnsi="Arial"/>
          <w:sz w:val="22"/>
          <w:szCs w:val="22"/>
        </w:rPr>
        <w:t xml:space="preserve">A designated Laboratory Technician of the </w:t>
      </w:r>
      <w:r w:rsidR="00535A2E">
        <w:rPr>
          <w:rFonts w:ascii="Arial" w:hAnsi="Arial"/>
          <w:sz w:val="22"/>
          <w:szCs w:val="22"/>
        </w:rPr>
        <w:t>district</w:t>
      </w:r>
      <w:r w:rsidR="00C04A78">
        <w:rPr>
          <w:rFonts w:ascii="Arial" w:hAnsi="Arial"/>
          <w:sz w:val="22"/>
          <w:szCs w:val="22"/>
        </w:rPr>
        <w:t xml:space="preserve"> laboratory</w:t>
      </w:r>
      <w:r w:rsidR="0043454A">
        <w:rPr>
          <w:rFonts w:ascii="Arial" w:hAnsi="Arial"/>
          <w:sz w:val="22"/>
          <w:szCs w:val="22"/>
        </w:rPr>
        <w:t xml:space="preserve"> will </w:t>
      </w:r>
      <w:r w:rsidR="00F021EC">
        <w:rPr>
          <w:rFonts w:ascii="Arial" w:hAnsi="Arial"/>
          <w:sz w:val="22"/>
          <w:szCs w:val="22"/>
        </w:rPr>
        <w:t xml:space="preserve">ensure </w:t>
      </w:r>
      <w:r w:rsidR="0043454A">
        <w:rPr>
          <w:rFonts w:ascii="Arial" w:hAnsi="Arial"/>
          <w:sz w:val="22"/>
          <w:szCs w:val="22"/>
        </w:rPr>
        <w:t xml:space="preserve">the temperature of the freezer </w:t>
      </w:r>
      <w:r w:rsidR="00F021EC">
        <w:rPr>
          <w:rFonts w:ascii="Arial" w:hAnsi="Arial"/>
          <w:sz w:val="22"/>
          <w:szCs w:val="22"/>
        </w:rPr>
        <w:t xml:space="preserve">is monitored </w:t>
      </w:r>
      <w:r w:rsidR="0043454A">
        <w:rPr>
          <w:rFonts w:ascii="Arial" w:hAnsi="Arial"/>
          <w:sz w:val="22"/>
          <w:szCs w:val="22"/>
        </w:rPr>
        <w:t>each day and record the temperature on their temperature logs</w:t>
      </w:r>
      <w:r w:rsidR="002C7E28">
        <w:rPr>
          <w:rFonts w:ascii="Arial" w:hAnsi="Arial"/>
          <w:sz w:val="22"/>
          <w:szCs w:val="22"/>
        </w:rPr>
        <w:t xml:space="preserve"> temperature of the freezer </w:t>
      </w:r>
      <w:r w:rsidR="00C47C77">
        <w:rPr>
          <w:rFonts w:ascii="Arial" w:hAnsi="Arial"/>
          <w:sz w:val="22"/>
          <w:szCs w:val="22"/>
        </w:rPr>
        <w:t xml:space="preserve">each day </w:t>
      </w:r>
      <w:r w:rsidR="002C7E28">
        <w:rPr>
          <w:rFonts w:ascii="Arial" w:hAnsi="Arial"/>
          <w:sz w:val="22"/>
          <w:szCs w:val="22"/>
        </w:rPr>
        <w:t xml:space="preserve">using the “Freezer Temperature Monitoring Form” </w:t>
      </w:r>
      <w:r w:rsidR="002C7E28" w:rsidRPr="00971DEC">
        <w:rPr>
          <w:rFonts w:ascii="Arial" w:hAnsi="Arial"/>
          <w:sz w:val="22"/>
          <w:szCs w:val="22"/>
        </w:rPr>
        <w:t>(</w:t>
      </w:r>
      <w:r w:rsidR="007A5EE7" w:rsidRPr="00971DEC">
        <w:rPr>
          <w:rFonts w:ascii="Arial" w:hAnsi="Arial"/>
          <w:b/>
          <w:sz w:val="22"/>
          <w:szCs w:val="22"/>
        </w:rPr>
        <w:t>Annex 7</w:t>
      </w:r>
      <w:r w:rsidR="00C47C77" w:rsidRPr="00971DEC">
        <w:rPr>
          <w:rFonts w:ascii="Arial" w:hAnsi="Arial"/>
          <w:b/>
          <w:sz w:val="22"/>
          <w:szCs w:val="22"/>
        </w:rPr>
        <w:t>a</w:t>
      </w:r>
      <w:r w:rsidR="002C7E28" w:rsidRPr="00971DEC">
        <w:rPr>
          <w:rFonts w:ascii="Arial" w:hAnsi="Arial"/>
          <w:b/>
          <w:sz w:val="22"/>
          <w:szCs w:val="22"/>
        </w:rPr>
        <w:t>)</w:t>
      </w:r>
      <w:r w:rsidR="002C7E28" w:rsidRPr="00971DEC">
        <w:rPr>
          <w:rFonts w:ascii="Arial" w:hAnsi="Arial"/>
          <w:sz w:val="22"/>
          <w:szCs w:val="22"/>
        </w:rPr>
        <w:t>.</w:t>
      </w:r>
    </w:p>
    <w:p w14:paraId="4BFDD63C" w14:textId="77777777" w:rsidR="00C47C77" w:rsidRDefault="00C47C77" w:rsidP="00C47C77">
      <w:pPr>
        <w:pStyle w:val="ListParagraph"/>
        <w:ind w:left="1440"/>
        <w:rPr>
          <w:rFonts w:ascii="Arial" w:hAnsi="Arial"/>
          <w:sz w:val="22"/>
          <w:szCs w:val="22"/>
        </w:rPr>
      </w:pPr>
    </w:p>
    <w:p w14:paraId="641094E2" w14:textId="57EE2287" w:rsidR="00C47C77" w:rsidRPr="00971DEC" w:rsidRDefault="00C47C77" w:rsidP="00392751">
      <w:pPr>
        <w:pStyle w:val="ListParagraph"/>
        <w:numPr>
          <w:ilvl w:val="0"/>
          <w:numId w:val="42"/>
        </w:numPr>
        <w:rPr>
          <w:rFonts w:ascii="Arial" w:hAnsi="Arial"/>
          <w:sz w:val="22"/>
          <w:szCs w:val="22"/>
        </w:rPr>
      </w:pPr>
      <w:r>
        <w:rPr>
          <w:rFonts w:ascii="Arial" w:hAnsi="Arial"/>
          <w:sz w:val="22"/>
          <w:szCs w:val="22"/>
        </w:rPr>
        <w:lastRenderedPageBreak/>
        <w:t xml:space="preserve">The </w:t>
      </w:r>
      <w:r w:rsidR="0043454A">
        <w:rPr>
          <w:rFonts w:ascii="Arial" w:hAnsi="Arial"/>
          <w:sz w:val="22"/>
          <w:szCs w:val="22"/>
        </w:rPr>
        <w:t xml:space="preserve">Laboratory </w:t>
      </w:r>
      <w:r w:rsidR="00C57323">
        <w:rPr>
          <w:rFonts w:ascii="Arial" w:hAnsi="Arial"/>
          <w:sz w:val="22"/>
          <w:szCs w:val="22"/>
        </w:rPr>
        <w:t>regional c</w:t>
      </w:r>
      <w:r w:rsidR="0043454A">
        <w:rPr>
          <w:rFonts w:ascii="Arial" w:hAnsi="Arial"/>
          <w:sz w:val="22"/>
          <w:szCs w:val="22"/>
        </w:rPr>
        <w:t>oordinator</w:t>
      </w:r>
      <w:r w:rsidR="00C57323">
        <w:rPr>
          <w:rFonts w:ascii="Arial" w:hAnsi="Arial"/>
          <w:sz w:val="22"/>
          <w:szCs w:val="22"/>
        </w:rPr>
        <w:t>s</w:t>
      </w:r>
      <w:r w:rsidR="0043454A">
        <w:rPr>
          <w:rFonts w:ascii="Arial" w:hAnsi="Arial"/>
          <w:sz w:val="22"/>
          <w:szCs w:val="22"/>
        </w:rPr>
        <w:t xml:space="preserve"> </w:t>
      </w:r>
      <w:r>
        <w:rPr>
          <w:rFonts w:ascii="Arial" w:hAnsi="Arial"/>
          <w:sz w:val="22"/>
          <w:szCs w:val="22"/>
        </w:rPr>
        <w:t>should designate a</w:t>
      </w:r>
      <w:r w:rsidRPr="00C47C77">
        <w:rPr>
          <w:rFonts w:ascii="Arial" w:hAnsi="Arial"/>
          <w:sz w:val="22"/>
          <w:szCs w:val="22"/>
        </w:rPr>
        <w:t xml:space="preserve"> Laboratory Technician</w:t>
      </w:r>
      <w:r w:rsidR="0043454A">
        <w:rPr>
          <w:rFonts w:ascii="Arial" w:hAnsi="Arial"/>
          <w:sz w:val="22"/>
          <w:szCs w:val="22"/>
        </w:rPr>
        <w:t xml:space="preserve"> or </w:t>
      </w:r>
      <w:r w:rsidR="008C4447">
        <w:rPr>
          <w:rFonts w:ascii="Arial" w:hAnsi="Arial"/>
          <w:sz w:val="22"/>
          <w:szCs w:val="22"/>
        </w:rPr>
        <w:t>Nurse</w:t>
      </w:r>
      <w:r w:rsidR="0043454A">
        <w:rPr>
          <w:rFonts w:ascii="Arial" w:hAnsi="Arial"/>
          <w:sz w:val="22"/>
          <w:szCs w:val="22"/>
        </w:rPr>
        <w:t xml:space="preserve"> </w:t>
      </w:r>
      <w:r w:rsidR="00E67FDD">
        <w:rPr>
          <w:rFonts w:ascii="Arial" w:hAnsi="Arial"/>
          <w:sz w:val="22"/>
          <w:szCs w:val="22"/>
        </w:rPr>
        <w:t xml:space="preserve">in each district </w:t>
      </w:r>
      <w:r>
        <w:rPr>
          <w:rFonts w:ascii="Arial" w:hAnsi="Arial"/>
          <w:sz w:val="22"/>
          <w:szCs w:val="22"/>
        </w:rPr>
        <w:t>to</w:t>
      </w:r>
      <w:r w:rsidRPr="00C47C77">
        <w:rPr>
          <w:rFonts w:ascii="Arial" w:hAnsi="Arial"/>
          <w:sz w:val="22"/>
          <w:szCs w:val="22"/>
        </w:rPr>
        <w:t xml:space="preserve"> monitor the temperature of the refrigerator</w:t>
      </w:r>
      <w:r w:rsidR="00495755">
        <w:rPr>
          <w:rFonts w:ascii="Arial" w:hAnsi="Arial"/>
          <w:sz w:val="22"/>
          <w:szCs w:val="22"/>
        </w:rPr>
        <w:t>/cold box</w:t>
      </w:r>
      <w:r w:rsidRPr="00C47C77">
        <w:rPr>
          <w:rFonts w:ascii="Arial" w:hAnsi="Arial"/>
          <w:sz w:val="22"/>
          <w:szCs w:val="22"/>
        </w:rPr>
        <w:t xml:space="preserve"> each day using the “Refrigerator Temperature Monitoring Form</w:t>
      </w:r>
      <w:r w:rsidRPr="00971DEC">
        <w:rPr>
          <w:rFonts w:ascii="Arial" w:hAnsi="Arial"/>
          <w:sz w:val="22"/>
          <w:szCs w:val="22"/>
        </w:rPr>
        <w:t>” (</w:t>
      </w:r>
      <w:r w:rsidRPr="00971DEC">
        <w:rPr>
          <w:rFonts w:ascii="Arial" w:hAnsi="Arial"/>
          <w:b/>
          <w:sz w:val="22"/>
          <w:szCs w:val="22"/>
        </w:rPr>
        <w:t>Annex 7b)</w:t>
      </w:r>
      <w:r w:rsidRPr="00971DEC">
        <w:rPr>
          <w:rFonts w:ascii="Arial" w:hAnsi="Arial"/>
          <w:sz w:val="22"/>
          <w:szCs w:val="22"/>
        </w:rPr>
        <w:t>.</w:t>
      </w:r>
    </w:p>
    <w:p w14:paraId="6B2CA12D" w14:textId="77777777" w:rsidR="004E1085" w:rsidRPr="00C47C77" w:rsidRDefault="004E1085" w:rsidP="00C47C77">
      <w:pPr>
        <w:pStyle w:val="ListParagraph"/>
        <w:rPr>
          <w:rFonts w:ascii="Arial" w:hAnsi="Arial"/>
          <w:sz w:val="22"/>
          <w:szCs w:val="22"/>
        </w:rPr>
      </w:pPr>
    </w:p>
    <w:p w14:paraId="2A303DF3" w14:textId="2E11CA40" w:rsidR="00FC4306" w:rsidRPr="004E1085" w:rsidRDefault="00FC4306" w:rsidP="00392751">
      <w:pPr>
        <w:pStyle w:val="ListParagraph"/>
        <w:numPr>
          <w:ilvl w:val="0"/>
          <w:numId w:val="24"/>
        </w:numPr>
        <w:rPr>
          <w:rFonts w:ascii="Arial" w:hAnsi="Arial"/>
          <w:sz w:val="22"/>
          <w:szCs w:val="22"/>
        </w:rPr>
      </w:pPr>
      <w:r w:rsidRPr="004E1085">
        <w:rPr>
          <w:rFonts w:ascii="Arial" w:hAnsi="Arial"/>
          <w:sz w:val="22"/>
          <w:szCs w:val="22"/>
        </w:rPr>
        <w:t>To ensure the proper t</w:t>
      </w:r>
      <w:r w:rsidR="00CC3B91">
        <w:rPr>
          <w:rFonts w:ascii="Arial" w:hAnsi="Arial"/>
          <w:sz w:val="22"/>
          <w:szCs w:val="22"/>
        </w:rPr>
        <w:t>ransport of biologi</w:t>
      </w:r>
      <w:r w:rsidR="00A46C14">
        <w:rPr>
          <w:rFonts w:ascii="Arial" w:hAnsi="Arial"/>
          <w:sz w:val="22"/>
          <w:szCs w:val="22"/>
        </w:rPr>
        <w:t>cal specimens</w:t>
      </w:r>
      <w:r w:rsidRPr="004E1085">
        <w:rPr>
          <w:rFonts w:ascii="Arial" w:hAnsi="Arial"/>
          <w:sz w:val="22"/>
          <w:szCs w:val="22"/>
        </w:rPr>
        <w:t>, procedures</w:t>
      </w:r>
      <w:r w:rsidR="00495755">
        <w:rPr>
          <w:rFonts w:ascii="Arial" w:hAnsi="Arial"/>
          <w:sz w:val="22"/>
          <w:szCs w:val="22"/>
        </w:rPr>
        <w:t xml:space="preserve"> for</w:t>
      </w:r>
      <w:r w:rsidRPr="004E1085">
        <w:rPr>
          <w:rFonts w:ascii="Arial" w:hAnsi="Arial"/>
          <w:sz w:val="22"/>
          <w:szCs w:val="22"/>
        </w:rPr>
        <w:t xml:space="preserve"> cold chain logistics need to be maintained to avoid adverse effects on specimen results (see </w:t>
      </w:r>
      <w:r w:rsidRPr="004E1085">
        <w:rPr>
          <w:rFonts w:ascii="Arial" w:hAnsi="Arial"/>
          <w:b/>
          <w:sz w:val="22"/>
          <w:szCs w:val="22"/>
        </w:rPr>
        <w:t>Table 1</w:t>
      </w:r>
      <w:r w:rsidRPr="004E1085">
        <w:rPr>
          <w:rFonts w:ascii="Arial" w:hAnsi="Arial"/>
          <w:sz w:val="22"/>
          <w:szCs w:val="22"/>
        </w:rPr>
        <w:t xml:space="preserve"> below). </w:t>
      </w:r>
    </w:p>
    <w:p w14:paraId="17C55DD5" w14:textId="77777777" w:rsidR="00FC4306" w:rsidRDefault="00FC4306" w:rsidP="00FC4306">
      <w:pPr>
        <w:rPr>
          <w:rFonts w:ascii="Arial" w:hAnsi="Arial"/>
          <w:sz w:val="22"/>
          <w:szCs w:val="22"/>
        </w:rPr>
      </w:pPr>
    </w:p>
    <w:p w14:paraId="09AD83F5" w14:textId="77777777" w:rsidR="000A1D22" w:rsidRDefault="000A1D22" w:rsidP="000A1D22">
      <w:pPr>
        <w:rPr>
          <w:rFonts w:ascii="Arial" w:hAnsi="Arial"/>
          <w:b/>
          <w:sz w:val="24"/>
          <w:szCs w:val="24"/>
        </w:rPr>
      </w:pPr>
      <w:r w:rsidRPr="002D4AED">
        <w:rPr>
          <w:rFonts w:ascii="Arial" w:hAnsi="Arial"/>
          <w:b/>
          <w:sz w:val="22"/>
          <w:szCs w:val="22"/>
        </w:rPr>
        <w:t xml:space="preserve">Table 1: Cold Chain Logistics </w:t>
      </w:r>
    </w:p>
    <w:tbl>
      <w:tblPr>
        <w:tblW w:w="10606" w:type="dxa"/>
        <w:jc w:val="center"/>
        <w:tblLayout w:type="fixed"/>
        <w:tblCellMar>
          <w:left w:w="0" w:type="dxa"/>
          <w:right w:w="0" w:type="dxa"/>
        </w:tblCellMar>
        <w:tblLook w:val="0000" w:firstRow="0" w:lastRow="0" w:firstColumn="0" w:lastColumn="0" w:noHBand="0" w:noVBand="0"/>
      </w:tblPr>
      <w:tblGrid>
        <w:gridCol w:w="1208"/>
        <w:gridCol w:w="1665"/>
        <w:gridCol w:w="1167"/>
        <w:gridCol w:w="1440"/>
        <w:gridCol w:w="1533"/>
        <w:gridCol w:w="1440"/>
        <w:gridCol w:w="2153"/>
      </w:tblGrid>
      <w:tr w:rsidR="00A859E1" w:rsidRPr="00A71016" w14:paraId="73A852FB" w14:textId="77777777" w:rsidTr="62609B2B">
        <w:trPr>
          <w:trHeight w:val="319"/>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60ABFDBB" w14:textId="77777777" w:rsidR="00A859E1" w:rsidRPr="00A71016" w:rsidRDefault="00A859E1" w:rsidP="00E923FE">
            <w:pPr>
              <w:rPr>
                <w:rFonts w:ascii="Times New Roman" w:hAnsi="Times New Roman" w:cs="Times New Roman"/>
                <w:b/>
                <w:bCs/>
                <w:sz w:val="16"/>
                <w:szCs w:val="16"/>
              </w:rPr>
            </w:pPr>
          </w:p>
        </w:tc>
        <w:tc>
          <w:tcPr>
            <w:tcW w:w="1665" w:type="dxa"/>
            <w:tcBorders>
              <w:top w:val="single" w:sz="8" w:space="0" w:color="auto"/>
              <w:left w:val="nil"/>
              <w:bottom w:val="single" w:sz="8" w:space="0" w:color="auto"/>
              <w:right w:val="single" w:sz="4" w:space="0" w:color="auto"/>
            </w:tcBorders>
            <w:shd w:val="clear" w:color="auto" w:fill="CCC0D9" w:themeFill="accent4" w:themeFillTint="66"/>
            <w:tcMar>
              <w:top w:w="0" w:type="dxa"/>
              <w:left w:w="108" w:type="dxa"/>
              <w:bottom w:w="0" w:type="dxa"/>
              <w:right w:w="108" w:type="dxa"/>
            </w:tcMar>
          </w:tcPr>
          <w:p w14:paraId="4131E3D2" w14:textId="6835D93D" w:rsidR="00A859E1" w:rsidRPr="00A71016" w:rsidRDefault="00F021EC" w:rsidP="00E923FE">
            <w:pPr>
              <w:jc w:val="center"/>
              <w:rPr>
                <w:rFonts w:ascii="Times New Roman" w:hAnsi="Times New Roman" w:cs="Times New Roman"/>
                <w:b/>
                <w:bCs/>
                <w:sz w:val="16"/>
                <w:szCs w:val="16"/>
              </w:rPr>
            </w:pPr>
            <w:r>
              <w:rPr>
                <w:rFonts w:ascii="Times New Roman" w:hAnsi="Times New Roman" w:cs="Times New Roman"/>
                <w:b/>
                <w:bCs/>
                <w:sz w:val="16"/>
                <w:szCs w:val="16"/>
              </w:rPr>
              <w:t>Community Field Laboratory (Specimen collection)</w:t>
            </w:r>
          </w:p>
          <w:p w14:paraId="31FDD6EB" w14:textId="77777777" w:rsidR="00A859E1" w:rsidRPr="00A71016" w:rsidRDefault="00A859E1" w:rsidP="00E923FE">
            <w:pPr>
              <w:jc w:val="center"/>
              <w:rPr>
                <w:rFonts w:ascii="Times New Roman" w:hAnsi="Times New Roman" w:cs="Times New Roman"/>
                <w:b/>
                <w:bCs/>
                <w:sz w:val="16"/>
                <w:szCs w:val="16"/>
              </w:rPr>
            </w:pPr>
          </w:p>
        </w:tc>
        <w:tc>
          <w:tcPr>
            <w:tcW w:w="116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22AB0DD" w14:textId="77777777" w:rsidR="00A859E1" w:rsidRPr="00A71016" w:rsidRDefault="00A859E1" w:rsidP="00E923FE">
            <w:pPr>
              <w:jc w:val="center"/>
              <w:rPr>
                <w:rFonts w:ascii="Times New Roman" w:hAnsi="Times New Roman" w:cs="Times New Roman"/>
                <w:b/>
                <w:bCs/>
                <w:sz w:val="16"/>
                <w:szCs w:val="16"/>
              </w:rPr>
            </w:pPr>
            <w:r>
              <w:rPr>
                <w:rFonts w:ascii="Times New Roman" w:hAnsi="Times New Roman" w:cs="Times New Roman"/>
                <w:b/>
                <w:bCs/>
                <w:sz w:val="16"/>
                <w:szCs w:val="16"/>
              </w:rPr>
              <w:t>Field (Processing)</w:t>
            </w:r>
          </w:p>
        </w:tc>
        <w:tc>
          <w:tcPr>
            <w:tcW w:w="1440" w:type="dxa"/>
            <w:tcBorders>
              <w:top w:val="single" w:sz="8" w:space="0" w:color="auto"/>
              <w:left w:val="single" w:sz="4" w:space="0" w:color="auto"/>
              <w:bottom w:val="single" w:sz="8" w:space="0" w:color="auto"/>
              <w:right w:val="single" w:sz="4" w:space="0" w:color="auto"/>
            </w:tcBorders>
            <w:shd w:val="clear" w:color="auto" w:fill="CCC0D9" w:themeFill="accent4" w:themeFillTint="66"/>
            <w:tcMar>
              <w:top w:w="0" w:type="dxa"/>
              <w:left w:w="108" w:type="dxa"/>
              <w:bottom w:w="0" w:type="dxa"/>
              <w:right w:w="108" w:type="dxa"/>
            </w:tcMar>
          </w:tcPr>
          <w:p w14:paraId="6ACFF0AA"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Vehicle</w:t>
            </w:r>
          </w:p>
        </w:tc>
        <w:tc>
          <w:tcPr>
            <w:tcW w:w="153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65096A1" w14:textId="77777777" w:rsidR="00A859E1" w:rsidRDefault="00944D74" w:rsidP="00E923FE">
            <w:pPr>
              <w:jc w:val="center"/>
              <w:rPr>
                <w:rFonts w:ascii="Times New Roman" w:hAnsi="Times New Roman" w:cs="Times New Roman"/>
                <w:b/>
                <w:bCs/>
                <w:sz w:val="16"/>
                <w:szCs w:val="16"/>
              </w:rPr>
            </w:pPr>
            <w:r>
              <w:rPr>
                <w:rFonts w:ascii="Times New Roman" w:hAnsi="Times New Roman" w:cs="Times New Roman"/>
                <w:b/>
                <w:bCs/>
                <w:sz w:val="16"/>
                <w:szCs w:val="16"/>
              </w:rPr>
              <w:t>Laboratory (Storage)</w:t>
            </w:r>
          </w:p>
        </w:tc>
        <w:tc>
          <w:tcPr>
            <w:tcW w:w="1440" w:type="dxa"/>
            <w:tcBorders>
              <w:top w:val="single" w:sz="8" w:space="0" w:color="auto"/>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1CAF757C" w14:textId="77777777" w:rsidR="00A859E1" w:rsidRPr="00A71016" w:rsidRDefault="004B793C" w:rsidP="00A859E1">
            <w:pPr>
              <w:jc w:val="center"/>
              <w:rPr>
                <w:rFonts w:ascii="Times New Roman" w:hAnsi="Times New Roman" w:cs="Times New Roman"/>
                <w:b/>
                <w:bCs/>
                <w:sz w:val="16"/>
                <w:szCs w:val="16"/>
              </w:rPr>
            </w:pPr>
            <w:r>
              <w:rPr>
                <w:rFonts w:ascii="Times New Roman" w:hAnsi="Times New Roman" w:cs="Times New Roman"/>
                <w:b/>
                <w:bCs/>
                <w:sz w:val="16"/>
                <w:szCs w:val="16"/>
              </w:rPr>
              <w:t>Transport (</w:t>
            </w:r>
            <w:r w:rsidR="00A859E1">
              <w:rPr>
                <w:rFonts w:ascii="Times New Roman" w:hAnsi="Times New Roman" w:cs="Times New Roman"/>
                <w:b/>
                <w:bCs/>
                <w:sz w:val="16"/>
                <w:szCs w:val="16"/>
              </w:rPr>
              <w:t>Courier</w:t>
            </w:r>
            <w:r w:rsidR="0031339A">
              <w:rPr>
                <w:rFonts w:ascii="Times New Roman" w:hAnsi="Times New Roman" w:cs="Times New Roman"/>
                <w:b/>
                <w:bCs/>
                <w:sz w:val="16"/>
                <w:szCs w:val="16"/>
              </w:rPr>
              <w:t>/Vehicle</w:t>
            </w:r>
            <w:r>
              <w:rPr>
                <w:rFonts w:ascii="Times New Roman" w:hAnsi="Times New Roman" w:cs="Times New Roman"/>
                <w:b/>
                <w:bCs/>
                <w:sz w:val="16"/>
                <w:szCs w:val="16"/>
              </w:rPr>
              <w:t>)</w:t>
            </w:r>
          </w:p>
        </w:tc>
        <w:tc>
          <w:tcPr>
            <w:tcW w:w="2153" w:type="dxa"/>
            <w:tcBorders>
              <w:top w:val="single" w:sz="8" w:space="0" w:color="auto"/>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123AC51B" w14:textId="77777777" w:rsidR="00A859E1" w:rsidRPr="00A71016" w:rsidRDefault="00A859E1" w:rsidP="00E923FE">
            <w:pPr>
              <w:jc w:val="center"/>
              <w:rPr>
                <w:rFonts w:ascii="Times New Roman" w:hAnsi="Times New Roman" w:cs="Times New Roman"/>
                <w:b/>
                <w:bCs/>
                <w:sz w:val="16"/>
                <w:szCs w:val="16"/>
              </w:rPr>
            </w:pPr>
            <w:r>
              <w:rPr>
                <w:rFonts w:ascii="Times New Roman" w:hAnsi="Times New Roman" w:cs="Times New Roman"/>
                <w:b/>
                <w:bCs/>
                <w:sz w:val="16"/>
                <w:szCs w:val="16"/>
              </w:rPr>
              <w:t>Laboratory (Analysis)</w:t>
            </w:r>
          </w:p>
        </w:tc>
      </w:tr>
      <w:tr w:rsidR="00A859E1" w:rsidRPr="00A71016" w14:paraId="6BFB0507" w14:textId="77777777" w:rsidTr="62609B2B">
        <w:trPr>
          <w:trHeight w:val="1080"/>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1B844D8A" w14:textId="77777777" w:rsidR="00A859E1" w:rsidRPr="00A71016" w:rsidRDefault="00A859E1" w:rsidP="00E923FE">
            <w:pPr>
              <w:bidi/>
              <w:jc w:val="center"/>
              <w:rPr>
                <w:rFonts w:ascii="Times New Roman" w:eastAsia="Batang" w:hAnsi="Times New Roman" w:cs="Times New Roman"/>
                <w:b/>
                <w:bCs/>
                <w:sz w:val="16"/>
                <w:szCs w:val="16"/>
                <w:lang w:bidi="ar-JO"/>
              </w:rPr>
            </w:pPr>
            <w:r w:rsidRPr="00A71016">
              <w:rPr>
                <w:rFonts w:ascii="Times New Roman" w:eastAsia="Batang" w:hAnsi="Times New Roman" w:cs="Times New Roman"/>
                <w:b/>
                <w:bCs/>
                <w:sz w:val="16"/>
                <w:szCs w:val="16"/>
                <w:lang w:bidi="ar-JO"/>
              </w:rPr>
              <w:t>Procedure</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3D9F5F68" w14:textId="77777777" w:rsidR="00A859E1" w:rsidRDefault="00A859E1" w:rsidP="000A1D22">
            <w:pPr>
              <w:jc w:val="center"/>
              <w:rPr>
                <w:rFonts w:ascii="Times New Roman" w:hAnsi="Times New Roman" w:cs="Times New Roman"/>
                <w:sz w:val="16"/>
                <w:szCs w:val="16"/>
              </w:rPr>
            </w:pPr>
            <w:r>
              <w:rPr>
                <w:rFonts w:ascii="Times New Roman" w:hAnsi="Times New Roman" w:cs="Times New Roman"/>
                <w:sz w:val="16"/>
                <w:szCs w:val="16"/>
              </w:rPr>
              <w:t>Blood collection</w:t>
            </w:r>
            <w:r w:rsidR="00BF17E2">
              <w:rPr>
                <w:rFonts w:ascii="Times New Roman" w:hAnsi="Times New Roman" w:cs="Times New Roman"/>
                <w:sz w:val="16"/>
                <w:szCs w:val="16"/>
              </w:rPr>
              <w:t xml:space="preserve">  </w:t>
            </w:r>
          </w:p>
          <w:p w14:paraId="261BDC12" w14:textId="77777777" w:rsidR="00F41457" w:rsidRDefault="00F41457" w:rsidP="000A1D22">
            <w:pPr>
              <w:jc w:val="center"/>
              <w:rPr>
                <w:rFonts w:ascii="Times New Roman" w:hAnsi="Times New Roman" w:cs="Times New Roman"/>
                <w:sz w:val="16"/>
                <w:szCs w:val="16"/>
              </w:rPr>
            </w:pPr>
          </w:p>
          <w:p w14:paraId="15D6565D" w14:textId="4E7EE6DC" w:rsidR="00F41457" w:rsidRDefault="00F41457" w:rsidP="000A1D22">
            <w:pPr>
              <w:jc w:val="center"/>
              <w:rPr>
                <w:rFonts w:ascii="Times New Roman" w:hAnsi="Times New Roman" w:cs="Times New Roman"/>
                <w:sz w:val="16"/>
                <w:szCs w:val="16"/>
              </w:rPr>
            </w:pPr>
            <w:r>
              <w:rPr>
                <w:rFonts w:ascii="Times New Roman" w:hAnsi="Times New Roman" w:cs="Times New Roman"/>
                <w:sz w:val="16"/>
                <w:szCs w:val="16"/>
              </w:rPr>
              <w:t xml:space="preserve">Urine </w:t>
            </w:r>
            <w:r w:rsidR="005F28A5">
              <w:rPr>
                <w:rFonts w:ascii="Times New Roman" w:hAnsi="Times New Roman" w:cs="Times New Roman"/>
                <w:sz w:val="16"/>
                <w:szCs w:val="16"/>
              </w:rPr>
              <w:t xml:space="preserve">collection </w:t>
            </w:r>
          </w:p>
          <w:p w14:paraId="5ABBED9F" w14:textId="77777777" w:rsidR="00F41457" w:rsidRDefault="00F41457" w:rsidP="000A1D22">
            <w:pPr>
              <w:jc w:val="center"/>
              <w:rPr>
                <w:rFonts w:ascii="Times New Roman" w:hAnsi="Times New Roman" w:cs="Times New Roman"/>
                <w:sz w:val="16"/>
                <w:szCs w:val="16"/>
              </w:rPr>
            </w:pPr>
          </w:p>
          <w:p w14:paraId="7697E3AB" w14:textId="6C4DD86F" w:rsidR="00F41457" w:rsidRPr="00A71016" w:rsidRDefault="006407DD" w:rsidP="000A1D22">
            <w:pPr>
              <w:jc w:val="center"/>
              <w:rPr>
                <w:rFonts w:ascii="Times New Roman" w:hAnsi="Times New Roman" w:cs="Times New Roman"/>
                <w:sz w:val="16"/>
                <w:szCs w:val="16"/>
                <w:rtl/>
                <w:lang w:bidi="ar-JO"/>
              </w:rPr>
            </w:pPr>
            <w:r>
              <w:rPr>
                <w:rFonts w:ascii="Times New Roman" w:hAnsi="Times New Roman" w:cs="Times New Roman"/>
                <w:sz w:val="16"/>
                <w:szCs w:val="16"/>
                <w:lang w:bidi="ar-JO"/>
              </w:rPr>
              <w:t>DBS samples</w:t>
            </w:r>
          </w:p>
        </w:tc>
        <w:tc>
          <w:tcPr>
            <w:tcW w:w="1167" w:type="dxa"/>
            <w:tcBorders>
              <w:top w:val="single" w:sz="4" w:space="0" w:color="auto"/>
              <w:left w:val="single" w:sz="4" w:space="0" w:color="auto"/>
              <w:bottom w:val="single" w:sz="4" w:space="0" w:color="auto"/>
              <w:right w:val="single" w:sz="4" w:space="0" w:color="auto"/>
            </w:tcBorders>
          </w:tcPr>
          <w:p w14:paraId="3C062170" w14:textId="177BE1CE" w:rsidR="00A859E1" w:rsidRDefault="00153165" w:rsidP="00495755">
            <w:pPr>
              <w:jc w:val="center"/>
              <w:rPr>
                <w:rFonts w:ascii="Times New Roman" w:hAnsi="Times New Roman" w:cs="Times New Roman"/>
                <w:sz w:val="16"/>
                <w:szCs w:val="16"/>
              </w:rPr>
            </w:pPr>
            <w:r>
              <w:rPr>
                <w:rFonts w:ascii="Times New Roman" w:hAnsi="Times New Roman" w:cs="Times New Roman"/>
                <w:sz w:val="16"/>
                <w:szCs w:val="16"/>
              </w:rPr>
              <w:t>Centrifuge Blue</w:t>
            </w:r>
            <w:r w:rsidR="00495755">
              <w:rPr>
                <w:rFonts w:ascii="Times New Roman" w:hAnsi="Times New Roman" w:cs="Times New Roman"/>
                <w:sz w:val="16"/>
                <w:szCs w:val="16"/>
              </w:rPr>
              <w:t xml:space="preserve"> </w:t>
            </w:r>
            <w:r>
              <w:rPr>
                <w:rFonts w:ascii="Times New Roman" w:hAnsi="Times New Roman" w:cs="Times New Roman"/>
                <w:sz w:val="16"/>
                <w:szCs w:val="16"/>
              </w:rPr>
              <w:t>Top</w:t>
            </w:r>
            <w:r w:rsidR="00495755">
              <w:rPr>
                <w:rFonts w:ascii="Times New Roman" w:hAnsi="Times New Roman" w:cs="Times New Roman"/>
                <w:sz w:val="16"/>
                <w:szCs w:val="16"/>
              </w:rPr>
              <w:t xml:space="preserve"> and </w:t>
            </w:r>
            <w:r w:rsidR="00495755" w:rsidRPr="00D10EBB">
              <w:rPr>
                <w:rFonts w:ascii="Times New Roman" w:hAnsi="Times New Roman" w:cs="Times New Roman"/>
                <w:sz w:val="16"/>
                <w:szCs w:val="16"/>
              </w:rPr>
              <w:t>Pu</w:t>
            </w:r>
            <w:r w:rsidR="00B26B9C" w:rsidRPr="00D10EBB">
              <w:rPr>
                <w:rFonts w:ascii="Times New Roman" w:hAnsi="Times New Roman" w:cs="Times New Roman"/>
                <w:sz w:val="16"/>
                <w:szCs w:val="16"/>
              </w:rPr>
              <w:t>rple Top Vac</w:t>
            </w:r>
            <w:r w:rsidR="00C647A1">
              <w:rPr>
                <w:rFonts w:ascii="Times New Roman" w:hAnsi="Times New Roman" w:cs="Times New Roman"/>
                <w:sz w:val="16"/>
                <w:szCs w:val="16"/>
              </w:rPr>
              <w:t>utainer</w:t>
            </w:r>
            <w:r w:rsidR="00F41457" w:rsidRPr="00D10EBB">
              <w:rPr>
                <w:rFonts w:ascii="Times New Roman" w:hAnsi="Times New Roman" w:cs="Times New Roman"/>
                <w:sz w:val="16"/>
                <w:szCs w:val="16"/>
              </w:rPr>
              <w:t xml:space="preserve"> </w:t>
            </w:r>
          </w:p>
          <w:p w14:paraId="523DAB84" w14:textId="77777777" w:rsidR="00F41457" w:rsidRDefault="00F41457" w:rsidP="00495755">
            <w:pPr>
              <w:jc w:val="center"/>
              <w:rPr>
                <w:rFonts w:ascii="Times New Roman" w:hAnsi="Times New Roman" w:cs="Times New Roman"/>
                <w:sz w:val="16"/>
                <w:szCs w:val="16"/>
              </w:rPr>
            </w:pPr>
          </w:p>
          <w:p w14:paraId="22E9BB06" w14:textId="3A770145" w:rsidR="00F41457" w:rsidRPr="00A71016" w:rsidRDefault="00F41457" w:rsidP="00C04A78">
            <w:pPr>
              <w:jc w:val="center"/>
              <w:rPr>
                <w:rFonts w:ascii="Times New Roman" w:hAnsi="Times New Roman" w:cs="Times New Roman"/>
                <w:sz w:val="16"/>
                <w:szCs w:val="16"/>
              </w:rPr>
            </w:pPr>
          </w:p>
        </w:tc>
        <w:tc>
          <w:tcPr>
            <w:tcW w:w="144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14:paraId="7BB8A75F" w14:textId="102393F0" w:rsidR="00A859E1" w:rsidRDefault="00A859E1" w:rsidP="00A859E1">
            <w:pPr>
              <w:jc w:val="center"/>
              <w:rPr>
                <w:rFonts w:ascii="Times New Roman" w:hAnsi="Times New Roman" w:cs="Times New Roman"/>
                <w:sz w:val="16"/>
                <w:szCs w:val="16"/>
              </w:rPr>
            </w:pPr>
            <w:r w:rsidRPr="00A71016">
              <w:rPr>
                <w:rFonts w:ascii="Times New Roman" w:hAnsi="Times New Roman" w:cs="Times New Roman"/>
                <w:sz w:val="16"/>
                <w:szCs w:val="16"/>
              </w:rPr>
              <w:t xml:space="preserve">Transport to </w:t>
            </w:r>
            <w:r>
              <w:rPr>
                <w:rFonts w:ascii="Times New Roman" w:hAnsi="Times New Roman" w:cs="Times New Roman"/>
                <w:sz w:val="16"/>
                <w:szCs w:val="16"/>
              </w:rPr>
              <w:t>Laboratory</w:t>
            </w:r>
            <w:r w:rsidR="00B26B9C">
              <w:rPr>
                <w:rFonts w:ascii="Times New Roman" w:hAnsi="Times New Roman" w:cs="Times New Roman"/>
                <w:sz w:val="16"/>
                <w:szCs w:val="16"/>
              </w:rPr>
              <w:t xml:space="preserve"> (processed specimens)</w:t>
            </w:r>
            <w:r w:rsidR="00F021EC">
              <w:rPr>
                <w:rFonts w:ascii="Times New Roman" w:hAnsi="Times New Roman" w:cs="Times New Roman"/>
                <w:sz w:val="16"/>
                <w:szCs w:val="16"/>
              </w:rPr>
              <w:t xml:space="preserve"> and urine </w:t>
            </w:r>
            <w:r w:rsidR="0001367A">
              <w:rPr>
                <w:rFonts w:ascii="Times New Roman" w:hAnsi="Times New Roman" w:cs="Times New Roman"/>
                <w:sz w:val="16"/>
                <w:szCs w:val="16"/>
              </w:rPr>
              <w:t>specimens</w:t>
            </w:r>
          </w:p>
          <w:p w14:paraId="75F9F1AD" w14:textId="77777777" w:rsidR="00B26B9C" w:rsidRDefault="00B26B9C" w:rsidP="00A859E1">
            <w:pPr>
              <w:jc w:val="center"/>
              <w:rPr>
                <w:rFonts w:ascii="Times New Roman" w:hAnsi="Times New Roman" w:cs="Times New Roman"/>
                <w:sz w:val="16"/>
                <w:szCs w:val="16"/>
              </w:rPr>
            </w:pPr>
          </w:p>
          <w:p w14:paraId="10B977F5" w14:textId="77777777" w:rsidR="00B26B9C" w:rsidRPr="00A71016" w:rsidRDefault="00B26B9C" w:rsidP="00EF0481">
            <w:pPr>
              <w:jc w:val="center"/>
              <w:rPr>
                <w:rFonts w:ascii="Times New Roman" w:hAnsi="Times New Roman" w:cs="Times New Roman"/>
                <w:sz w:val="16"/>
                <w:szCs w:val="16"/>
              </w:rPr>
            </w:pPr>
          </w:p>
        </w:tc>
        <w:tc>
          <w:tcPr>
            <w:tcW w:w="1533" w:type="dxa"/>
            <w:tcBorders>
              <w:top w:val="single" w:sz="4" w:space="0" w:color="auto"/>
              <w:left w:val="single" w:sz="4" w:space="0" w:color="auto"/>
              <w:bottom w:val="single" w:sz="4" w:space="0" w:color="auto"/>
              <w:right w:val="single" w:sz="4" w:space="0" w:color="auto"/>
            </w:tcBorders>
          </w:tcPr>
          <w:p w14:paraId="363B9A17" w14:textId="506BC51A" w:rsidR="00A859E1" w:rsidRPr="00A71016" w:rsidRDefault="00944D74" w:rsidP="00F021EC">
            <w:pPr>
              <w:jc w:val="center"/>
              <w:rPr>
                <w:rFonts w:ascii="Times New Roman" w:hAnsi="Times New Roman" w:cs="Times New Roman"/>
                <w:sz w:val="16"/>
                <w:szCs w:val="16"/>
              </w:rPr>
            </w:pPr>
            <w:r>
              <w:rPr>
                <w:rFonts w:ascii="Times New Roman" w:hAnsi="Times New Roman" w:cs="Times New Roman"/>
                <w:sz w:val="16"/>
                <w:szCs w:val="16"/>
              </w:rPr>
              <w:t>Storage</w:t>
            </w:r>
            <w:r w:rsidR="00A859E1" w:rsidRPr="00A71016">
              <w:rPr>
                <w:rFonts w:ascii="Times New Roman" w:hAnsi="Times New Roman" w:cs="Times New Roman"/>
                <w:sz w:val="16"/>
                <w:szCs w:val="16"/>
              </w:rPr>
              <w:t xml:space="preserve"> of </w:t>
            </w:r>
            <w:r w:rsidR="00A859E1">
              <w:rPr>
                <w:rFonts w:ascii="Times New Roman" w:hAnsi="Times New Roman" w:cs="Times New Roman"/>
                <w:sz w:val="16"/>
                <w:szCs w:val="16"/>
              </w:rPr>
              <w:t>specimen</w:t>
            </w:r>
            <w:r w:rsidR="00A859E1" w:rsidRPr="00A71016">
              <w:rPr>
                <w:rFonts w:ascii="Times New Roman" w:hAnsi="Times New Roman" w:cs="Times New Roman"/>
                <w:sz w:val="16"/>
                <w:szCs w:val="16"/>
              </w:rPr>
              <w:t>s</w:t>
            </w:r>
            <w:r w:rsidR="00451B54">
              <w:rPr>
                <w:rFonts w:ascii="Times New Roman" w:hAnsi="Times New Roman" w:cs="Times New Roman"/>
                <w:sz w:val="16"/>
                <w:szCs w:val="16"/>
              </w:rPr>
              <w:t xml:space="preserve"> (freezer), and </w:t>
            </w:r>
            <w:r w:rsidR="00F021EC">
              <w:rPr>
                <w:rFonts w:ascii="Times New Roman" w:hAnsi="Times New Roman" w:cs="Times New Roman"/>
                <w:sz w:val="16"/>
                <w:szCs w:val="16"/>
              </w:rPr>
              <w:t>MRDR doses</w:t>
            </w:r>
            <w:r w:rsidR="00451B54">
              <w:rPr>
                <w:rFonts w:ascii="Times New Roman" w:hAnsi="Times New Roman" w:cs="Times New Roman"/>
                <w:sz w:val="16"/>
                <w:szCs w:val="16"/>
              </w:rPr>
              <w:t xml:space="preserve"> (refrigerator</w:t>
            </w:r>
            <w:r w:rsidR="00495755">
              <w:rPr>
                <w:rFonts w:ascii="Times New Roman" w:hAnsi="Times New Roman" w:cs="Times New Roman"/>
                <w:sz w:val="16"/>
                <w:szCs w:val="16"/>
              </w:rPr>
              <w:t xml:space="preserve"> or cold box with frozen gel packs</w:t>
            </w:r>
            <w:r w:rsidR="00451B54">
              <w:rPr>
                <w:rFonts w:ascii="Times New Roman" w:hAnsi="Times New Roman" w:cs="Times New Roman"/>
                <w:sz w:val="16"/>
                <w:szCs w:val="16"/>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27934504" w14:textId="1681E084" w:rsidR="00A859E1" w:rsidRPr="00A71016" w:rsidRDefault="00A859E1" w:rsidP="00A46C14">
            <w:pPr>
              <w:jc w:val="center"/>
              <w:rPr>
                <w:rFonts w:ascii="Times New Roman" w:hAnsi="Times New Roman" w:cs="Times New Roman"/>
                <w:sz w:val="16"/>
                <w:szCs w:val="16"/>
              </w:rPr>
            </w:pPr>
            <w:r w:rsidRPr="00A71016">
              <w:rPr>
                <w:rFonts w:ascii="Times New Roman" w:hAnsi="Times New Roman" w:cs="Times New Roman"/>
                <w:sz w:val="16"/>
                <w:szCs w:val="16"/>
              </w:rPr>
              <w:t xml:space="preserve">Transport to </w:t>
            </w:r>
            <w:r w:rsidR="00A46C14">
              <w:rPr>
                <w:rFonts w:ascii="Times New Roman" w:hAnsi="Times New Roman" w:cs="Times New Roman"/>
                <w:sz w:val="16"/>
                <w:szCs w:val="16"/>
              </w:rPr>
              <w:t>CHSU</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4780E52F" w14:textId="1C947C93" w:rsidR="005558E3" w:rsidRPr="00F67CED" w:rsidRDefault="002530A9" w:rsidP="002530A9">
            <w:pPr>
              <w:rPr>
                <w:rFonts w:ascii="Times New Roman" w:hAnsi="Times New Roman" w:cs="Times New Roman"/>
                <w:sz w:val="16"/>
                <w:szCs w:val="16"/>
              </w:rPr>
            </w:pPr>
            <w:r>
              <w:rPr>
                <w:rFonts w:ascii="Times New Roman" w:hAnsi="Times New Roman" w:cs="Times New Roman"/>
                <w:sz w:val="16"/>
                <w:szCs w:val="16"/>
                <w:u w:val="single"/>
              </w:rPr>
              <w:t xml:space="preserve">           </w:t>
            </w:r>
            <w:r w:rsidR="00D6152A">
              <w:rPr>
                <w:rFonts w:ascii="Times New Roman" w:hAnsi="Times New Roman" w:cs="Times New Roman"/>
                <w:sz w:val="16"/>
                <w:szCs w:val="16"/>
                <w:u w:val="single"/>
              </w:rPr>
              <w:t>CHSU</w:t>
            </w:r>
            <w:r w:rsidR="00C04A78">
              <w:rPr>
                <w:rFonts w:ascii="Times New Roman" w:hAnsi="Times New Roman" w:cs="Times New Roman"/>
                <w:sz w:val="16"/>
                <w:szCs w:val="16"/>
                <w:u w:val="single"/>
              </w:rPr>
              <w:t xml:space="preserve">: </w:t>
            </w:r>
            <w:r w:rsidR="005558E3">
              <w:rPr>
                <w:rFonts w:ascii="Times New Roman" w:hAnsi="Times New Roman" w:cs="Times New Roman"/>
                <w:sz w:val="16"/>
                <w:szCs w:val="16"/>
              </w:rPr>
              <w:t>UI</w:t>
            </w:r>
          </w:p>
          <w:p w14:paraId="58E53680" w14:textId="77777777" w:rsidR="00495755" w:rsidRDefault="00A46C14" w:rsidP="00A859E1">
            <w:pPr>
              <w:jc w:val="center"/>
              <w:rPr>
                <w:rFonts w:ascii="Times New Roman" w:hAnsi="Times New Roman" w:cs="Times New Roman"/>
                <w:sz w:val="16"/>
                <w:szCs w:val="16"/>
              </w:rPr>
            </w:pPr>
            <w:r w:rsidRPr="00A46C14">
              <w:rPr>
                <w:rFonts w:ascii="Times New Roman" w:hAnsi="Times New Roman" w:cs="Times New Roman"/>
                <w:sz w:val="16"/>
                <w:szCs w:val="16"/>
                <w:u w:val="single"/>
              </w:rPr>
              <w:t>Juergen’s Laboratory</w:t>
            </w:r>
            <w:r>
              <w:rPr>
                <w:rFonts w:ascii="Times New Roman" w:hAnsi="Times New Roman" w:cs="Times New Roman"/>
                <w:sz w:val="16"/>
                <w:szCs w:val="16"/>
              </w:rPr>
              <w:t>:</w:t>
            </w:r>
          </w:p>
          <w:p w14:paraId="08B62745" w14:textId="5DAE3C5A" w:rsidR="00A46C14" w:rsidRDefault="00A46C14" w:rsidP="00A859E1">
            <w:pPr>
              <w:jc w:val="center"/>
              <w:rPr>
                <w:rFonts w:ascii="Times New Roman" w:hAnsi="Times New Roman" w:cs="Times New Roman"/>
                <w:sz w:val="16"/>
                <w:szCs w:val="16"/>
              </w:rPr>
            </w:pPr>
            <w:r>
              <w:rPr>
                <w:rFonts w:ascii="Times New Roman" w:hAnsi="Times New Roman" w:cs="Times New Roman"/>
                <w:sz w:val="16"/>
                <w:szCs w:val="16"/>
              </w:rPr>
              <w:t>Serum Fer, sTfR, CRP, AGP and RBP</w:t>
            </w:r>
          </w:p>
          <w:p w14:paraId="47F89E20" w14:textId="54CB62AF" w:rsidR="00A46C14" w:rsidRDefault="00A46C14" w:rsidP="00A859E1">
            <w:pPr>
              <w:jc w:val="center"/>
              <w:rPr>
                <w:rFonts w:ascii="Times New Roman" w:hAnsi="Times New Roman" w:cs="Times New Roman"/>
                <w:sz w:val="16"/>
                <w:szCs w:val="16"/>
              </w:rPr>
            </w:pPr>
            <w:r w:rsidRPr="00A46C14">
              <w:rPr>
                <w:rFonts w:ascii="Times New Roman" w:hAnsi="Times New Roman" w:cs="Times New Roman"/>
                <w:sz w:val="16"/>
                <w:szCs w:val="16"/>
                <w:u w:val="single"/>
              </w:rPr>
              <w:t>CHORI</w:t>
            </w:r>
            <w:r w:rsidR="00C647A1">
              <w:rPr>
                <w:rFonts w:ascii="Times New Roman" w:hAnsi="Times New Roman" w:cs="Times New Roman"/>
                <w:sz w:val="16"/>
                <w:szCs w:val="16"/>
                <w:u w:val="single"/>
              </w:rPr>
              <w:t>:</w:t>
            </w:r>
            <w:r>
              <w:rPr>
                <w:rFonts w:ascii="Times New Roman" w:hAnsi="Times New Roman" w:cs="Times New Roman"/>
                <w:sz w:val="16"/>
                <w:szCs w:val="16"/>
                <w:u w:val="single"/>
              </w:rPr>
              <w:t xml:space="preserve"> </w:t>
            </w:r>
            <w:r w:rsidRPr="00A46C14">
              <w:rPr>
                <w:rFonts w:ascii="Times New Roman" w:hAnsi="Times New Roman" w:cs="Times New Roman"/>
                <w:sz w:val="16"/>
                <w:szCs w:val="16"/>
              </w:rPr>
              <w:t>serum zinc</w:t>
            </w:r>
          </w:p>
          <w:p w14:paraId="540F4BAD" w14:textId="20FC1B1B" w:rsidR="00191083" w:rsidRDefault="006919E1" w:rsidP="00A859E1">
            <w:pPr>
              <w:jc w:val="center"/>
              <w:rPr>
                <w:rFonts w:ascii="Times New Roman" w:hAnsi="Times New Roman" w:cs="Times New Roman"/>
                <w:sz w:val="16"/>
                <w:szCs w:val="16"/>
              </w:rPr>
            </w:pPr>
            <w:r>
              <w:rPr>
                <w:rFonts w:ascii="Times New Roman" w:hAnsi="Times New Roman" w:cs="Times New Roman"/>
                <w:sz w:val="16"/>
                <w:szCs w:val="16"/>
                <w:u w:val="single"/>
              </w:rPr>
              <w:t>CDC Atlanta</w:t>
            </w:r>
            <w:r w:rsidR="00C647A1">
              <w:rPr>
                <w:rFonts w:ascii="Times New Roman" w:hAnsi="Times New Roman" w:cs="Times New Roman"/>
                <w:sz w:val="16"/>
                <w:szCs w:val="16"/>
              </w:rPr>
              <w:t xml:space="preserve">: </w:t>
            </w:r>
            <w:r w:rsidR="00191083">
              <w:rPr>
                <w:rFonts w:ascii="Times New Roman" w:hAnsi="Times New Roman" w:cs="Times New Roman"/>
                <w:sz w:val="16"/>
                <w:szCs w:val="16"/>
              </w:rPr>
              <w:t>RBC &amp; serum folate</w:t>
            </w:r>
            <w:r w:rsidR="00C647A1">
              <w:rPr>
                <w:rFonts w:ascii="Times New Roman" w:hAnsi="Times New Roman" w:cs="Times New Roman"/>
                <w:sz w:val="16"/>
                <w:szCs w:val="16"/>
              </w:rPr>
              <w:t>, B12</w:t>
            </w:r>
          </w:p>
          <w:p w14:paraId="756B5591" w14:textId="02A8B0D5" w:rsidR="005F28A5" w:rsidRPr="00A46C14" w:rsidRDefault="00C647A1" w:rsidP="00A859E1">
            <w:pPr>
              <w:jc w:val="center"/>
              <w:rPr>
                <w:rFonts w:ascii="Times New Roman" w:hAnsi="Times New Roman" w:cs="Times New Roman"/>
                <w:sz w:val="16"/>
                <w:szCs w:val="16"/>
                <w:u w:val="single"/>
              </w:rPr>
            </w:pPr>
            <w:r w:rsidRPr="002530A9">
              <w:rPr>
                <w:rFonts w:ascii="Times New Roman" w:hAnsi="Times New Roman" w:cs="Times New Roman"/>
                <w:sz w:val="16"/>
                <w:szCs w:val="16"/>
                <w:u w:val="single"/>
              </w:rPr>
              <w:t>Cincinnati</w:t>
            </w:r>
            <w:r>
              <w:rPr>
                <w:rFonts w:ascii="Times New Roman" w:hAnsi="Times New Roman" w:cs="Times New Roman"/>
                <w:sz w:val="16"/>
                <w:szCs w:val="16"/>
              </w:rPr>
              <w:t xml:space="preserve">: </w:t>
            </w:r>
            <w:r w:rsidR="005F28A5">
              <w:rPr>
                <w:rFonts w:ascii="Times New Roman" w:hAnsi="Times New Roman" w:cs="Times New Roman"/>
                <w:sz w:val="16"/>
                <w:szCs w:val="16"/>
              </w:rPr>
              <w:t>DBS sample</w:t>
            </w:r>
          </w:p>
          <w:p w14:paraId="31B0F02F" w14:textId="4C89AE01" w:rsidR="00A46C14" w:rsidRPr="00A71016" w:rsidRDefault="00A46C14" w:rsidP="00A859E1">
            <w:pPr>
              <w:jc w:val="center"/>
              <w:rPr>
                <w:rFonts w:ascii="Times New Roman" w:hAnsi="Times New Roman" w:cs="Times New Roman"/>
                <w:sz w:val="16"/>
                <w:szCs w:val="16"/>
              </w:rPr>
            </w:pPr>
          </w:p>
        </w:tc>
      </w:tr>
      <w:tr w:rsidR="00A859E1" w:rsidRPr="00A71016" w14:paraId="7E10E9E1" w14:textId="77777777" w:rsidTr="62609B2B">
        <w:trPr>
          <w:trHeight w:val="638"/>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17FCC219" w14:textId="4F0D2B80"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Packaging</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56AF09EE"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Cold B</w:t>
            </w:r>
            <w:r w:rsidRPr="00A71016">
              <w:rPr>
                <w:rFonts w:ascii="Times New Roman" w:hAnsi="Times New Roman" w:cs="Times New Roman"/>
                <w:sz w:val="16"/>
                <w:szCs w:val="16"/>
              </w:rPr>
              <w:t>ox</w:t>
            </w:r>
          </w:p>
        </w:tc>
        <w:tc>
          <w:tcPr>
            <w:tcW w:w="1167" w:type="dxa"/>
            <w:tcBorders>
              <w:top w:val="single" w:sz="4" w:space="0" w:color="auto"/>
              <w:left w:val="single" w:sz="4" w:space="0" w:color="auto"/>
              <w:bottom w:val="single" w:sz="4" w:space="0" w:color="auto"/>
              <w:right w:val="single" w:sz="4" w:space="0" w:color="auto"/>
            </w:tcBorders>
          </w:tcPr>
          <w:p w14:paraId="141CC8EE" w14:textId="77777777" w:rsidR="00A859E1" w:rsidRDefault="00A859E1" w:rsidP="00E923FE">
            <w:pPr>
              <w:jc w:val="center"/>
              <w:rPr>
                <w:rFonts w:ascii="Times New Roman" w:hAnsi="Times New Roman" w:cs="Times New Roman"/>
                <w:sz w:val="16"/>
                <w:szCs w:val="16"/>
              </w:rPr>
            </w:pPr>
            <w:r>
              <w:rPr>
                <w:rFonts w:ascii="Times New Roman" w:hAnsi="Times New Roman" w:cs="Times New Roman"/>
                <w:sz w:val="16"/>
                <w:szCs w:val="16"/>
              </w:rPr>
              <w:t>Portable Freezer</w:t>
            </w:r>
            <w:r w:rsidR="00F67CED">
              <w:rPr>
                <w:rFonts w:ascii="Times New Roman" w:hAnsi="Times New Roman" w:cs="Times New Roman"/>
                <w:sz w:val="16"/>
                <w:szCs w:val="16"/>
              </w:rPr>
              <w:t xml:space="preserve"> and centrifuge</w:t>
            </w:r>
          </w:p>
        </w:tc>
        <w:tc>
          <w:tcPr>
            <w:tcW w:w="144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2F55014B"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Cold Box and Portable Freezer</w:t>
            </w:r>
          </w:p>
        </w:tc>
        <w:tc>
          <w:tcPr>
            <w:tcW w:w="1533" w:type="dxa"/>
            <w:tcBorders>
              <w:top w:val="single" w:sz="4" w:space="0" w:color="auto"/>
              <w:left w:val="single" w:sz="4" w:space="0" w:color="auto"/>
              <w:bottom w:val="single" w:sz="4" w:space="0" w:color="auto"/>
              <w:right w:val="single" w:sz="4" w:space="0" w:color="auto"/>
            </w:tcBorders>
          </w:tcPr>
          <w:p w14:paraId="6B1F61E0" w14:textId="77777777" w:rsidR="00451B54" w:rsidRDefault="00451B54" w:rsidP="00BF17E2">
            <w:pPr>
              <w:jc w:val="center"/>
              <w:rPr>
                <w:rFonts w:ascii="Times New Roman" w:hAnsi="Times New Roman" w:cs="Times New Roman"/>
                <w:sz w:val="16"/>
                <w:szCs w:val="16"/>
              </w:rPr>
            </w:pPr>
            <w:r>
              <w:rPr>
                <w:rFonts w:ascii="Times New Roman" w:hAnsi="Times New Roman" w:cs="Times New Roman"/>
                <w:sz w:val="16"/>
                <w:szCs w:val="16"/>
              </w:rPr>
              <w:t>Refrigerator/</w:t>
            </w:r>
          </w:p>
          <w:p w14:paraId="2DFAC117" w14:textId="77777777" w:rsidR="00BF17E2" w:rsidRPr="00A71016" w:rsidRDefault="00A859E1" w:rsidP="00BF17E2">
            <w:pPr>
              <w:jc w:val="center"/>
              <w:rPr>
                <w:rFonts w:ascii="Times New Roman" w:hAnsi="Times New Roman" w:cs="Times New Roman"/>
                <w:sz w:val="16"/>
                <w:szCs w:val="16"/>
              </w:rPr>
            </w:pPr>
            <w:r>
              <w:rPr>
                <w:rFonts w:ascii="Times New Roman" w:hAnsi="Times New Roman" w:cs="Times New Roman"/>
                <w:sz w:val="16"/>
                <w:szCs w:val="16"/>
              </w:rPr>
              <w:t>Freezer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7CE6CCB" w14:textId="6A7457E2" w:rsidR="00A859E1" w:rsidRPr="00A71016" w:rsidRDefault="00A859E1" w:rsidP="00A46C14">
            <w:pPr>
              <w:jc w:val="center"/>
              <w:rPr>
                <w:rFonts w:ascii="Times New Roman" w:hAnsi="Times New Roman" w:cs="Times New Roman"/>
                <w:sz w:val="16"/>
                <w:szCs w:val="16"/>
              </w:rPr>
            </w:pPr>
            <w:r>
              <w:rPr>
                <w:rFonts w:ascii="Times New Roman" w:hAnsi="Times New Roman" w:cs="Times New Roman"/>
                <w:sz w:val="16"/>
                <w:szCs w:val="16"/>
              </w:rPr>
              <w:t>Packed on</w:t>
            </w:r>
            <w:r w:rsidRPr="00A71016">
              <w:rPr>
                <w:rFonts w:ascii="Times New Roman" w:hAnsi="Times New Roman" w:cs="Times New Roman"/>
                <w:sz w:val="16"/>
                <w:szCs w:val="16"/>
              </w:rPr>
              <w:t xml:space="preserve"> </w:t>
            </w:r>
            <w:r w:rsidR="00C04A78">
              <w:rPr>
                <w:rFonts w:ascii="Times New Roman" w:hAnsi="Times New Roman" w:cs="Times New Roman"/>
                <w:sz w:val="16"/>
                <w:szCs w:val="16"/>
              </w:rPr>
              <w:t xml:space="preserve">frozen gel packs </w:t>
            </w:r>
            <w:r w:rsidRPr="00A71016">
              <w:rPr>
                <w:rFonts w:ascii="Times New Roman" w:hAnsi="Times New Roman" w:cs="Times New Roman"/>
                <w:sz w:val="16"/>
                <w:szCs w:val="16"/>
              </w:rPr>
              <w:t>for</w:t>
            </w:r>
            <w:r w:rsidR="004B793C">
              <w:rPr>
                <w:rFonts w:ascii="Times New Roman" w:hAnsi="Times New Roman" w:cs="Times New Roman"/>
                <w:sz w:val="16"/>
                <w:szCs w:val="16"/>
              </w:rPr>
              <w:t xml:space="preserve"> transport/</w:t>
            </w:r>
            <w:r w:rsidRPr="00A71016">
              <w:rPr>
                <w:rFonts w:ascii="Times New Roman" w:hAnsi="Times New Roman" w:cs="Times New Roman"/>
                <w:sz w:val="16"/>
                <w:szCs w:val="16"/>
              </w:rPr>
              <w:t xml:space="preserve"> shipment </w:t>
            </w:r>
            <w:r w:rsidR="00EF0481">
              <w:rPr>
                <w:rFonts w:ascii="Times New Roman" w:hAnsi="Times New Roman" w:cs="Times New Roman"/>
                <w:sz w:val="16"/>
                <w:szCs w:val="16"/>
              </w:rPr>
              <w:t xml:space="preserve">to </w:t>
            </w:r>
            <w:r w:rsidR="00A46C14">
              <w:rPr>
                <w:rFonts w:ascii="Times New Roman" w:hAnsi="Times New Roman" w:cs="Times New Roman"/>
                <w:sz w:val="16"/>
                <w:szCs w:val="16"/>
              </w:rPr>
              <w:t>designated laboratory</w:t>
            </w:r>
            <w:r w:rsidR="008C4447">
              <w:rPr>
                <w:rFonts w:ascii="Times New Roman" w:hAnsi="Times New Roman" w:cs="Times New Roman"/>
                <w:sz w:val="16"/>
                <w:szCs w:val="16"/>
              </w:rPr>
              <w:t xml:space="preserve"> </w:t>
            </w:r>
            <w:r w:rsidR="005F28A5">
              <w:rPr>
                <w:rFonts w:ascii="Times New Roman" w:hAnsi="Times New Roman" w:cs="Times New Roman"/>
                <w:sz w:val="16"/>
                <w:szCs w:val="16"/>
              </w:rPr>
              <w:t>on dry ice</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15306EA2" w14:textId="77777777" w:rsidR="00A859E1" w:rsidRPr="00A71016" w:rsidRDefault="00A859E1" w:rsidP="00E923FE">
            <w:pPr>
              <w:jc w:val="center"/>
              <w:rPr>
                <w:rFonts w:ascii="Times New Roman" w:hAnsi="Times New Roman" w:cs="Times New Roman"/>
                <w:sz w:val="16"/>
                <w:szCs w:val="16"/>
              </w:rPr>
            </w:pPr>
            <w:r w:rsidRPr="00A71016">
              <w:rPr>
                <w:rFonts w:ascii="Times New Roman" w:hAnsi="Times New Roman" w:cs="Times New Roman"/>
                <w:sz w:val="16"/>
                <w:szCs w:val="16"/>
              </w:rPr>
              <w:t>Freezers</w:t>
            </w:r>
          </w:p>
        </w:tc>
      </w:tr>
      <w:tr w:rsidR="00A859E1" w:rsidRPr="00A71016" w14:paraId="45CC7A5C" w14:textId="77777777" w:rsidTr="62609B2B">
        <w:trPr>
          <w:trHeight w:val="166"/>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69E9634F"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Temperature</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3993B03B" w14:textId="467F8E9A" w:rsidR="00A859E1" w:rsidRPr="00A71016" w:rsidRDefault="00A859E1" w:rsidP="00E923FE">
            <w:pPr>
              <w:jc w:val="center"/>
              <w:rPr>
                <w:rFonts w:ascii="Times New Roman" w:hAnsi="Times New Roman" w:cs="Times New Roman"/>
                <w:sz w:val="16"/>
                <w:szCs w:val="16"/>
              </w:rPr>
            </w:pPr>
            <w:r w:rsidRPr="62609B2B">
              <w:rPr>
                <w:rFonts w:ascii="Times New Roman" w:hAnsi="Times New Roman" w:cs="Times New Roman"/>
                <w:sz w:val="16"/>
                <w:szCs w:val="16"/>
              </w:rPr>
              <w:t>&lt; 8</w:t>
            </w:r>
            <w:r w:rsidR="62609B2B" w:rsidRPr="62609B2B">
              <w:rPr>
                <w:rFonts w:ascii="Times New Roman" w:hAnsi="Times New Roman" w:cs="Times New Roman"/>
                <w:sz w:val="16"/>
                <w:szCs w:val="16"/>
              </w:rPr>
              <w:t>º</w:t>
            </w:r>
            <w:r w:rsidRPr="62609B2B">
              <w:rPr>
                <w:rFonts w:ascii="Times New Roman" w:hAnsi="Times New Roman" w:cs="Times New Roman"/>
                <w:sz w:val="16"/>
                <w:szCs w:val="16"/>
              </w:rPr>
              <w:t>C (Replace thawing gel packs at ~6°C)</w:t>
            </w:r>
          </w:p>
        </w:tc>
        <w:tc>
          <w:tcPr>
            <w:tcW w:w="1167" w:type="dxa"/>
            <w:tcBorders>
              <w:top w:val="single" w:sz="4" w:space="0" w:color="auto"/>
              <w:left w:val="single" w:sz="4" w:space="0" w:color="auto"/>
              <w:bottom w:val="single" w:sz="4" w:space="0" w:color="auto"/>
              <w:right w:val="single" w:sz="4" w:space="0" w:color="auto"/>
            </w:tcBorders>
          </w:tcPr>
          <w:p w14:paraId="71DC9BCD" w14:textId="3B036B39" w:rsidR="00A859E1" w:rsidRDefault="003E5CC3" w:rsidP="00451B54">
            <w:pPr>
              <w:jc w:val="center"/>
              <w:rPr>
                <w:rFonts w:ascii="Times New Roman" w:hAnsi="Times New Roman" w:cs="Times New Roman"/>
                <w:sz w:val="16"/>
                <w:szCs w:val="16"/>
              </w:rPr>
            </w:pPr>
            <w:r>
              <w:rPr>
                <w:rFonts w:ascii="Times New Roman" w:hAnsi="Times New Roman" w:cs="Times New Roman"/>
                <w:sz w:val="16"/>
                <w:szCs w:val="16"/>
              </w:rPr>
              <w:t>-</w:t>
            </w:r>
            <w:r w:rsidR="00A859E1">
              <w:rPr>
                <w:rFonts w:ascii="Times New Roman" w:hAnsi="Times New Roman" w:cs="Times New Roman"/>
                <w:sz w:val="16"/>
                <w:szCs w:val="16"/>
              </w:rPr>
              <w:t>20</w:t>
            </w:r>
            <w:r w:rsidR="00A859E1" w:rsidRPr="00A71016">
              <w:rPr>
                <w:rFonts w:ascii="Times New Roman" w:hAnsi="Times New Roman" w:cs="Times New Roman"/>
                <w:sz w:val="16"/>
                <w:szCs w:val="16"/>
              </w:rPr>
              <w:t>ºC</w:t>
            </w:r>
          </w:p>
        </w:tc>
        <w:tc>
          <w:tcPr>
            <w:tcW w:w="144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3751F58B" w14:textId="694A92EC" w:rsidR="00A859E1" w:rsidRPr="00A71016" w:rsidRDefault="00A859E1" w:rsidP="00E923FE">
            <w:pPr>
              <w:jc w:val="center"/>
              <w:rPr>
                <w:rFonts w:ascii="Times New Roman" w:hAnsi="Times New Roman" w:cs="Times New Roman"/>
                <w:sz w:val="16"/>
                <w:szCs w:val="16"/>
              </w:rPr>
            </w:pPr>
            <w:r w:rsidRPr="62609B2B">
              <w:rPr>
                <w:rFonts w:ascii="Times New Roman" w:hAnsi="Times New Roman" w:cs="Times New Roman"/>
                <w:sz w:val="16"/>
                <w:szCs w:val="16"/>
              </w:rPr>
              <w:t>&lt; 8</w:t>
            </w:r>
            <w:r w:rsidR="62609B2B" w:rsidRPr="62609B2B">
              <w:rPr>
                <w:rFonts w:ascii="Times New Roman" w:hAnsi="Times New Roman" w:cs="Times New Roman"/>
                <w:sz w:val="16"/>
                <w:szCs w:val="16"/>
              </w:rPr>
              <w:t>º</w:t>
            </w:r>
            <w:r w:rsidRPr="62609B2B">
              <w:rPr>
                <w:rFonts w:ascii="Times New Roman" w:hAnsi="Times New Roman" w:cs="Times New Roman"/>
                <w:sz w:val="16"/>
                <w:szCs w:val="16"/>
              </w:rPr>
              <w:t>C (Replace tha</w:t>
            </w:r>
            <w:r w:rsidR="00451B54" w:rsidRPr="62609B2B">
              <w:rPr>
                <w:rFonts w:ascii="Times New Roman" w:hAnsi="Times New Roman" w:cs="Times New Roman"/>
                <w:sz w:val="16"/>
                <w:szCs w:val="16"/>
              </w:rPr>
              <w:t>wing gel packs at ~6°C) for cold b</w:t>
            </w:r>
            <w:r w:rsidRPr="62609B2B">
              <w:rPr>
                <w:rFonts w:ascii="Times New Roman" w:hAnsi="Times New Roman" w:cs="Times New Roman"/>
                <w:sz w:val="16"/>
                <w:szCs w:val="16"/>
              </w:rPr>
              <w:t xml:space="preserve">ox and </w:t>
            </w:r>
            <w:r w:rsidR="00451B54" w:rsidRPr="62609B2B">
              <w:rPr>
                <w:rFonts w:ascii="Times New Roman" w:hAnsi="Times New Roman" w:cs="Times New Roman"/>
                <w:sz w:val="16"/>
                <w:szCs w:val="16"/>
              </w:rPr>
              <w:t>-10</w:t>
            </w:r>
            <w:r w:rsidR="62609B2B" w:rsidRPr="62609B2B">
              <w:rPr>
                <w:rFonts w:ascii="Times New Roman" w:hAnsi="Times New Roman" w:cs="Times New Roman"/>
                <w:sz w:val="16"/>
                <w:szCs w:val="16"/>
              </w:rPr>
              <w:t>º</w:t>
            </w:r>
            <w:r w:rsidR="00451B54" w:rsidRPr="62609B2B">
              <w:rPr>
                <w:rFonts w:ascii="Times New Roman" w:hAnsi="Times New Roman" w:cs="Times New Roman"/>
                <w:sz w:val="16"/>
                <w:szCs w:val="16"/>
              </w:rPr>
              <w:t xml:space="preserve"> -20ºC </w:t>
            </w:r>
            <w:r w:rsidRPr="62609B2B">
              <w:rPr>
                <w:rFonts w:ascii="Times New Roman" w:hAnsi="Times New Roman" w:cs="Times New Roman"/>
                <w:sz w:val="16"/>
                <w:szCs w:val="16"/>
              </w:rPr>
              <w:t>for Portable Freezer</w:t>
            </w:r>
          </w:p>
        </w:tc>
        <w:tc>
          <w:tcPr>
            <w:tcW w:w="1533" w:type="dxa"/>
            <w:tcBorders>
              <w:top w:val="single" w:sz="4" w:space="0" w:color="auto"/>
              <w:left w:val="single" w:sz="4" w:space="0" w:color="auto"/>
              <w:bottom w:val="single" w:sz="4" w:space="0" w:color="auto"/>
              <w:right w:val="single" w:sz="4" w:space="0" w:color="auto"/>
            </w:tcBorders>
          </w:tcPr>
          <w:p w14:paraId="5E45A8E4" w14:textId="77777777" w:rsidR="00451B54" w:rsidRDefault="00451B54" w:rsidP="00E923FE">
            <w:pPr>
              <w:jc w:val="center"/>
              <w:rPr>
                <w:rFonts w:ascii="Times New Roman" w:hAnsi="Times New Roman" w:cs="Times New Roman"/>
                <w:sz w:val="16"/>
                <w:szCs w:val="16"/>
              </w:rPr>
            </w:pPr>
            <w:r>
              <w:rPr>
                <w:rFonts w:ascii="Times New Roman" w:hAnsi="Times New Roman" w:cs="Times New Roman"/>
                <w:sz w:val="16"/>
                <w:szCs w:val="16"/>
              </w:rPr>
              <w:t>1-6</w:t>
            </w:r>
            <w:r>
              <w:rPr>
                <w:rFonts w:ascii="Calibri" w:hAnsi="Calibri" w:cs="Calibri"/>
                <w:sz w:val="16"/>
                <w:szCs w:val="16"/>
              </w:rPr>
              <w:t>°</w:t>
            </w:r>
            <w:r>
              <w:rPr>
                <w:rFonts w:ascii="Times New Roman" w:hAnsi="Times New Roman" w:cs="Times New Roman"/>
                <w:sz w:val="16"/>
                <w:szCs w:val="16"/>
              </w:rPr>
              <w:t>C (refrigerator)</w:t>
            </w:r>
          </w:p>
          <w:p w14:paraId="316D130A" w14:textId="77777777" w:rsidR="00451B54" w:rsidRDefault="00451B54" w:rsidP="00E923FE">
            <w:pPr>
              <w:jc w:val="center"/>
              <w:rPr>
                <w:rFonts w:ascii="Times New Roman" w:hAnsi="Times New Roman" w:cs="Times New Roman"/>
                <w:sz w:val="16"/>
                <w:szCs w:val="16"/>
              </w:rPr>
            </w:pPr>
          </w:p>
          <w:p w14:paraId="408022CD" w14:textId="0D354606" w:rsidR="00451B54" w:rsidRDefault="00451B54" w:rsidP="00E923FE">
            <w:pPr>
              <w:jc w:val="center"/>
              <w:rPr>
                <w:rFonts w:ascii="Times New Roman" w:hAnsi="Times New Roman" w:cs="Times New Roman"/>
                <w:sz w:val="16"/>
                <w:szCs w:val="16"/>
              </w:rPr>
            </w:pPr>
            <w:r>
              <w:rPr>
                <w:rFonts w:ascii="Times New Roman" w:hAnsi="Times New Roman" w:cs="Times New Roman"/>
                <w:sz w:val="16"/>
                <w:szCs w:val="16"/>
              </w:rPr>
              <w:t>-20</w:t>
            </w:r>
            <w:r w:rsidRPr="00A71016">
              <w:rPr>
                <w:rFonts w:ascii="Times New Roman" w:hAnsi="Times New Roman" w:cs="Times New Roman"/>
                <w:sz w:val="16"/>
                <w:szCs w:val="16"/>
              </w:rPr>
              <w:t>ºC</w:t>
            </w:r>
            <w:r>
              <w:rPr>
                <w:rFonts w:ascii="Times New Roman" w:hAnsi="Times New Roman" w:cs="Times New Roman"/>
                <w:sz w:val="16"/>
                <w:szCs w:val="16"/>
              </w:rPr>
              <w:t xml:space="preserve"> </w:t>
            </w:r>
            <w:r w:rsidR="00A859E1">
              <w:rPr>
                <w:rFonts w:ascii="Times New Roman" w:hAnsi="Times New Roman" w:cs="Times New Roman"/>
                <w:sz w:val="16"/>
                <w:szCs w:val="16"/>
              </w:rPr>
              <w:t>/-70</w:t>
            </w:r>
            <w:r w:rsidR="00A859E1" w:rsidRPr="00A71016">
              <w:rPr>
                <w:rFonts w:ascii="Times New Roman" w:hAnsi="Times New Roman" w:cs="Times New Roman"/>
                <w:sz w:val="16"/>
                <w:szCs w:val="16"/>
              </w:rPr>
              <w:t>ºC</w:t>
            </w:r>
          </w:p>
          <w:p w14:paraId="0EC3E6D8" w14:textId="77777777" w:rsidR="00A859E1" w:rsidRPr="00A71016" w:rsidRDefault="00451B54" w:rsidP="00451B54">
            <w:pPr>
              <w:jc w:val="center"/>
              <w:rPr>
                <w:rFonts w:ascii="Times New Roman" w:hAnsi="Times New Roman" w:cs="Times New Roman"/>
                <w:sz w:val="16"/>
                <w:szCs w:val="16"/>
              </w:rPr>
            </w:pPr>
            <w:r>
              <w:rPr>
                <w:rFonts w:ascii="Times New Roman" w:hAnsi="Times New Roman" w:cs="Times New Roman"/>
                <w:sz w:val="16"/>
                <w:szCs w:val="16"/>
              </w:rPr>
              <w:t>(freezer)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0C7BB42E" w14:textId="6FA32E95" w:rsidR="00A859E1" w:rsidRPr="00A71016" w:rsidRDefault="00553848" w:rsidP="00E923FE">
            <w:pPr>
              <w:jc w:val="center"/>
              <w:rPr>
                <w:rFonts w:ascii="Times New Roman" w:hAnsi="Times New Roman" w:cs="Times New Roman"/>
                <w:sz w:val="16"/>
                <w:szCs w:val="16"/>
              </w:rPr>
            </w:pPr>
            <w:r w:rsidRPr="62609B2B">
              <w:rPr>
                <w:rFonts w:ascii="Times New Roman" w:hAnsi="Times New Roman" w:cs="Times New Roman"/>
                <w:sz w:val="16"/>
                <w:szCs w:val="16"/>
              </w:rPr>
              <w:t>&lt;-10</w:t>
            </w:r>
            <w:r w:rsidR="62609B2B" w:rsidRPr="62609B2B">
              <w:rPr>
                <w:rFonts w:ascii="Times New Roman" w:hAnsi="Times New Roman" w:cs="Times New Roman"/>
                <w:sz w:val="16"/>
                <w:szCs w:val="16"/>
              </w:rPr>
              <w:t>º</w:t>
            </w:r>
            <w:r w:rsidR="00A859E1" w:rsidRPr="62609B2B">
              <w:rPr>
                <w:rFonts w:ascii="Times New Roman" w:hAnsi="Times New Roman" w:cs="Times New Roman"/>
                <w:sz w:val="16"/>
                <w:szCs w:val="16"/>
              </w:rPr>
              <w:t>C</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00BBF5AC" w14:textId="16A9727E" w:rsidR="00A859E1" w:rsidRPr="00A71016" w:rsidRDefault="00451B54" w:rsidP="00E923FE">
            <w:pPr>
              <w:jc w:val="center"/>
              <w:rPr>
                <w:rFonts w:ascii="Times New Roman" w:hAnsi="Times New Roman" w:cs="Times New Roman"/>
                <w:sz w:val="16"/>
                <w:szCs w:val="16"/>
              </w:rPr>
            </w:pPr>
            <w:r w:rsidRPr="62609B2B">
              <w:rPr>
                <w:rFonts w:ascii="Times New Roman" w:hAnsi="Times New Roman" w:cs="Times New Roman"/>
                <w:sz w:val="16"/>
                <w:szCs w:val="16"/>
              </w:rPr>
              <w:t>≥</w:t>
            </w:r>
            <w:r w:rsidR="00A859E1" w:rsidRPr="62609B2B">
              <w:rPr>
                <w:rFonts w:ascii="Times New Roman" w:hAnsi="Times New Roman" w:cs="Times New Roman"/>
                <w:sz w:val="16"/>
                <w:szCs w:val="16"/>
              </w:rPr>
              <w:t>-70</w:t>
            </w:r>
            <w:r w:rsidR="62609B2B" w:rsidRPr="62609B2B">
              <w:rPr>
                <w:rFonts w:ascii="Times New Roman" w:hAnsi="Times New Roman" w:cs="Times New Roman"/>
                <w:sz w:val="16"/>
                <w:szCs w:val="16"/>
              </w:rPr>
              <w:t>º</w:t>
            </w:r>
            <w:r w:rsidR="00A859E1" w:rsidRPr="62609B2B">
              <w:rPr>
                <w:rFonts w:ascii="Times New Roman" w:hAnsi="Times New Roman" w:cs="Times New Roman"/>
                <w:sz w:val="16"/>
                <w:szCs w:val="16"/>
              </w:rPr>
              <w:t>C</w:t>
            </w:r>
          </w:p>
        </w:tc>
      </w:tr>
      <w:tr w:rsidR="00A859E1" w:rsidRPr="00A71016" w14:paraId="03EEAD83" w14:textId="77777777" w:rsidTr="62609B2B">
        <w:trPr>
          <w:trHeight w:val="497"/>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507F0213"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Cold Chain</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337F725D" w14:textId="77777777" w:rsidR="00A859E1" w:rsidRDefault="00A859E1" w:rsidP="00E923FE">
            <w:pPr>
              <w:jc w:val="center"/>
              <w:rPr>
                <w:rFonts w:ascii="Times New Roman" w:hAnsi="Times New Roman" w:cs="Times New Roman"/>
                <w:sz w:val="16"/>
                <w:szCs w:val="16"/>
              </w:rPr>
            </w:pPr>
            <w:r w:rsidRPr="00A71016">
              <w:rPr>
                <w:rFonts w:ascii="Times New Roman" w:hAnsi="Times New Roman" w:cs="Times New Roman"/>
                <w:sz w:val="16"/>
                <w:szCs w:val="16"/>
              </w:rPr>
              <w:t xml:space="preserve">Store blood </w:t>
            </w:r>
            <w:r>
              <w:rPr>
                <w:rFonts w:ascii="Times New Roman" w:hAnsi="Times New Roman" w:cs="Times New Roman"/>
                <w:sz w:val="16"/>
                <w:szCs w:val="16"/>
              </w:rPr>
              <w:t>specimens</w:t>
            </w:r>
            <w:r w:rsidRPr="00A71016">
              <w:rPr>
                <w:rFonts w:ascii="Times New Roman" w:hAnsi="Times New Roman" w:cs="Times New Roman"/>
                <w:sz w:val="16"/>
                <w:szCs w:val="16"/>
              </w:rPr>
              <w:t xml:space="preserve"> in </w:t>
            </w:r>
            <w:r>
              <w:rPr>
                <w:rFonts w:ascii="Times New Roman" w:hAnsi="Times New Roman" w:cs="Times New Roman"/>
                <w:sz w:val="16"/>
                <w:szCs w:val="16"/>
              </w:rPr>
              <w:t>cold boxes</w:t>
            </w:r>
            <w:r w:rsidRPr="00A71016">
              <w:rPr>
                <w:rFonts w:ascii="Times New Roman" w:hAnsi="Times New Roman" w:cs="Times New Roman"/>
                <w:sz w:val="16"/>
                <w:szCs w:val="16"/>
              </w:rPr>
              <w:t xml:space="preserve"> that are maintained </w:t>
            </w:r>
            <w:r>
              <w:rPr>
                <w:rFonts w:ascii="Times New Roman" w:hAnsi="Times New Roman" w:cs="Times New Roman"/>
                <w:sz w:val="16"/>
                <w:szCs w:val="16"/>
              </w:rPr>
              <w:t xml:space="preserve">with </w:t>
            </w:r>
            <w:r w:rsidRPr="00A71016">
              <w:rPr>
                <w:rFonts w:ascii="Times New Roman" w:hAnsi="Times New Roman" w:cs="Times New Roman"/>
                <w:sz w:val="16"/>
                <w:szCs w:val="16"/>
              </w:rPr>
              <w:t xml:space="preserve"> frozen gel packs</w:t>
            </w:r>
            <w:r>
              <w:rPr>
                <w:rFonts w:ascii="Times New Roman" w:hAnsi="Times New Roman" w:cs="Times New Roman"/>
                <w:sz w:val="16"/>
                <w:szCs w:val="16"/>
              </w:rPr>
              <w:t xml:space="preserve"> (replace thawing gel packs with frozen gel packs as needed)</w:t>
            </w:r>
          </w:p>
          <w:p w14:paraId="3B531CFF" w14:textId="77777777" w:rsidR="00F41457" w:rsidRDefault="00F41457" w:rsidP="00E923FE">
            <w:pPr>
              <w:jc w:val="center"/>
              <w:rPr>
                <w:rFonts w:ascii="Times New Roman" w:hAnsi="Times New Roman" w:cs="Times New Roman"/>
                <w:sz w:val="16"/>
                <w:szCs w:val="16"/>
              </w:rPr>
            </w:pPr>
          </w:p>
          <w:p w14:paraId="7E8C39DA" w14:textId="77777777" w:rsidR="00F41457" w:rsidRPr="00A71016" w:rsidRDefault="00F41457" w:rsidP="00A7041A">
            <w:pPr>
              <w:jc w:val="center"/>
              <w:rPr>
                <w:rFonts w:ascii="Times New Roman" w:hAnsi="Times New Roman" w:cs="Times New Roman"/>
                <w:sz w:val="16"/>
                <w:szCs w:val="16"/>
              </w:rPr>
            </w:pPr>
            <w:r>
              <w:rPr>
                <w:rFonts w:ascii="Times New Roman" w:hAnsi="Times New Roman" w:cs="Times New Roman"/>
                <w:sz w:val="16"/>
                <w:szCs w:val="16"/>
              </w:rPr>
              <w:t xml:space="preserve">Transfer urine into labelled cryovials and place into cold box </w:t>
            </w:r>
          </w:p>
        </w:tc>
        <w:tc>
          <w:tcPr>
            <w:tcW w:w="1167" w:type="dxa"/>
            <w:tcBorders>
              <w:top w:val="single" w:sz="4" w:space="0" w:color="auto"/>
              <w:left w:val="single" w:sz="4" w:space="0" w:color="auto"/>
              <w:bottom w:val="single" w:sz="4" w:space="0" w:color="auto"/>
              <w:right w:val="single" w:sz="4" w:space="0" w:color="auto"/>
            </w:tcBorders>
          </w:tcPr>
          <w:p w14:paraId="64944A84" w14:textId="77777777" w:rsidR="00A859E1" w:rsidRDefault="00A859E1" w:rsidP="00495755">
            <w:pPr>
              <w:jc w:val="center"/>
              <w:rPr>
                <w:rFonts w:ascii="Times New Roman" w:hAnsi="Times New Roman" w:cs="Times New Roman"/>
                <w:sz w:val="16"/>
                <w:szCs w:val="16"/>
              </w:rPr>
            </w:pPr>
            <w:r>
              <w:rPr>
                <w:rFonts w:ascii="Times New Roman" w:hAnsi="Times New Roman" w:cs="Times New Roman"/>
                <w:sz w:val="16"/>
                <w:szCs w:val="16"/>
              </w:rPr>
              <w:t xml:space="preserve">Transfer </w:t>
            </w:r>
            <w:r w:rsidR="00495755">
              <w:rPr>
                <w:rFonts w:ascii="Times New Roman" w:hAnsi="Times New Roman" w:cs="Times New Roman"/>
                <w:sz w:val="16"/>
                <w:szCs w:val="16"/>
              </w:rPr>
              <w:t xml:space="preserve">serum and/or plasma </w:t>
            </w:r>
            <w:r>
              <w:rPr>
                <w:rFonts w:ascii="Times New Roman" w:hAnsi="Times New Roman" w:cs="Times New Roman"/>
                <w:sz w:val="16"/>
                <w:szCs w:val="16"/>
              </w:rPr>
              <w:t xml:space="preserve">into labelled </w:t>
            </w:r>
            <w:r w:rsidR="002D7FEB">
              <w:rPr>
                <w:rFonts w:ascii="Times New Roman" w:hAnsi="Times New Roman" w:cs="Times New Roman"/>
                <w:sz w:val="16"/>
                <w:szCs w:val="16"/>
              </w:rPr>
              <w:t>cryovials</w:t>
            </w:r>
            <w:r>
              <w:rPr>
                <w:rFonts w:ascii="Times New Roman" w:hAnsi="Times New Roman" w:cs="Times New Roman"/>
                <w:sz w:val="16"/>
                <w:szCs w:val="16"/>
              </w:rPr>
              <w:t xml:space="preserve"> and place in cyrovial boxes inside the Portable Freezer</w:t>
            </w:r>
          </w:p>
          <w:p w14:paraId="27FBA091" w14:textId="77777777" w:rsidR="00A7041A" w:rsidRDefault="00A7041A" w:rsidP="00495755">
            <w:pPr>
              <w:jc w:val="center"/>
              <w:rPr>
                <w:rFonts w:ascii="Times New Roman" w:hAnsi="Times New Roman" w:cs="Times New Roman"/>
                <w:sz w:val="16"/>
                <w:szCs w:val="16"/>
              </w:rPr>
            </w:pPr>
          </w:p>
          <w:p w14:paraId="7B4BA2C1" w14:textId="77777777" w:rsidR="00A7041A" w:rsidRPr="00A71016" w:rsidRDefault="00A7041A" w:rsidP="00495755">
            <w:pPr>
              <w:jc w:val="center"/>
              <w:rPr>
                <w:rFonts w:ascii="Times New Roman" w:hAnsi="Times New Roman" w:cs="Times New Roman"/>
                <w:sz w:val="16"/>
                <w:szCs w:val="16"/>
              </w:rPr>
            </w:pPr>
            <w:r>
              <w:rPr>
                <w:rFonts w:ascii="Times New Roman" w:hAnsi="Times New Roman" w:cs="Times New Roman"/>
                <w:sz w:val="16"/>
                <w:szCs w:val="16"/>
              </w:rPr>
              <w:t>Transfer urine specimens into Portable Freezer</w:t>
            </w:r>
          </w:p>
        </w:tc>
        <w:tc>
          <w:tcPr>
            <w:tcW w:w="144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1FAFBC47" w14:textId="77777777" w:rsidR="00A859E1" w:rsidRPr="00A71016" w:rsidRDefault="00A859E1" w:rsidP="00E923FE">
            <w:pPr>
              <w:jc w:val="center"/>
              <w:rPr>
                <w:rFonts w:ascii="Times New Roman" w:hAnsi="Times New Roman" w:cs="Times New Roman"/>
                <w:sz w:val="16"/>
                <w:szCs w:val="16"/>
              </w:rPr>
            </w:pPr>
            <w:r w:rsidRPr="00A71016">
              <w:rPr>
                <w:rFonts w:ascii="Times New Roman" w:hAnsi="Times New Roman" w:cs="Times New Roman"/>
                <w:sz w:val="16"/>
                <w:szCs w:val="16"/>
              </w:rPr>
              <w:t xml:space="preserve">Add </w:t>
            </w:r>
            <w:r>
              <w:rPr>
                <w:rFonts w:ascii="Times New Roman" w:hAnsi="Times New Roman" w:cs="Times New Roman"/>
                <w:sz w:val="16"/>
                <w:szCs w:val="16"/>
              </w:rPr>
              <w:t>new frozen gel packs</w:t>
            </w:r>
            <w:r w:rsidRPr="00A71016">
              <w:rPr>
                <w:rFonts w:ascii="Times New Roman" w:hAnsi="Times New Roman" w:cs="Times New Roman"/>
                <w:sz w:val="16"/>
                <w:szCs w:val="16"/>
              </w:rPr>
              <w:t xml:space="preserve"> before transport</w:t>
            </w:r>
          </w:p>
        </w:tc>
        <w:tc>
          <w:tcPr>
            <w:tcW w:w="1533" w:type="dxa"/>
            <w:tcBorders>
              <w:top w:val="single" w:sz="4" w:space="0" w:color="auto"/>
              <w:left w:val="single" w:sz="4" w:space="0" w:color="auto"/>
              <w:bottom w:val="single" w:sz="4" w:space="0" w:color="auto"/>
              <w:right w:val="single" w:sz="4" w:space="0" w:color="auto"/>
            </w:tcBorders>
          </w:tcPr>
          <w:p w14:paraId="33D6B481" w14:textId="77777777" w:rsidR="00451B54" w:rsidRDefault="00451B54" w:rsidP="00451B54">
            <w:pPr>
              <w:jc w:val="center"/>
              <w:rPr>
                <w:rFonts w:ascii="Times New Roman" w:hAnsi="Times New Roman" w:cs="Times New Roman"/>
                <w:sz w:val="16"/>
                <w:szCs w:val="16"/>
              </w:rPr>
            </w:pPr>
            <w:r>
              <w:rPr>
                <w:rFonts w:ascii="Times New Roman" w:hAnsi="Times New Roman" w:cs="Times New Roman"/>
                <w:sz w:val="16"/>
                <w:szCs w:val="16"/>
              </w:rPr>
              <w:t>1-6</w:t>
            </w:r>
            <w:r>
              <w:rPr>
                <w:rFonts w:ascii="Calibri" w:hAnsi="Calibri" w:cs="Calibri"/>
                <w:sz w:val="16"/>
                <w:szCs w:val="16"/>
              </w:rPr>
              <w:t>°</w:t>
            </w:r>
            <w:r>
              <w:rPr>
                <w:rFonts w:ascii="Times New Roman" w:hAnsi="Times New Roman" w:cs="Times New Roman"/>
                <w:sz w:val="16"/>
                <w:szCs w:val="16"/>
              </w:rPr>
              <w:t>C (refrigerator)</w:t>
            </w:r>
          </w:p>
          <w:p w14:paraId="4ED781FE" w14:textId="77777777" w:rsidR="00451B54" w:rsidRDefault="00451B54" w:rsidP="00451B54">
            <w:pPr>
              <w:jc w:val="center"/>
              <w:rPr>
                <w:rFonts w:ascii="Times New Roman" w:hAnsi="Times New Roman" w:cs="Times New Roman"/>
                <w:sz w:val="16"/>
                <w:szCs w:val="16"/>
              </w:rPr>
            </w:pPr>
          </w:p>
          <w:p w14:paraId="3CA2D1E7" w14:textId="4FCC0ABA" w:rsidR="00451B54" w:rsidRDefault="00451B54" w:rsidP="00451B54">
            <w:pPr>
              <w:jc w:val="center"/>
              <w:rPr>
                <w:rFonts w:ascii="Times New Roman" w:hAnsi="Times New Roman" w:cs="Times New Roman"/>
                <w:sz w:val="16"/>
                <w:szCs w:val="16"/>
              </w:rPr>
            </w:pPr>
            <w:r>
              <w:rPr>
                <w:rFonts w:ascii="Times New Roman" w:hAnsi="Times New Roman" w:cs="Times New Roman"/>
                <w:sz w:val="16"/>
                <w:szCs w:val="16"/>
              </w:rPr>
              <w:t>-20</w:t>
            </w:r>
            <w:r w:rsidRPr="00A71016">
              <w:rPr>
                <w:rFonts w:ascii="Times New Roman" w:hAnsi="Times New Roman" w:cs="Times New Roman"/>
                <w:sz w:val="16"/>
                <w:szCs w:val="16"/>
              </w:rPr>
              <w:t>ºC</w:t>
            </w:r>
            <w:r>
              <w:rPr>
                <w:rFonts w:ascii="Times New Roman" w:hAnsi="Times New Roman" w:cs="Times New Roman"/>
                <w:sz w:val="16"/>
                <w:szCs w:val="16"/>
              </w:rPr>
              <w:t xml:space="preserve"> /-70</w:t>
            </w:r>
            <w:r w:rsidRPr="00A71016">
              <w:rPr>
                <w:rFonts w:ascii="Times New Roman" w:hAnsi="Times New Roman" w:cs="Times New Roman"/>
                <w:sz w:val="16"/>
                <w:szCs w:val="16"/>
              </w:rPr>
              <w:t>ºC</w:t>
            </w:r>
          </w:p>
          <w:p w14:paraId="4D5B6295" w14:textId="77777777" w:rsidR="00A859E1" w:rsidRPr="00A71016" w:rsidRDefault="00451B54" w:rsidP="00451B54">
            <w:pPr>
              <w:jc w:val="center"/>
              <w:rPr>
                <w:rFonts w:ascii="Times New Roman" w:hAnsi="Times New Roman" w:cs="Times New Roman"/>
                <w:sz w:val="16"/>
                <w:szCs w:val="16"/>
              </w:rPr>
            </w:pPr>
            <w:r>
              <w:rPr>
                <w:rFonts w:ascii="Times New Roman" w:hAnsi="Times New Roman" w:cs="Times New Roman"/>
                <w:sz w:val="16"/>
                <w:szCs w:val="16"/>
              </w:rPr>
              <w:t>(freezer)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5E1DBE6"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Cold Box</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04BDE45E" w14:textId="77777777" w:rsidR="00A859E1" w:rsidRPr="00A71016" w:rsidRDefault="00451B54" w:rsidP="00E923FE">
            <w:pPr>
              <w:jc w:val="center"/>
              <w:rPr>
                <w:rFonts w:ascii="Times New Roman" w:hAnsi="Times New Roman" w:cs="Times New Roman"/>
                <w:sz w:val="16"/>
                <w:szCs w:val="16"/>
              </w:rPr>
            </w:pPr>
            <w:r>
              <w:rPr>
                <w:rFonts w:ascii="Times New Roman" w:hAnsi="Times New Roman" w:cs="Times New Roman"/>
                <w:sz w:val="16"/>
                <w:szCs w:val="16"/>
              </w:rPr>
              <w:t>≥</w:t>
            </w:r>
            <w:r w:rsidR="00A859E1">
              <w:rPr>
                <w:rFonts w:ascii="Times New Roman" w:hAnsi="Times New Roman" w:cs="Times New Roman"/>
                <w:sz w:val="16"/>
                <w:szCs w:val="16"/>
              </w:rPr>
              <w:t>-70</w:t>
            </w:r>
            <w:r w:rsidR="00A859E1" w:rsidRPr="00A71016">
              <w:rPr>
                <w:rFonts w:ascii="Times New Roman" w:hAnsi="Times New Roman" w:cs="Times New Roman"/>
                <w:sz w:val="16"/>
                <w:szCs w:val="16"/>
              </w:rPr>
              <w:t>ºC freezer</w:t>
            </w:r>
          </w:p>
        </w:tc>
      </w:tr>
      <w:tr w:rsidR="00A859E1" w:rsidRPr="00A71016" w14:paraId="5E0F7618" w14:textId="77777777" w:rsidTr="62609B2B">
        <w:trPr>
          <w:trHeight w:val="745"/>
          <w:jc w:val="center"/>
        </w:trPr>
        <w:tc>
          <w:tcPr>
            <w:tcW w:w="120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76833960" w14:textId="77777777" w:rsidR="00A859E1" w:rsidRPr="00A71016" w:rsidRDefault="00A859E1" w:rsidP="00E923FE">
            <w:pPr>
              <w:jc w:val="center"/>
              <w:rPr>
                <w:rFonts w:ascii="Times New Roman" w:hAnsi="Times New Roman" w:cs="Times New Roman"/>
                <w:b/>
                <w:bCs/>
                <w:sz w:val="16"/>
                <w:szCs w:val="16"/>
              </w:rPr>
            </w:pPr>
            <w:r w:rsidRPr="00A71016">
              <w:rPr>
                <w:rFonts w:ascii="Times New Roman" w:hAnsi="Times New Roman" w:cs="Times New Roman"/>
                <w:b/>
                <w:bCs/>
                <w:sz w:val="16"/>
                <w:szCs w:val="16"/>
              </w:rPr>
              <w:t>Verification method</w:t>
            </w:r>
          </w:p>
        </w:tc>
        <w:tc>
          <w:tcPr>
            <w:tcW w:w="1665" w:type="dxa"/>
            <w:tcBorders>
              <w:top w:val="nil"/>
              <w:left w:val="nil"/>
              <w:bottom w:val="single" w:sz="8" w:space="0" w:color="auto"/>
              <w:right w:val="single" w:sz="4" w:space="0" w:color="auto"/>
            </w:tcBorders>
            <w:tcMar>
              <w:top w:w="0" w:type="dxa"/>
              <w:left w:w="108" w:type="dxa"/>
              <w:bottom w:w="0" w:type="dxa"/>
              <w:right w:w="108" w:type="dxa"/>
            </w:tcMar>
          </w:tcPr>
          <w:p w14:paraId="233D2052"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 xml:space="preserve">Digital </w:t>
            </w:r>
            <w:r w:rsidRPr="00A71016">
              <w:rPr>
                <w:rFonts w:ascii="Times New Roman" w:hAnsi="Times New Roman" w:cs="Times New Roman"/>
                <w:sz w:val="16"/>
                <w:szCs w:val="16"/>
              </w:rPr>
              <w:t>Thermometer</w:t>
            </w:r>
          </w:p>
        </w:tc>
        <w:tc>
          <w:tcPr>
            <w:tcW w:w="1167" w:type="dxa"/>
            <w:tcBorders>
              <w:top w:val="single" w:sz="4" w:space="0" w:color="auto"/>
              <w:left w:val="single" w:sz="4" w:space="0" w:color="auto"/>
              <w:bottom w:val="single" w:sz="4" w:space="0" w:color="auto"/>
              <w:right w:val="single" w:sz="4" w:space="0" w:color="auto"/>
            </w:tcBorders>
          </w:tcPr>
          <w:p w14:paraId="7B0DBAC9" w14:textId="77777777" w:rsidR="00A859E1" w:rsidRDefault="00A859E1" w:rsidP="00E923FE">
            <w:pPr>
              <w:jc w:val="center"/>
              <w:rPr>
                <w:rFonts w:ascii="Times New Roman" w:hAnsi="Times New Roman" w:cs="Times New Roman"/>
                <w:sz w:val="16"/>
                <w:szCs w:val="16"/>
              </w:rPr>
            </w:pPr>
            <w:r>
              <w:rPr>
                <w:rFonts w:ascii="Times New Roman" w:hAnsi="Times New Roman" w:cs="Times New Roman"/>
                <w:sz w:val="16"/>
                <w:szCs w:val="16"/>
              </w:rPr>
              <w:t>Digital Thermometer</w:t>
            </w:r>
          </w:p>
        </w:tc>
        <w:tc>
          <w:tcPr>
            <w:tcW w:w="144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58C3986B"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 xml:space="preserve">Digital </w:t>
            </w:r>
            <w:r w:rsidRPr="00A71016">
              <w:rPr>
                <w:rFonts w:ascii="Times New Roman" w:hAnsi="Times New Roman" w:cs="Times New Roman"/>
                <w:sz w:val="16"/>
                <w:szCs w:val="16"/>
              </w:rPr>
              <w:t>Thermometer</w:t>
            </w:r>
          </w:p>
        </w:tc>
        <w:tc>
          <w:tcPr>
            <w:tcW w:w="1533" w:type="dxa"/>
            <w:tcBorders>
              <w:top w:val="single" w:sz="4" w:space="0" w:color="auto"/>
              <w:left w:val="single" w:sz="4" w:space="0" w:color="auto"/>
              <w:bottom w:val="single" w:sz="4" w:space="0" w:color="auto"/>
              <w:right w:val="single" w:sz="4" w:space="0" w:color="auto"/>
            </w:tcBorders>
          </w:tcPr>
          <w:p w14:paraId="62BB342F" w14:textId="77777777" w:rsidR="00A859E1" w:rsidRPr="00A71016" w:rsidRDefault="00A859E1" w:rsidP="00E923FE">
            <w:pPr>
              <w:jc w:val="center"/>
              <w:rPr>
                <w:rFonts w:ascii="Times New Roman" w:hAnsi="Times New Roman" w:cs="Times New Roman"/>
                <w:sz w:val="16"/>
                <w:szCs w:val="16"/>
              </w:rPr>
            </w:pPr>
            <w:r>
              <w:rPr>
                <w:rFonts w:ascii="Times New Roman" w:hAnsi="Times New Roman" w:cs="Times New Roman"/>
                <w:sz w:val="16"/>
                <w:szCs w:val="16"/>
              </w:rPr>
              <w:t>Thermometer</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2CDDDD2" w14:textId="77777777" w:rsidR="00A859E1" w:rsidRPr="00A71016" w:rsidRDefault="007F13FB" w:rsidP="00E923FE">
            <w:pPr>
              <w:jc w:val="center"/>
              <w:rPr>
                <w:rFonts w:ascii="Times New Roman" w:hAnsi="Times New Roman" w:cs="Times New Roman"/>
                <w:sz w:val="16"/>
                <w:szCs w:val="16"/>
              </w:rPr>
            </w:pPr>
            <w:r>
              <w:rPr>
                <w:rFonts w:ascii="Times New Roman" w:hAnsi="Times New Roman" w:cs="Times New Roman"/>
                <w:sz w:val="16"/>
                <w:szCs w:val="16"/>
              </w:rPr>
              <w:t>Thermometer</w:t>
            </w:r>
          </w:p>
        </w:tc>
        <w:tc>
          <w:tcPr>
            <w:tcW w:w="2153" w:type="dxa"/>
            <w:tcBorders>
              <w:top w:val="nil"/>
              <w:left w:val="nil"/>
              <w:bottom w:val="single" w:sz="8" w:space="0" w:color="auto"/>
              <w:right w:val="single" w:sz="8" w:space="0" w:color="auto"/>
            </w:tcBorders>
            <w:tcMar>
              <w:top w:w="0" w:type="dxa"/>
              <w:left w:w="108" w:type="dxa"/>
              <w:bottom w:w="0" w:type="dxa"/>
              <w:right w:w="108" w:type="dxa"/>
            </w:tcMar>
          </w:tcPr>
          <w:p w14:paraId="6EC38698" w14:textId="77777777" w:rsidR="00A859E1" w:rsidRPr="00A71016" w:rsidRDefault="00A859E1" w:rsidP="00E923FE">
            <w:pPr>
              <w:keepNext/>
              <w:jc w:val="center"/>
              <w:rPr>
                <w:rFonts w:ascii="Times New Roman" w:hAnsi="Times New Roman" w:cs="Times New Roman"/>
                <w:sz w:val="16"/>
                <w:szCs w:val="16"/>
              </w:rPr>
            </w:pPr>
            <w:r w:rsidRPr="00A71016">
              <w:rPr>
                <w:rFonts w:ascii="Times New Roman" w:hAnsi="Times New Roman" w:cs="Times New Roman"/>
                <w:sz w:val="16"/>
                <w:szCs w:val="16"/>
              </w:rPr>
              <w:t>Thermometer</w:t>
            </w:r>
          </w:p>
        </w:tc>
      </w:tr>
    </w:tbl>
    <w:p w14:paraId="123260BF" w14:textId="77777777" w:rsidR="00EF0481" w:rsidRDefault="001E4779" w:rsidP="00146200">
      <w:pPr>
        <w:pStyle w:val="Heading1"/>
        <w:shd w:val="clear" w:color="auto" w:fill="548DD4" w:themeFill="text2" w:themeFillTint="99"/>
      </w:pPr>
      <w:bookmarkStart w:id="2" w:name="_Toc300930485"/>
      <w:r>
        <w:t>Overview: Responsibilities of Laboratory Personnel</w:t>
      </w:r>
    </w:p>
    <w:bookmarkEnd w:id="2"/>
    <w:p w14:paraId="390044E3" w14:textId="77777777" w:rsidR="00A46C14" w:rsidRDefault="00A46C14" w:rsidP="00A46C14">
      <w:pPr>
        <w:pStyle w:val="ListParagraph"/>
        <w:rPr>
          <w:rFonts w:ascii="Arial" w:hAnsi="Arial"/>
          <w:sz w:val="22"/>
          <w:szCs w:val="22"/>
        </w:rPr>
      </w:pPr>
    </w:p>
    <w:p w14:paraId="35E9B889" w14:textId="6D6F99DA" w:rsidR="007352BF" w:rsidRDefault="007A46C2" w:rsidP="00392751">
      <w:pPr>
        <w:pStyle w:val="ListParagraph"/>
        <w:numPr>
          <w:ilvl w:val="0"/>
          <w:numId w:val="24"/>
        </w:numPr>
        <w:rPr>
          <w:rFonts w:ascii="Arial" w:hAnsi="Arial"/>
          <w:sz w:val="22"/>
          <w:szCs w:val="22"/>
        </w:rPr>
      </w:pPr>
      <w:r w:rsidRPr="007352BF">
        <w:rPr>
          <w:rFonts w:ascii="Arial" w:hAnsi="Arial"/>
          <w:sz w:val="22"/>
          <w:szCs w:val="22"/>
        </w:rPr>
        <w:t xml:space="preserve">There are </w:t>
      </w:r>
      <w:r w:rsidR="00ED5328">
        <w:rPr>
          <w:rFonts w:ascii="Arial" w:hAnsi="Arial"/>
          <w:sz w:val="22"/>
          <w:szCs w:val="22"/>
        </w:rPr>
        <w:t>several</w:t>
      </w:r>
      <w:r w:rsidR="00AF2801">
        <w:rPr>
          <w:rFonts w:ascii="Arial" w:hAnsi="Arial"/>
          <w:sz w:val="22"/>
          <w:szCs w:val="22"/>
        </w:rPr>
        <w:t xml:space="preserve"> </w:t>
      </w:r>
      <w:r w:rsidRPr="007352BF">
        <w:rPr>
          <w:rFonts w:ascii="Arial" w:hAnsi="Arial"/>
          <w:sz w:val="22"/>
          <w:szCs w:val="22"/>
        </w:rPr>
        <w:t xml:space="preserve">laboratory personnel involved in the survey including, </w:t>
      </w:r>
      <w:r w:rsidR="008C4447">
        <w:rPr>
          <w:rFonts w:ascii="Arial" w:hAnsi="Arial"/>
          <w:sz w:val="22"/>
          <w:szCs w:val="22"/>
        </w:rPr>
        <w:t>Nurse</w:t>
      </w:r>
      <w:r w:rsidR="00AF2801">
        <w:rPr>
          <w:rFonts w:ascii="Arial" w:hAnsi="Arial"/>
          <w:sz w:val="22"/>
          <w:szCs w:val="22"/>
        </w:rPr>
        <w:t>s</w:t>
      </w:r>
      <w:r w:rsidRPr="007352BF">
        <w:rPr>
          <w:rFonts w:ascii="Arial" w:hAnsi="Arial"/>
          <w:sz w:val="22"/>
          <w:szCs w:val="22"/>
        </w:rPr>
        <w:t>, Laboratory Technic</w:t>
      </w:r>
      <w:r w:rsidR="007352BF">
        <w:rPr>
          <w:rFonts w:ascii="Arial" w:hAnsi="Arial"/>
          <w:sz w:val="22"/>
          <w:szCs w:val="22"/>
        </w:rPr>
        <w:t>ian</w:t>
      </w:r>
      <w:r w:rsidR="00AF2801">
        <w:rPr>
          <w:rFonts w:ascii="Arial" w:hAnsi="Arial"/>
          <w:sz w:val="22"/>
          <w:szCs w:val="22"/>
        </w:rPr>
        <w:t>s</w:t>
      </w:r>
      <w:r w:rsidR="00ED5328">
        <w:rPr>
          <w:rFonts w:ascii="Arial" w:hAnsi="Arial"/>
          <w:sz w:val="22"/>
          <w:szCs w:val="22"/>
        </w:rPr>
        <w:t>,</w:t>
      </w:r>
      <w:r w:rsidR="001A0DC8">
        <w:rPr>
          <w:rFonts w:ascii="Arial" w:hAnsi="Arial"/>
          <w:sz w:val="22"/>
          <w:szCs w:val="22"/>
        </w:rPr>
        <w:t xml:space="preserve"> </w:t>
      </w:r>
      <w:r w:rsidR="00FA1B8D">
        <w:rPr>
          <w:rFonts w:ascii="Arial" w:hAnsi="Arial"/>
          <w:sz w:val="22"/>
          <w:szCs w:val="22"/>
        </w:rPr>
        <w:t xml:space="preserve">Field and Hygiene specialist, </w:t>
      </w:r>
      <w:r w:rsidR="001A0DC8">
        <w:rPr>
          <w:rFonts w:ascii="Arial" w:hAnsi="Arial"/>
          <w:sz w:val="22"/>
          <w:szCs w:val="22"/>
        </w:rPr>
        <w:t>Laboratory regional coordinators</w:t>
      </w:r>
      <w:r w:rsidR="00070CFA">
        <w:rPr>
          <w:rFonts w:ascii="Arial" w:hAnsi="Arial"/>
          <w:sz w:val="22"/>
          <w:szCs w:val="22"/>
        </w:rPr>
        <w:t xml:space="preserve"> and</w:t>
      </w:r>
      <w:r w:rsidR="00ED5328">
        <w:rPr>
          <w:rFonts w:ascii="Arial" w:hAnsi="Arial"/>
          <w:sz w:val="22"/>
          <w:szCs w:val="22"/>
        </w:rPr>
        <w:t xml:space="preserve"> </w:t>
      </w:r>
      <w:r w:rsidR="000A5211">
        <w:rPr>
          <w:rFonts w:ascii="Arial" w:hAnsi="Arial"/>
          <w:sz w:val="22"/>
          <w:szCs w:val="22"/>
        </w:rPr>
        <w:t>CHSU</w:t>
      </w:r>
      <w:r w:rsidR="00C04A78">
        <w:rPr>
          <w:rFonts w:ascii="Arial" w:hAnsi="Arial"/>
          <w:sz w:val="22"/>
          <w:szCs w:val="22"/>
        </w:rPr>
        <w:t xml:space="preserve"> </w:t>
      </w:r>
      <w:r w:rsidR="00917303">
        <w:rPr>
          <w:rFonts w:ascii="Arial" w:hAnsi="Arial"/>
          <w:sz w:val="22"/>
          <w:szCs w:val="22"/>
        </w:rPr>
        <w:t>Laboratory Coordinator</w:t>
      </w:r>
      <w:r w:rsidR="00070CFA">
        <w:rPr>
          <w:rFonts w:ascii="Arial" w:hAnsi="Arial"/>
          <w:sz w:val="22"/>
          <w:szCs w:val="22"/>
        </w:rPr>
        <w:t>:</w:t>
      </w:r>
      <w:r w:rsidRPr="007352BF">
        <w:rPr>
          <w:rFonts w:ascii="Arial" w:hAnsi="Arial"/>
          <w:sz w:val="22"/>
          <w:szCs w:val="22"/>
        </w:rPr>
        <w:t xml:space="preserve">  </w:t>
      </w:r>
    </w:p>
    <w:p w14:paraId="3469763D" w14:textId="77777777" w:rsidR="005A4102" w:rsidRDefault="005A4102" w:rsidP="005A4102">
      <w:pPr>
        <w:pStyle w:val="ListParagraph"/>
        <w:rPr>
          <w:rFonts w:ascii="Arial" w:hAnsi="Arial"/>
          <w:sz w:val="22"/>
          <w:szCs w:val="22"/>
        </w:rPr>
      </w:pPr>
    </w:p>
    <w:p w14:paraId="4202EC48" w14:textId="4B3C3D05" w:rsidR="00FA1B8D" w:rsidRPr="00FA1B8D" w:rsidRDefault="00FA1B8D" w:rsidP="00FA1B8D">
      <w:pPr>
        <w:pStyle w:val="ListParagraph"/>
        <w:numPr>
          <w:ilvl w:val="0"/>
          <w:numId w:val="24"/>
        </w:numPr>
        <w:rPr>
          <w:rFonts w:ascii="Arial" w:hAnsi="Arial"/>
          <w:sz w:val="22"/>
          <w:szCs w:val="22"/>
        </w:rPr>
      </w:pPr>
      <w:r>
        <w:rPr>
          <w:rFonts w:ascii="Arial" w:hAnsi="Arial"/>
          <w:sz w:val="22"/>
          <w:szCs w:val="22"/>
        </w:rPr>
        <w:t xml:space="preserve">The </w:t>
      </w:r>
      <w:r w:rsidRPr="00FA1B8D">
        <w:rPr>
          <w:rFonts w:ascii="Arial" w:hAnsi="Arial"/>
          <w:sz w:val="22"/>
          <w:szCs w:val="22"/>
        </w:rPr>
        <w:t>Enumerator/Food and Hygiene staff</w:t>
      </w:r>
      <w:r>
        <w:rPr>
          <w:rFonts w:ascii="Arial" w:hAnsi="Arial"/>
          <w:sz w:val="22"/>
          <w:szCs w:val="22"/>
        </w:rPr>
        <w:t xml:space="preserve"> is responsible for:</w:t>
      </w:r>
    </w:p>
    <w:p w14:paraId="052F4ACB" w14:textId="60FDB817" w:rsidR="00FA1B8D" w:rsidRPr="00FA1B8D" w:rsidRDefault="00FA1B8D" w:rsidP="005A4102">
      <w:pPr>
        <w:pStyle w:val="ListParagraph"/>
        <w:numPr>
          <w:ilvl w:val="1"/>
          <w:numId w:val="24"/>
        </w:numPr>
        <w:rPr>
          <w:rFonts w:ascii="Arial" w:hAnsi="Arial"/>
          <w:sz w:val="22"/>
          <w:szCs w:val="22"/>
        </w:rPr>
      </w:pPr>
      <w:r w:rsidRPr="00FA1B8D">
        <w:rPr>
          <w:rFonts w:ascii="Arial" w:hAnsi="Arial"/>
          <w:sz w:val="22"/>
          <w:szCs w:val="22"/>
        </w:rPr>
        <w:t>Conduct</w:t>
      </w:r>
      <w:r>
        <w:rPr>
          <w:rFonts w:ascii="Arial" w:hAnsi="Arial"/>
          <w:sz w:val="22"/>
          <w:szCs w:val="22"/>
        </w:rPr>
        <w:t>ing</w:t>
      </w:r>
      <w:r w:rsidRPr="00FA1B8D">
        <w:rPr>
          <w:rFonts w:ascii="Arial" w:hAnsi="Arial"/>
          <w:sz w:val="22"/>
          <w:szCs w:val="22"/>
        </w:rPr>
        <w:t xml:space="preserve"> the HH interview. </w:t>
      </w:r>
    </w:p>
    <w:p w14:paraId="02550FE9" w14:textId="008C2AF1" w:rsidR="00FA1B8D" w:rsidRPr="00FA1B8D" w:rsidRDefault="00FA1B8D" w:rsidP="005A4102">
      <w:pPr>
        <w:pStyle w:val="ListParagraph"/>
        <w:numPr>
          <w:ilvl w:val="1"/>
          <w:numId w:val="24"/>
        </w:numPr>
        <w:rPr>
          <w:rFonts w:ascii="Arial" w:hAnsi="Arial"/>
          <w:sz w:val="22"/>
          <w:szCs w:val="22"/>
        </w:rPr>
      </w:pPr>
      <w:r w:rsidRPr="00FA1B8D">
        <w:rPr>
          <w:rFonts w:ascii="Arial" w:hAnsi="Arial"/>
          <w:sz w:val="22"/>
          <w:szCs w:val="22"/>
        </w:rPr>
        <w:lastRenderedPageBreak/>
        <w:t>Assign</w:t>
      </w:r>
      <w:r>
        <w:rPr>
          <w:rFonts w:ascii="Arial" w:hAnsi="Arial"/>
          <w:sz w:val="22"/>
          <w:szCs w:val="22"/>
        </w:rPr>
        <w:t>ing</w:t>
      </w:r>
      <w:r w:rsidRPr="00FA1B8D">
        <w:rPr>
          <w:rFonts w:ascii="Arial" w:hAnsi="Arial"/>
          <w:sz w:val="22"/>
          <w:szCs w:val="22"/>
        </w:rPr>
        <w:t xml:space="preserve"> a lab ID and label the questionnaire columns for those eligible in the HH.</w:t>
      </w:r>
    </w:p>
    <w:p w14:paraId="14502009" w14:textId="1C581833" w:rsidR="00FA1B8D" w:rsidRPr="00FA1B8D" w:rsidRDefault="00FA1B8D" w:rsidP="005A4102">
      <w:pPr>
        <w:pStyle w:val="ListParagraph"/>
        <w:numPr>
          <w:ilvl w:val="1"/>
          <w:numId w:val="24"/>
        </w:numPr>
        <w:rPr>
          <w:rFonts w:ascii="Arial" w:hAnsi="Arial"/>
          <w:sz w:val="22"/>
          <w:szCs w:val="22"/>
        </w:rPr>
      </w:pPr>
      <w:r w:rsidRPr="00FA1B8D">
        <w:rPr>
          <w:rFonts w:ascii="Arial" w:hAnsi="Arial"/>
          <w:sz w:val="22"/>
          <w:szCs w:val="22"/>
        </w:rPr>
        <w:t>Collect</w:t>
      </w:r>
      <w:r>
        <w:rPr>
          <w:rFonts w:ascii="Arial" w:hAnsi="Arial"/>
          <w:sz w:val="22"/>
          <w:szCs w:val="22"/>
        </w:rPr>
        <w:t>ing</w:t>
      </w:r>
      <w:r w:rsidRPr="00FA1B8D">
        <w:rPr>
          <w:rFonts w:ascii="Arial" w:hAnsi="Arial"/>
          <w:sz w:val="22"/>
          <w:szCs w:val="22"/>
        </w:rPr>
        <w:t xml:space="preserve"> food samples from households. </w:t>
      </w:r>
    </w:p>
    <w:p w14:paraId="4649FEE7" w14:textId="2B3B3E54" w:rsidR="00FA1B8D" w:rsidRPr="00697483" w:rsidRDefault="00FA1B8D" w:rsidP="005A4102">
      <w:pPr>
        <w:pStyle w:val="ListParagraph"/>
        <w:numPr>
          <w:ilvl w:val="1"/>
          <w:numId w:val="24"/>
        </w:numPr>
        <w:rPr>
          <w:rFonts w:ascii="Arial" w:hAnsi="Arial"/>
          <w:sz w:val="22"/>
          <w:szCs w:val="22"/>
        </w:rPr>
      </w:pPr>
      <w:r w:rsidRPr="00FA1B8D">
        <w:rPr>
          <w:rFonts w:ascii="Arial" w:hAnsi="Arial"/>
          <w:sz w:val="22"/>
          <w:szCs w:val="22"/>
        </w:rPr>
        <w:t>Transfer</w:t>
      </w:r>
      <w:r>
        <w:rPr>
          <w:rFonts w:ascii="Arial" w:hAnsi="Arial"/>
          <w:sz w:val="22"/>
          <w:szCs w:val="22"/>
        </w:rPr>
        <w:t>ring</w:t>
      </w:r>
      <w:r w:rsidRPr="00FA1B8D">
        <w:rPr>
          <w:rFonts w:ascii="Arial" w:hAnsi="Arial"/>
          <w:sz w:val="22"/>
          <w:szCs w:val="22"/>
        </w:rPr>
        <w:t xml:space="preserve"> household members to the </w:t>
      </w:r>
      <w:r>
        <w:rPr>
          <w:rFonts w:ascii="Arial" w:hAnsi="Arial"/>
          <w:sz w:val="22"/>
          <w:szCs w:val="22"/>
        </w:rPr>
        <w:t xml:space="preserve">community </w:t>
      </w:r>
      <w:r w:rsidRPr="00FA1B8D">
        <w:rPr>
          <w:rFonts w:ascii="Arial" w:hAnsi="Arial"/>
          <w:sz w:val="22"/>
          <w:szCs w:val="22"/>
        </w:rPr>
        <w:t>field lab</w:t>
      </w:r>
    </w:p>
    <w:p w14:paraId="62593230" w14:textId="77777777" w:rsidR="007352BF" w:rsidRDefault="007352BF" w:rsidP="007352BF">
      <w:pPr>
        <w:pStyle w:val="ListParagraph"/>
        <w:rPr>
          <w:rFonts w:ascii="Arial" w:hAnsi="Arial"/>
          <w:sz w:val="22"/>
          <w:szCs w:val="22"/>
        </w:rPr>
      </w:pPr>
    </w:p>
    <w:p w14:paraId="12E75426" w14:textId="5B72D9DE" w:rsidR="00ED5328" w:rsidRPr="00697483" w:rsidRDefault="007A46C2" w:rsidP="00392751">
      <w:pPr>
        <w:pStyle w:val="ListParagraph"/>
        <w:numPr>
          <w:ilvl w:val="0"/>
          <w:numId w:val="24"/>
        </w:numPr>
      </w:pPr>
      <w:r w:rsidRPr="007352BF">
        <w:rPr>
          <w:rFonts w:ascii="Arial" w:hAnsi="Arial"/>
          <w:sz w:val="22"/>
          <w:szCs w:val="22"/>
        </w:rPr>
        <w:t xml:space="preserve">The </w:t>
      </w:r>
      <w:r w:rsidR="008C4447">
        <w:rPr>
          <w:rFonts w:ascii="Arial" w:hAnsi="Arial"/>
          <w:sz w:val="22"/>
          <w:szCs w:val="22"/>
        </w:rPr>
        <w:t>Nurse</w:t>
      </w:r>
      <w:r w:rsidR="007352BF">
        <w:rPr>
          <w:rFonts w:ascii="Arial" w:hAnsi="Arial"/>
          <w:sz w:val="22"/>
          <w:szCs w:val="22"/>
        </w:rPr>
        <w:t xml:space="preserve"> </w:t>
      </w:r>
      <w:r w:rsidR="00C647A1">
        <w:rPr>
          <w:rFonts w:ascii="Arial" w:hAnsi="Arial"/>
          <w:sz w:val="22"/>
          <w:szCs w:val="22"/>
        </w:rPr>
        <w:t xml:space="preserve">(2 per team) </w:t>
      </w:r>
      <w:r w:rsidR="007352BF">
        <w:rPr>
          <w:rFonts w:ascii="Arial" w:hAnsi="Arial"/>
          <w:sz w:val="22"/>
          <w:szCs w:val="22"/>
        </w:rPr>
        <w:t>is</w:t>
      </w:r>
      <w:r w:rsidRPr="007352BF">
        <w:rPr>
          <w:rFonts w:ascii="Arial" w:hAnsi="Arial"/>
          <w:sz w:val="22"/>
          <w:szCs w:val="22"/>
        </w:rPr>
        <w:t xml:space="preserve"> responsible for</w:t>
      </w:r>
      <w:r w:rsidR="00ED5328">
        <w:rPr>
          <w:rFonts w:ascii="Arial" w:hAnsi="Arial"/>
          <w:sz w:val="22"/>
          <w:szCs w:val="22"/>
        </w:rPr>
        <w:t>:</w:t>
      </w:r>
      <w:r w:rsidRPr="007352BF">
        <w:rPr>
          <w:rFonts w:ascii="Arial" w:hAnsi="Arial"/>
          <w:sz w:val="22"/>
          <w:szCs w:val="22"/>
        </w:rPr>
        <w:t xml:space="preserve"> </w:t>
      </w:r>
    </w:p>
    <w:p w14:paraId="562A8BDF" w14:textId="45171C06" w:rsidR="00D13B88" w:rsidRPr="00D13B88" w:rsidRDefault="00D13B88" w:rsidP="00392751">
      <w:pPr>
        <w:pStyle w:val="ListParagraph"/>
        <w:numPr>
          <w:ilvl w:val="1"/>
          <w:numId w:val="24"/>
        </w:numPr>
      </w:pPr>
      <w:r>
        <w:rPr>
          <w:rFonts w:ascii="Arial" w:hAnsi="Arial"/>
          <w:sz w:val="22"/>
          <w:szCs w:val="22"/>
        </w:rPr>
        <w:t>Assist</w:t>
      </w:r>
      <w:r w:rsidR="001C3029">
        <w:rPr>
          <w:rFonts w:ascii="Arial" w:hAnsi="Arial"/>
          <w:sz w:val="22"/>
          <w:szCs w:val="22"/>
        </w:rPr>
        <w:t>ing</w:t>
      </w:r>
      <w:r>
        <w:rPr>
          <w:rFonts w:ascii="Arial" w:hAnsi="Arial"/>
          <w:sz w:val="22"/>
          <w:szCs w:val="22"/>
        </w:rPr>
        <w:t xml:space="preserve"> in s</w:t>
      </w:r>
      <w:r w:rsidR="00FC6EF3" w:rsidRPr="00F67CED">
        <w:rPr>
          <w:rFonts w:ascii="Arial" w:hAnsi="Arial"/>
          <w:sz w:val="22"/>
          <w:szCs w:val="22"/>
        </w:rPr>
        <w:t>et</w:t>
      </w:r>
      <w:r>
        <w:rPr>
          <w:rFonts w:ascii="Arial" w:hAnsi="Arial"/>
          <w:sz w:val="22"/>
          <w:szCs w:val="22"/>
        </w:rPr>
        <w:t>ting</w:t>
      </w:r>
      <w:r w:rsidR="00FC6EF3" w:rsidRPr="00F67CED">
        <w:rPr>
          <w:rFonts w:ascii="Arial" w:hAnsi="Arial"/>
          <w:sz w:val="22"/>
          <w:szCs w:val="22"/>
        </w:rPr>
        <w:t xml:space="preserve"> up the tent</w:t>
      </w:r>
      <w:r w:rsidR="00FC6EF3">
        <w:rPr>
          <w:rFonts w:ascii="Arial" w:hAnsi="Arial"/>
          <w:sz w:val="22"/>
          <w:szCs w:val="22"/>
        </w:rPr>
        <w:t xml:space="preserve"> and field lab daily in each cluster. </w:t>
      </w:r>
    </w:p>
    <w:p w14:paraId="33A70EFB" w14:textId="20DD740E" w:rsidR="00FC6EF3" w:rsidRPr="00FC6EF3" w:rsidRDefault="00FC6EF3" w:rsidP="00392751">
      <w:pPr>
        <w:pStyle w:val="ListParagraph"/>
        <w:numPr>
          <w:ilvl w:val="1"/>
          <w:numId w:val="24"/>
        </w:numPr>
      </w:pPr>
      <w:r>
        <w:rPr>
          <w:rFonts w:ascii="Arial" w:hAnsi="Arial"/>
          <w:sz w:val="22"/>
          <w:szCs w:val="22"/>
        </w:rPr>
        <w:t>C</w:t>
      </w:r>
      <w:r w:rsidRPr="00F67CED">
        <w:rPr>
          <w:rFonts w:ascii="Arial" w:hAnsi="Arial"/>
          <w:sz w:val="22"/>
          <w:szCs w:val="22"/>
        </w:rPr>
        <w:t>lean</w:t>
      </w:r>
      <w:r w:rsidR="00D13B88">
        <w:rPr>
          <w:rFonts w:ascii="Arial" w:hAnsi="Arial"/>
          <w:sz w:val="22"/>
          <w:szCs w:val="22"/>
        </w:rPr>
        <w:t>ing</w:t>
      </w:r>
      <w:r w:rsidRPr="00F67CED">
        <w:rPr>
          <w:rFonts w:ascii="Arial" w:hAnsi="Arial"/>
          <w:sz w:val="22"/>
          <w:szCs w:val="22"/>
        </w:rPr>
        <w:t xml:space="preserve"> working area </w:t>
      </w:r>
      <w:r>
        <w:rPr>
          <w:rFonts w:ascii="Arial" w:hAnsi="Arial"/>
          <w:sz w:val="22"/>
          <w:szCs w:val="22"/>
        </w:rPr>
        <w:t xml:space="preserve">prior </w:t>
      </w:r>
      <w:r w:rsidRPr="00F67CED">
        <w:rPr>
          <w:rFonts w:ascii="Arial" w:hAnsi="Arial"/>
          <w:sz w:val="22"/>
          <w:szCs w:val="22"/>
        </w:rPr>
        <w:t xml:space="preserve">to </w:t>
      </w:r>
      <w:r>
        <w:rPr>
          <w:rFonts w:ascii="Arial" w:hAnsi="Arial"/>
          <w:sz w:val="22"/>
          <w:szCs w:val="22"/>
        </w:rPr>
        <w:t>specimen collection</w:t>
      </w:r>
    </w:p>
    <w:p w14:paraId="09EE44ED" w14:textId="72FE0B7C" w:rsidR="00FA1B8D" w:rsidRPr="00FA1B8D" w:rsidRDefault="00FA1B8D" w:rsidP="00392751">
      <w:pPr>
        <w:pStyle w:val="ListParagraph"/>
        <w:numPr>
          <w:ilvl w:val="1"/>
          <w:numId w:val="24"/>
        </w:numPr>
        <w:rPr>
          <w:rFonts w:ascii="Arial" w:hAnsi="Arial"/>
          <w:sz w:val="22"/>
          <w:szCs w:val="22"/>
        </w:rPr>
      </w:pPr>
      <w:r w:rsidRPr="00FA1B8D">
        <w:rPr>
          <w:rFonts w:ascii="Arial" w:hAnsi="Arial"/>
          <w:sz w:val="22"/>
          <w:szCs w:val="22"/>
        </w:rPr>
        <w:t>Performing venepuncture on selected participants</w:t>
      </w:r>
    </w:p>
    <w:p w14:paraId="4F94012F" w14:textId="7CAF0ADD" w:rsidR="00ED5328" w:rsidRPr="00ED181E" w:rsidRDefault="00ED5328" w:rsidP="00392751">
      <w:pPr>
        <w:pStyle w:val="ListParagraph"/>
        <w:numPr>
          <w:ilvl w:val="1"/>
          <w:numId w:val="24"/>
        </w:numPr>
      </w:pPr>
      <w:r w:rsidRPr="00FA1B8D">
        <w:rPr>
          <w:rFonts w:ascii="Arial" w:hAnsi="Arial"/>
          <w:sz w:val="22"/>
          <w:szCs w:val="22"/>
        </w:rPr>
        <w:t>S</w:t>
      </w:r>
      <w:r w:rsidR="007A46C2" w:rsidRPr="00FA1B8D">
        <w:rPr>
          <w:rFonts w:ascii="Arial" w:hAnsi="Arial"/>
          <w:sz w:val="22"/>
          <w:szCs w:val="22"/>
        </w:rPr>
        <w:t xml:space="preserve">pecimen collection and testing in the </w:t>
      </w:r>
      <w:r w:rsidR="00A46C14" w:rsidRPr="00FA1B8D">
        <w:rPr>
          <w:rFonts w:ascii="Arial" w:hAnsi="Arial"/>
          <w:sz w:val="22"/>
          <w:szCs w:val="22"/>
        </w:rPr>
        <w:t>community</w:t>
      </w:r>
      <w:r w:rsidR="00A46C14">
        <w:rPr>
          <w:rFonts w:ascii="Arial" w:hAnsi="Arial"/>
          <w:sz w:val="22"/>
          <w:szCs w:val="22"/>
        </w:rPr>
        <w:t xml:space="preserve"> field laboratory</w:t>
      </w:r>
      <w:r w:rsidR="00F53A9C">
        <w:rPr>
          <w:rFonts w:ascii="Arial" w:hAnsi="Arial"/>
          <w:sz w:val="22"/>
          <w:szCs w:val="22"/>
        </w:rPr>
        <w:t xml:space="preserve"> </w:t>
      </w:r>
      <w:r w:rsidR="00F53A9C" w:rsidRPr="00F67CED">
        <w:rPr>
          <w:rFonts w:ascii="Arial" w:hAnsi="Arial"/>
          <w:sz w:val="22"/>
          <w:szCs w:val="22"/>
        </w:rPr>
        <w:t>(</w:t>
      </w:r>
      <w:r w:rsidR="00F53A9C" w:rsidRPr="00F67CED">
        <w:rPr>
          <w:rFonts w:ascii="Arial" w:hAnsi="Arial"/>
          <w:b/>
          <w:sz w:val="22"/>
          <w:szCs w:val="22"/>
        </w:rPr>
        <w:t>Annex 5: Flow Chart for Specimen Field Testing and Field Processing</w:t>
      </w:r>
      <w:r w:rsidR="00F53A9C" w:rsidRPr="00F67CED">
        <w:rPr>
          <w:rFonts w:ascii="Arial" w:hAnsi="Arial"/>
          <w:sz w:val="22"/>
          <w:szCs w:val="22"/>
        </w:rPr>
        <w:t>)</w:t>
      </w:r>
    </w:p>
    <w:p w14:paraId="6F4603BD" w14:textId="60630AA0" w:rsidR="00ED181E" w:rsidRPr="00F67CED" w:rsidRDefault="00ED181E" w:rsidP="00392751">
      <w:pPr>
        <w:pStyle w:val="ListParagraph"/>
        <w:numPr>
          <w:ilvl w:val="1"/>
          <w:numId w:val="24"/>
        </w:numPr>
      </w:pPr>
      <w:r>
        <w:rPr>
          <w:rFonts w:ascii="Arial" w:hAnsi="Arial"/>
          <w:sz w:val="22"/>
          <w:szCs w:val="22"/>
        </w:rPr>
        <w:t xml:space="preserve">Conducting field testing (including Hb testing with HemoCue &amp; AnemoCheck, Malaria, </w:t>
      </w:r>
      <w:r w:rsidR="00BA3377">
        <w:rPr>
          <w:rFonts w:ascii="Arial" w:hAnsi="Arial"/>
          <w:sz w:val="22"/>
          <w:szCs w:val="22"/>
        </w:rPr>
        <w:t>urine dipstick)</w:t>
      </w:r>
    </w:p>
    <w:p w14:paraId="7BFE3792" w14:textId="77777777" w:rsidR="00ED5328" w:rsidRPr="00F67CED" w:rsidRDefault="00ED5328" w:rsidP="00392751">
      <w:pPr>
        <w:pStyle w:val="ListParagraph"/>
        <w:numPr>
          <w:ilvl w:val="1"/>
          <w:numId w:val="24"/>
        </w:numPr>
      </w:pPr>
      <w:r w:rsidRPr="00F67CED">
        <w:rPr>
          <w:rFonts w:ascii="Arial" w:hAnsi="Arial"/>
          <w:sz w:val="22"/>
          <w:szCs w:val="22"/>
        </w:rPr>
        <w:t>M</w:t>
      </w:r>
      <w:r w:rsidR="007A46C2" w:rsidRPr="00F67CED">
        <w:rPr>
          <w:rFonts w:ascii="Arial" w:hAnsi="Arial"/>
          <w:sz w:val="22"/>
          <w:szCs w:val="22"/>
        </w:rPr>
        <w:t>aintenance of the cold chain in the field (</w:t>
      </w:r>
      <w:r w:rsidR="007A46C2" w:rsidRPr="00F67CED">
        <w:rPr>
          <w:rFonts w:ascii="Arial" w:hAnsi="Arial"/>
          <w:b/>
          <w:sz w:val="22"/>
          <w:szCs w:val="22"/>
        </w:rPr>
        <w:t>Annex 2</w:t>
      </w:r>
      <w:r w:rsidR="007A46C2" w:rsidRPr="00F67CED">
        <w:rPr>
          <w:rFonts w:ascii="Arial" w:hAnsi="Arial"/>
          <w:sz w:val="22"/>
          <w:szCs w:val="22"/>
        </w:rPr>
        <w:t>)</w:t>
      </w:r>
    </w:p>
    <w:p w14:paraId="62A6D186" w14:textId="77777777" w:rsidR="00ED5328" w:rsidRPr="00F67CED" w:rsidRDefault="00ED5328" w:rsidP="00392751">
      <w:pPr>
        <w:pStyle w:val="ListParagraph"/>
        <w:numPr>
          <w:ilvl w:val="1"/>
          <w:numId w:val="24"/>
        </w:numPr>
      </w:pPr>
      <w:r>
        <w:rPr>
          <w:rFonts w:ascii="Arial" w:hAnsi="Arial"/>
          <w:sz w:val="22"/>
          <w:szCs w:val="22"/>
        </w:rPr>
        <w:t>O</w:t>
      </w:r>
      <w:r w:rsidR="007A46C2" w:rsidRPr="007352BF">
        <w:rPr>
          <w:rFonts w:ascii="Arial" w:hAnsi="Arial"/>
          <w:sz w:val="22"/>
          <w:szCs w:val="22"/>
        </w:rPr>
        <w:t xml:space="preserve">rganization of supplies needed for specimen collection in the field </w:t>
      </w:r>
      <w:r>
        <w:rPr>
          <w:rFonts w:ascii="Arial" w:hAnsi="Arial"/>
          <w:sz w:val="22"/>
          <w:szCs w:val="22"/>
        </w:rPr>
        <w:t xml:space="preserve">every day </w:t>
      </w:r>
      <w:r w:rsidR="007A46C2" w:rsidRPr="00F67CED">
        <w:rPr>
          <w:rFonts w:ascii="Arial" w:hAnsi="Arial"/>
          <w:sz w:val="22"/>
          <w:szCs w:val="22"/>
        </w:rPr>
        <w:t>(</w:t>
      </w:r>
      <w:r w:rsidR="007A46C2" w:rsidRPr="00F67CED">
        <w:rPr>
          <w:rFonts w:ascii="Arial" w:hAnsi="Arial"/>
          <w:b/>
          <w:sz w:val="22"/>
          <w:szCs w:val="22"/>
        </w:rPr>
        <w:t xml:space="preserve">Annex </w:t>
      </w:r>
      <w:r w:rsidR="0030494D" w:rsidRPr="00F67CED">
        <w:rPr>
          <w:rFonts w:ascii="Arial" w:hAnsi="Arial"/>
          <w:b/>
          <w:sz w:val="22"/>
          <w:szCs w:val="22"/>
        </w:rPr>
        <w:t>4</w:t>
      </w:r>
      <w:r w:rsidR="007A5EE7" w:rsidRPr="00F67CED">
        <w:rPr>
          <w:rFonts w:ascii="Arial" w:hAnsi="Arial"/>
          <w:b/>
          <w:sz w:val="22"/>
          <w:szCs w:val="22"/>
        </w:rPr>
        <w:t>a</w:t>
      </w:r>
      <w:r w:rsidR="007A46C2" w:rsidRPr="00F67CED">
        <w:rPr>
          <w:rFonts w:ascii="Arial" w:hAnsi="Arial"/>
          <w:sz w:val="22"/>
          <w:szCs w:val="22"/>
        </w:rPr>
        <w:t xml:space="preserve">). </w:t>
      </w:r>
    </w:p>
    <w:p w14:paraId="34C0FAB1" w14:textId="2BCCB7A6" w:rsidR="00ED5328" w:rsidRPr="00F67CED" w:rsidRDefault="00ED5328" w:rsidP="00392751">
      <w:pPr>
        <w:pStyle w:val="ListParagraph"/>
        <w:numPr>
          <w:ilvl w:val="2"/>
          <w:numId w:val="24"/>
        </w:numPr>
      </w:pPr>
      <w:r w:rsidRPr="00F67CED">
        <w:rPr>
          <w:rFonts w:ascii="Arial" w:hAnsi="Arial"/>
          <w:sz w:val="22"/>
          <w:szCs w:val="22"/>
        </w:rPr>
        <w:t>E</w:t>
      </w:r>
      <w:r w:rsidR="001B48AF" w:rsidRPr="00F67CED">
        <w:rPr>
          <w:rFonts w:ascii="Arial" w:hAnsi="Arial"/>
          <w:sz w:val="22"/>
          <w:szCs w:val="22"/>
        </w:rPr>
        <w:t>ach day e</w:t>
      </w:r>
      <w:r w:rsidRPr="00F67CED">
        <w:rPr>
          <w:rFonts w:ascii="Arial" w:hAnsi="Arial"/>
          <w:sz w:val="22"/>
          <w:szCs w:val="22"/>
        </w:rPr>
        <w:t xml:space="preserve">nough supplies need to be available for a total of </w:t>
      </w:r>
      <w:r w:rsidR="00510583">
        <w:rPr>
          <w:rFonts w:ascii="Arial" w:hAnsi="Arial"/>
          <w:sz w:val="22"/>
          <w:szCs w:val="22"/>
        </w:rPr>
        <w:t>10-11</w:t>
      </w:r>
      <w:r w:rsidRPr="00F67CED">
        <w:rPr>
          <w:rFonts w:ascii="Arial" w:hAnsi="Arial"/>
          <w:sz w:val="22"/>
          <w:szCs w:val="22"/>
        </w:rPr>
        <w:t xml:space="preserve"> households per day (plus 10% extra supplies).  </w:t>
      </w:r>
    </w:p>
    <w:p w14:paraId="6A5E1930" w14:textId="60E0CE66" w:rsidR="00764EB9" w:rsidRPr="00F67CED" w:rsidRDefault="00764EB9" w:rsidP="00392751">
      <w:pPr>
        <w:pStyle w:val="ListParagraph"/>
        <w:numPr>
          <w:ilvl w:val="0"/>
          <w:numId w:val="55"/>
        </w:numPr>
      </w:pPr>
      <w:r w:rsidRPr="00F67CED">
        <w:rPr>
          <w:rFonts w:ascii="Arial" w:hAnsi="Arial"/>
          <w:sz w:val="22"/>
          <w:szCs w:val="22"/>
        </w:rPr>
        <w:t>Recording participant label and specimen information on the “</w:t>
      </w:r>
      <w:r w:rsidR="00D13B88">
        <w:rPr>
          <w:rFonts w:ascii="Arial" w:hAnsi="Arial"/>
          <w:sz w:val="22"/>
          <w:szCs w:val="22"/>
        </w:rPr>
        <w:t>Transmittal sheet B</w:t>
      </w:r>
      <w:r w:rsidRPr="00F67CED">
        <w:rPr>
          <w:rFonts w:ascii="Arial" w:hAnsi="Arial"/>
          <w:sz w:val="22"/>
          <w:szCs w:val="22"/>
        </w:rPr>
        <w:t>” (</w:t>
      </w:r>
      <w:r w:rsidRPr="00F67CED">
        <w:rPr>
          <w:rFonts w:ascii="Arial" w:hAnsi="Arial"/>
          <w:b/>
          <w:sz w:val="22"/>
          <w:szCs w:val="22"/>
        </w:rPr>
        <w:t>Annex 3a</w:t>
      </w:r>
      <w:r w:rsidRPr="00F67CED">
        <w:rPr>
          <w:rFonts w:ascii="Arial" w:hAnsi="Arial"/>
          <w:sz w:val="22"/>
          <w:szCs w:val="22"/>
        </w:rPr>
        <w:t xml:space="preserve">). </w:t>
      </w:r>
    </w:p>
    <w:p w14:paraId="04ECD20A" w14:textId="069C176A" w:rsidR="00495112" w:rsidRDefault="00495112" w:rsidP="00392751">
      <w:pPr>
        <w:pStyle w:val="ListParagraph"/>
        <w:numPr>
          <w:ilvl w:val="1"/>
          <w:numId w:val="24"/>
        </w:numPr>
        <w:rPr>
          <w:rFonts w:ascii="Arial" w:hAnsi="Arial"/>
          <w:sz w:val="22"/>
          <w:szCs w:val="22"/>
        </w:rPr>
      </w:pPr>
      <w:r w:rsidRPr="00495112">
        <w:rPr>
          <w:rFonts w:ascii="Arial" w:hAnsi="Arial"/>
          <w:sz w:val="22"/>
          <w:szCs w:val="22"/>
        </w:rPr>
        <w:t xml:space="preserve">Understand all aspects of data collection and </w:t>
      </w:r>
      <w:r w:rsidR="00FC6EF3">
        <w:rPr>
          <w:rFonts w:ascii="Arial" w:hAnsi="Arial"/>
          <w:sz w:val="22"/>
          <w:szCs w:val="22"/>
        </w:rPr>
        <w:t>conduct field testing</w:t>
      </w:r>
    </w:p>
    <w:p w14:paraId="532E6647" w14:textId="77777777" w:rsidR="00485CFF" w:rsidRPr="00510583" w:rsidRDefault="00485CFF" w:rsidP="00485CFF">
      <w:pPr>
        <w:pStyle w:val="ListParagraph"/>
        <w:numPr>
          <w:ilvl w:val="1"/>
          <w:numId w:val="24"/>
        </w:numPr>
        <w:rPr>
          <w:rFonts w:ascii="Arial" w:hAnsi="Arial"/>
          <w:sz w:val="22"/>
          <w:szCs w:val="22"/>
        </w:rPr>
      </w:pPr>
      <w:r w:rsidRPr="00510583">
        <w:rPr>
          <w:rFonts w:ascii="Arial" w:hAnsi="Arial"/>
          <w:sz w:val="22"/>
          <w:szCs w:val="22"/>
        </w:rPr>
        <w:t xml:space="preserve">Ensure Hemocues, </w:t>
      </w:r>
      <w:r>
        <w:rPr>
          <w:rFonts w:ascii="Arial" w:hAnsi="Arial"/>
          <w:sz w:val="22"/>
          <w:szCs w:val="22"/>
        </w:rPr>
        <w:t xml:space="preserve">AnemoCheck, </w:t>
      </w:r>
      <w:r w:rsidRPr="00510583">
        <w:rPr>
          <w:rFonts w:ascii="Arial" w:hAnsi="Arial"/>
          <w:sz w:val="22"/>
          <w:szCs w:val="22"/>
        </w:rPr>
        <w:t xml:space="preserve">freezers, centrifuge and other equipment are calibrated and functioning properly </w:t>
      </w:r>
    </w:p>
    <w:p w14:paraId="6FC05614" w14:textId="63A65205" w:rsidR="00495112" w:rsidRPr="00495112" w:rsidRDefault="00495112" w:rsidP="00392751">
      <w:pPr>
        <w:pStyle w:val="ListParagraph"/>
        <w:numPr>
          <w:ilvl w:val="1"/>
          <w:numId w:val="24"/>
        </w:numPr>
        <w:rPr>
          <w:rFonts w:ascii="Arial" w:hAnsi="Arial"/>
          <w:sz w:val="22"/>
          <w:szCs w:val="22"/>
        </w:rPr>
      </w:pPr>
      <w:r w:rsidRPr="00495112">
        <w:rPr>
          <w:rFonts w:ascii="Arial" w:hAnsi="Arial"/>
          <w:sz w:val="22"/>
          <w:szCs w:val="22"/>
        </w:rPr>
        <w:t>Keep in daily contact with the regional co</w:t>
      </w:r>
      <w:r w:rsidR="00737ABF">
        <w:rPr>
          <w:rFonts w:ascii="Arial" w:hAnsi="Arial"/>
          <w:sz w:val="22"/>
          <w:szCs w:val="22"/>
        </w:rPr>
        <w:t>ordinator and team supervisor</w:t>
      </w:r>
      <w:r w:rsidRPr="00495112">
        <w:rPr>
          <w:rFonts w:ascii="Arial" w:hAnsi="Arial"/>
          <w:sz w:val="22"/>
          <w:szCs w:val="22"/>
        </w:rPr>
        <w:t xml:space="preserve"> during the field work. </w:t>
      </w:r>
    </w:p>
    <w:p w14:paraId="40B3409D" w14:textId="2E62D4F1" w:rsidR="00495112" w:rsidRPr="002530A9" w:rsidRDefault="00FC6EF3" w:rsidP="00392751">
      <w:pPr>
        <w:pStyle w:val="ListParagraph"/>
        <w:numPr>
          <w:ilvl w:val="1"/>
          <w:numId w:val="24"/>
        </w:numPr>
        <w:rPr>
          <w:rFonts w:ascii="Arial" w:hAnsi="Arial"/>
          <w:b/>
          <w:sz w:val="22"/>
          <w:szCs w:val="22"/>
        </w:rPr>
      </w:pPr>
      <w:r w:rsidRPr="002530A9">
        <w:rPr>
          <w:rFonts w:ascii="Arial" w:hAnsi="Arial"/>
          <w:b/>
          <w:sz w:val="22"/>
          <w:szCs w:val="22"/>
        </w:rPr>
        <w:t>Assist in performing anthropometry</w:t>
      </w:r>
      <w:r w:rsidR="00495112" w:rsidRPr="002530A9">
        <w:rPr>
          <w:rFonts w:ascii="Arial" w:hAnsi="Arial"/>
          <w:b/>
          <w:sz w:val="22"/>
          <w:szCs w:val="22"/>
        </w:rPr>
        <w:t xml:space="preserve"> </w:t>
      </w:r>
    </w:p>
    <w:p w14:paraId="37C2B0E9" w14:textId="77777777" w:rsidR="00495112" w:rsidRPr="00495112" w:rsidRDefault="00495112" w:rsidP="00392751">
      <w:pPr>
        <w:pStyle w:val="ListParagraph"/>
        <w:numPr>
          <w:ilvl w:val="1"/>
          <w:numId w:val="24"/>
        </w:numPr>
        <w:rPr>
          <w:rFonts w:ascii="Arial" w:hAnsi="Arial"/>
          <w:sz w:val="22"/>
          <w:szCs w:val="22"/>
        </w:rPr>
      </w:pPr>
      <w:r w:rsidRPr="00495112">
        <w:rPr>
          <w:rFonts w:ascii="Arial" w:hAnsi="Arial"/>
          <w:sz w:val="22"/>
          <w:szCs w:val="22"/>
        </w:rPr>
        <w:t xml:space="preserve">Make sure the necessary supplies and equipment are ready the night before each day of field work. </w:t>
      </w:r>
    </w:p>
    <w:p w14:paraId="4309A75F" w14:textId="1D936826" w:rsidR="00495112" w:rsidRPr="00495112" w:rsidRDefault="00495112" w:rsidP="00392751">
      <w:pPr>
        <w:pStyle w:val="ListParagraph"/>
        <w:numPr>
          <w:ilvl w:val="1"/>
          <w:numId w:val="24"/>
        </w:numPr>
        <w:rPr>
          <w:rFonts w:ascii="Arial" w:hAnsi="Arial"/>
          <w:sz w:val="22"/>
          <w:szCs w:val="22"/>
        </w:rPr>
      </w:pPr>
      <w:r w:rsidRPr="00495112">
        <w:rPr>
          <w:rFonts w:ascii="Arial" w:hAnsi="Arial"/>
          <w:sz w:val="22"/>
          <w:szCs w:val="22"/>
        </w:rPr>
        <w:t xml:space="preserve">Manage the work flow in the </w:t>
      </w:r>
      <w:r w:rsidR="00510583">
        <w:rPr>
          <w:rFonts w:ascii="Arial" w:hAnsi="Arial"/>
          <w:sz w:val="22"/>
          <w:szCs w:val="22"/>
        </w:rPr>
        <w:t>community field lab</w:t>
      </w:r>
      <w:r w:rsidRPr="00495112">
        <w:rPr>
          <w:rFonts w:ascii="Arial" w:hAnsi="Arial"/>
          <w:sz w:val="22"/>
          <w:szCs w:val="22"/>
        </w:rPr>
        <w:t xml:space="preserve"> and maintain all documentation regarding the completion of the cluster </w:t>
      </w:r>
    </w:p>
    <w:p w14:paraId="0BA70D54" w14:textId="77777777" w:rsidR="00495112" w:rsidRPr="00495112" w:rsidRDefault="00495112" w:rsidP="00392751">
      <w:pPr>
        <w:pStyle w:val="ListParagraph"/>
        <w:numPr>
          <w:ilvl w:val="1"/>
          <w:numId w:val="24"/>
        </w:numPr>
        <w:rPr>
          <w:rFonts w:ascii="Arial" w:hAnsi="Arial"/>
          <w:sz w:val="22"/>
          <w:szCs w:val="22"/>
        </w:rPr>
      </w:pPr>
      <w:r w:rsidRPr="00495112">
        <w:rPr>
          <w:rFonts w:ascii="Arial" w:hAnsi="Arial"/>
          <w:sz w:val="22"/>
          <w:szCs w:val="22"/>
        </w:rPr>
        <w:t xml:space="preserve">Ensure labels are appropriately used and forms completed correctly </w:t>
      </w:r>
    </w:p>
    <w:p w14:paraId="22B70A09" w14:textId="77777777" w:rsidR="00495112" w:rsidRPr="00495112" w:rsidRDefault="00495112" w:rsidP="00392751">
      <w:pPr>
        <w:pStyle w:val="ListParagraph"/>
        <w:numPr>
          <w:ilvl w:val="1"/>
          <w:numId w:val="24"/>
        </w:numPr>
        <w:rPr>
          <w:rFonts w:ascii="Arial" w:hAnsi="Arial"/>
          <w:sz w:val="22"/>
          <w:szCs w:val="22"/>
        </w:rPr>
      </w:pPr>
      <w:r w:rsidRPr="00495112">
        <w:rPr>
          <w:rFonts w:ascii="Arial" w:hAnsi="Arial"/>
          <w:sz w:val="22"/>
          <w:szCs w:val="22"/>
        </w:rPr>
        <w:t xml:space="preserve">Review all data collection forms for consistency and completeness. </w:t>
      </w:r>
    </w:p>
    <w:p w14:paraId="64184E06" w14:textId="254BAC4F" w:rsidR="00495112" w:rsidRPr="00495112" w:rsidRDefault="001C3029" w:rsidP="00392751">
      <w:pPr>
        <w:pStyle w:val="ListParagraph"/>
        <w:numPr>
          <w:ilvl w:val="1"/>
          <w:numId w:val="24"/>
        </w:numPr>
        <w:rPr>
          <w:rFonts w:ascii="Arial" w:hAnsi="Arial"/>
          <w:sz w:val="22"/>
          <w:szCs w:val="22"/>
        </w:rPr>
      </w:pPr>
      <w:r>
        <w:rPr>
          <w:rFonts w:ascii="Arial" w:hAnsi="Arial"/>
          <w:sz w:val="22"/>
          <w:szCs w:val="22"/>
        </w:rPr>
        <w:t>Serve as back-up and</w:t>
      </w:r>
      <w:r w:rsidR="00495112" w:rsidRPr="00495112">
        <w:rPr>
          <w:rFonts w:ascii="Arial" w:hAnsi="Arial"/>
          <w:sz w:val="22"/>
          <w:szCs w:val="22"/>
        </w:rPr>
        <w:t xml:space="preserve"> assist team members if they need help. </w:t>
      </w:r>
    </w:p>
    <w:p w14:paraId="13762DA0" w14:textId="04A9FF1F" w:rsidR="00495112" w:rsidRPr="00495112" w:rsidRDefault="00495112" w:rsidP="00392751">
      <w:pPr>
        <w:pStyle w:val="ListParagraph"/>
        <w:numPr>
          <w:ilvl w:val="1"/>
          <w:numId w:val="24"/>
        </w:numPr>
        <w:rPr>
          <w:rFonts w:ascii="Arial" w:hAnsi="Arial"/>
          <w:sz w:val="22"/>
          <w:szCs w:val="22"/>
        </w:rPr>
      </w:pPr>
      <w:r w:rsidRPr="00495112">
        <w:rPr>
          <w:rFonts w:ascii="Arial" w:hAnsi="Arial"/>
          <w:sz w:val="22"/>
          <w:szCs w:val="22"/>
        </w:rPr>
        <w:t xml:space="preserve">Ensure any difficulties with equipment/supplies are communicated to the </w:t>
      </w:r>
      <w:r w:rsidR="001C3029">
        <w:rPr>
          <w:rFonts w:ascii="Arial" w:hAnsi="Arial"/>
          <w:sz w:val="22"/>
          <w:szCs w:val="22"/>
        </w:rPr>
        <w:t>team supervisor/</w:t>
      </w:r>
      <w:r w:rsidRPr="00495112">
        <w:rPr>
          <w:rFonts w:ascii="Arial" w:hAnsi="Arial"/>
          <w:sz w:val="22"/>
          <w:szCs w:val="22"/>
        </w:rPr>
        <w:t>c</w:t>
      </w:r>
      <w:r w:rsidR="00574D62">
        <w:rPr>
          <w:rFonts w:ascii="Arial" w:hAnsi="Arial"/>
          <w:sz w:val="22"/>
          <w:szCs w:val="22"/>
        </w:rPr>
        <w:t>oordinator as soon as possible</w:t>
      </w:r>
    </w:p>
    <w:p w14:paraId="37C106C0" w14:textId="602B211B" w:rsidR="00495112" w:rsidRPr="00495112" w:rsidRDefault="00495112" w:rsidP="00392751">
      <w:pPr>
        <w:pStyle w:val="ListParagraph"/>
        <w:numPr>
          <w:ilvl w:val="1"/>
          <w:numId w:val="24"/>
        </w:numPr>
        <w:rPr>
          <w:rFonts w:ascii="Arial" w:hAnsi="Arial"/>
          <w:sz w:val="22"/>
          <w:szCs w:val="22"/>
        </w:rPr>
      </w:pPr>
      <w:r w:rsidRPr="00495112">
        <w:rPr>
          <w:rFonts w:ascii="Arial" w:hAnsi="Arial"/>
          <w:sz w:val="22"/>
          <w:szCs w:val="22"/>
        </w:rPr>
        <w:t>Troubleshoot any problems with fieldwork</w:t>
      </w:r>
      <w:r w:rsidR="00FC6EF3">
        <w:rPr>
          <w:rFonts w:ascii="Arial" w:hAnsi="Arial"/>
          <w:sz w:val="22"/>
          <w:szCs w:val="22"/>
        </w:rPr>
        <w:t>, request support if needed</w:t>
      </w:r>
      <w:r w:rsidRPr="00495112">
        <w:rPr>
          <w:rFonts w:ascii="Arial" w:hAnsi="Arial"/>
          <w:sz w:val="22"/>
          <w:szCs w:val="22"/>
        </w:rPr>
        <w:t xml:space="preserve">. </w:t>
      </w:r>
    </w:p>
    <w:p w14:paraId="287C2729" w14:textId="1AD2ECEB" w:rsidR="00495112" w:rsidRDefault="00495112" w:rsidP="00392751">
      <w:pPr>
        <w:pStyle w:val="ListParagraph"/>
        <w:numPr>
          <w:ilvl w:val="1"/>
          <w:numId w:val="24"/>
        </w:numPr>
        <w:rPr>
          <w:rFonts w:ascii="Arial" w:hAnsi="Arial"/>
          <w:sz w:val="22"/>
          <w:szCs w:val="22"/>
        </w:rPr>
      </w:pPr>
      <w:r w:rsidRPr="00495112">
        <w:rPr>
          <w:rFonts w:ascii="Arial" w:hAnsi="Arial"/>
          <w:sz w:val="22"/>
          <w:szCs w:val="22"/>
        </w:rPr>
        <w:t>Remain</w:t>
      </w:r>
      <w:r w:rsidR="00FA1B8D">
        <w:rPr>
          <w:rFonts w:ascii="Arial" w:hAnsi="Arial"/>
          <w:sz w:val="22"/>
          <w:szCs w:val="22"/>
        </w:rPr>
        <w:t>ing</w:t>
      </w:r>
      <w:r w:rsidRPr="00495112">
        <w:rPr>
          <w:rFonts w:ascii="Arial" w:hAnsi="Arial"/>
          <w:sz w:val="22"/>
          <w:szCs w:val="22"/>
        </w:rPr>
        <w:t xml:space="preserve"> flexible for accepting any reasonable tasks assigned that are not listed above</w:t>
      </w:r>
    </w:p>
    <w:p w14:paraId="3AF28220" w14:textId="150CD9A0" w:rsidR="00FC6EF3" w:rsidRPr="00F67CED" w:rsidRDefault="00FC6EF3" w:rsidP="00392751">
      <w:pPr>
        <w:pStyle w:val="ListParagraph"/>
        <w:numPr>
          <w:ilvl w:val="1"/>
          <w:numId w:val="24"/>
        </w:numPr>
        <w:rPr>
          <w:rFonts w:ascii="Arial" w:hAnsi="Arial"/>
          <w:sz w:val="22"/>
          <w:szCs w:val="22"/>
        </w:rPr>
      </w:pPr>
      <w:r w:rsidRPr="00F67CED">
        <w:rPr>
          <w:rFonts w:ascii="Arial" w:hAnsi="Arial"/>
          <w:sz w:val="22"/>
          <w:szCs w:val="22"/>
        </w:rPr>
        <w:t xml:space="preserve">A </w:t>
      </w:r>
      <w:r w:rsidR="004E5ECC">
        <w:rPr>
          <w:rFonts w:ascii="Arial" w:hAnsi="Arial"/>
          <w:sz w:val="22"/>
          <w:szCs w:val="22"/>
        </w:rPr>
        <w:t xml:space="preserve">flowchart </w:t>
      </w:r>
      <w:r w:rsidRPr="00F67CED">
        <w:rPr>
          <w:rFonts w:ascii="Arial" w:hAnsi="Arial"/>
          <w:sz w:val="22"/>
          <w:szCs w:val="22"/>
        </w:rPr>
        <w:t xml:space="preserve">of responsibilities for the </w:t>
      </w:r>
      <w:r>
        <w:rPr>
          <w:rFonts w:ascii="Arial" w:hAnsi="Arial"/>
          <w:sz w:val="22"/>
          <w:szCs w:val="22"/>
        </w:rPr>
        <w:t>Nurse</w:t>
      </w:r>
      <w:r w:rsidRPr="00F67CED">
        <w:rPr>
          <w:rFonts w:ascii="Arial" w:hAnsi="Arial"/>
          <w:sz w:val="22"/>
          <w:szCs w:val="22"/>
        </w:rPr>
        <w:t xml:space="preserve"> is located in </w:t>
      </w:r>
      <w:r w:rsidRPr="00F67CED">
        <w:rPr>
          <w:rFonts w:ascii="Arial" w:hAnsi="Arial"/>
          <w:b/>
          <w:sz w:val="22"/>
          <w:szCs w:val="22"/>
        </w:rPr>
        <w:t>Annex 15</w:t>
      </w:r>
      <w:r w:rsidRPr="00F67CED">
        <w:rPr>
          <w:rFonts w:ascii="Arial" w:hAnsi="Arial"/>
          <w:sz w:val="22"/>
          <w:szCs w:val="22"/>
        </w:rPr>
        <w:t xml:space="preserve"> </w:t>
      </w:r>
    </w:p>
    <w:p w14:paraId="1012C18D" w14:textId="77777777" w:rsidR="005D312C" w:rsidRDefault="005D312C" w:rsidP="005D312C"/>
    <w:p w14:paraId="2B5B1944" w14:textId="77777777" w:rsidR="00D13B88" w:rsidRPr="00F67CED" w:rsidRDefault="00D13B88" w:rsidP="005D312C"/>
    <w:p w14:paraId="3A9802C8" w14:textId="3E2B2903" w:rsidR="00ED5328" w:rsidRPr="00F67CED" w:rsidRDefault="007A46C2" w:rsidP="00392751">
      <w:pPr>
        <w:pStyle w:val="ListParagraph"/>
        <w:numPr>
          <w:ilvl w:val="0"/>
          <w:numId w:val="24"/>
        </w:numPr>
        <w:rPr>
          <w:rFonts w:ascii="Arial" w:hAnsi="Arial"/>
          <w:sz w:val="22"/>
          <w:szCs w:val="22"/>
        </w:rPr>
      </w:pPr>
      <w:r w:rsidRPr="00F67CED">
        <w:rPr>
          <w:rFonts w:ascii="Arial" w:hAnsi="Arial"/>
          <w:sz w:val="22"/>
          <w:szCs w:val="22"/>
        </w:rPr>
        <w:t xml:space="preserve">The Laboratory Technician </w:t>
      </w:r>
      <w:r w:rsidR="00C647A1">
        <w:rPr>
          <w:rFonts w:ascii="Arial" w:hAnsi="Arial"/>
          <w:sz w:val="22"/>
          <w:szCs w:val="22"/>
        </w:rPr>
        <w:t xml:space="preserve">(2 per team) </w:t>
      </w:r>
      <w:r w:rsidRPr="00F67CED">
        <w:rPr>
          <w:rFonts w:ascii="Arial" w:hAnsi="Arial"/>
          <w:sz w:val="22"/>
          <w:szCs w:val="22"/>
        </w:rPr>
        <w:t>is responsible for</w:t>
      </w:r>
      <w:r w:rsidR="00ED5328" w:rsidRPr="00F67CED">
        <w:rPr>
          <w:rFonts w:ascii="Arial" w:hAnsi="Arial"/>
          <w:sz w:val="22"/>
          <w:szCs w:val="22"/>
        </w:rPr>
        <w:t>:</w:t>
      </w:r>
      <w:r w:rsidRPr="00F67CED">
        <w:rPr>
          <w:rFonts w:ascii="Arial" w:hAnsi="Arial"/>
          <w:sz w:val="22"/>
          <w:szCs w:val="22"/>
        </w:rPr>
        <w:t xml:space="preserve"> </w:t>
      </w:r>
    </w:p>
    <w:p w14:paraId="74AF9436" w14:textId="53ADBF20" w:rsidR="00ED5328" w:rsidRPr="00F67CED" w:rsidRDefault="00ED5328" w:rsidP="00392751">
      <w:pPr>
        <w:pStyle w:val="ListParagraph"/>
        <w:numPr>
          <w:ilvl w:val="1"/>
          <w:numId w:val="24"/>
        </w:numPr>
        <w:rPr>
          <w:rFonts w:ascii="Arial" w:hAnsi="Arial"/>
          <w:sz w:val="22"/>
          <w:szCs w:val="22"/>
        </w:rPr>
      </w:pPr>
      <w:r w:rsidRPr="00F67CED">
        <w:rPr>
          <w:rFonts w:ascii="Arial" w:hAnsi="Arial"/>
          <w:sz w:val="22"/>
          <w:szCs w:val="22"/>
        </w:rPr>
        <w:t>P</w:t>
      </w:r>
      <w:r w:rsidR="007A46C2" w:rsidRPr="00F67CED">
        <w:rPr>
          <w:rFonts w:ascii="Arial" w:hAnsi="Arial"/>
          <w:sz w:val="22"/>
          <w:szCs w:val="22"/>
        </w:rPr>
        <w:t>rocessing all the specimens in the field (</w:t>
      </w:r>
      <w:r w:rsidR="007A46C2" w:rsidRPr="00F67CED">
        <w:rPr>
          <w:rFonts w:ascii="Arial" w:hAnsi="Arial"/>
          <w:b/>
          <w:sz w:val="22"/>
          <w:szCs w:val="22"/>
        </w:rPr>
        <w:t xml:space="preserve">Annex </w:t>
      </w:r>
      <w:r w:rsidR="00181DE3" w:rsidRPr="00F67CED">
        <w:rPr>
          <w:rFonts w:ascii="Arial" w:hAnsi="Arial"/>
          <w:b/>
          <w:sz w:val="22"/>
          <w:szCs w:val="22"/>
        </w:rPr>
        <w:t>5</w:t>
      </w:r>
      <w:r w:rsidR="007A46C2" w:rsidRPr="00F67CED">
        <w:rPr>
          <w:rFonts w:ascii="Arial" w:hAnsi="Arial"/>
          <w:sz w:val="22"/>
          <w:szCs w:val="22"/>
        </w:rPr>
        <w:t>)</w:t>
      </w:r>
    </w:p>
    <w:p w14:paraId="0ED5C87E" w14:textId="77777777" w:rsidR="007A5EE7" w:rsidRPr="00F67CED" w:rsidRDefault="007A5EE7" w:rsidP="00392751">
      <w:pPr>
        <w:pStyle w:val="ListParagraph"/>
        <w:numPr>
          <w:ilvl w:val="1"/>
          <w:numId w:val="24"/>
        </w:numPr>
      </w:pPr>
      <w:r w:rsidRPr="00F67CED">
        <w:rPr>
          <w:rFonts w:ascii="Arial" w:hAnsi="Arial"/>
          <w:sz w:val="22"/>
          <w:szCs w:val="22"/>
        </w:rPr>
        <w:t>Organization of supplies needed for specimen collection in the field every day (</w:t>
      </w:r>
      <w:r w:rsidRPr="00F67CED">
        <w:rPr>
          <w:rFonts w:ascii="Arial" w:hAnsi="Arial"/>
          <w:b/>
          <w:sz w:val="22"/>
          <w:szCs w:val="22"/>
        </w:rPr>
        <w:t>Annex 4b</w:t>
      </w:r>
      <w:r w:rsidRPr="00F67CED">
        <w:rPr>
          <w:rFonts w:ascii="Arial" w:hAnsi="Arial"/>
          <w:sz w:val="22"/>
          <w:szCs w:val="22"/>
        </w:rPr>
        <w:t xml:space="preserve">). </w:t>
      </w:r>
    </w:p>
    <w:p w14:paraId="3A793A67" w14:textId="52EBFFE8" w:rsidR="007A5EE7" w:rsidRPr="00F67CED" w:rsidRDefault="007A5EE7" w:rsidP="00392751">
      <w:pPr>
        <w:pStyle w:val="ListParagraph"/>
        <w:numPr>
          <w:ilvl w:val="2"/>
          <w:numId w:val="24"/>
        </w:numPr>
        <w:rPr>
          <w:rFonts w:ascii="Arial" w:hAnsi="Arial"/>
          <w:sz w:val="22"/>
          <w:szCs w:val="22"/>
        </w:rPr>
      </w:pPr>
      <w:r w:rsidRPr="00F67CED">
        <w:rPr>
          <w:rFonts w:ascii="Arial" w:hAnsi="Arial"/>
          <w:sz w:val="22"/>
          <w:szCs w:val="22"/>
        </w:rPr>
        <w:t xml:space="preserve">Each day enough supplies need to be available for a total of </w:t>
      </w:r>
      <w:r w:rsidR="00972641">
        <w:rPr>
          <w:rFonts w:ascii="Arial" w:hAnsi="Arial"/>
          <w:sz w:val="22"/>
          <w:szCs w:val="22"/>
        </w:rPr>
        <w:t>10-11</w:t>
      </w:r>
      <w:r w:rsidRPr="00F67CED">
        <w:rPr>
          <w:rFonts w:ascii="Arial" w:hAnsi="Arial"/>
          <w:sz w:val="22"/>
          <w:szCs w:val="22"/>
        </w:rPr>
        <w:t xml:space="preserve"> households per day (plus 10% extra supplies).  </w:t>
      </w:r>
    </w:p>
    <w:p w14:paraId="57C256D6" w14:textId="3DE22DC1" w:rsidR="00CD7867" w:rsidRPr="00F67CED" w:rsidRDefault="00CD7867" w:rsidP="00392751">
      <w:pPr>
        <w:pStyle w:val="ListParagraph"/>
        <w:numPr>
          <w:ilvl w:val="1"/>
          <w:numId w:val="24"/>
        </w:numPr>
      </w:pPr>
      <w:r w:rsidRPr="00F67CED">
        <w:rPr>
          <w:rFonts w:ascii="Arial" w:hAnsi="Arial"/>
          <w:sz w:val="22"/>
          <w:szCs w:val="22"/>
        </w:rPr>
        <w:t>Set</w:t>
      </w:r>
      <w:r w:rsidR="00280210">
        <w:rPr>
          <w:rFonts w:ascii="Arial" w:hAnsi="Arial"/>
          <w:sz w:val="22"/>
          <w:szCs w:val="22"/>
        </w:rPr>
        <w:t>ting</w:t>
      </w:r>
      <w:r w:rsidRPr="00F67CED">
        <w:rPr>
          <w:rFonts w:ascii="Arial" w:hAnsi="Arial"/>
          <w:sz w:val="22"/>
          <w:szCs w:val="22"/>
        </w:rPr>
        <w:t xml:space="preserve"> up the tent</w:t>
      </w:r>
      <w:r w:rsidR="00C04A78" w:rsidRPr="00F67CED">
        <w:rPr>
          <w:rFonts w:ascii="Arial" w:hAnsi="Arial"/>
          <w:sz w:val="22"/>
          <w:szCs w:val="22"/>
        </w:rPr>
        <w:t>, field hood</w:t>
      </w:r>
      <w:r w:rsidR="00972641">
        <w:rPr>
          <w:rFonts w:ascii="Arial" w:hAnsi="Arial"/>
          <w:sz w:val="22"/>
          <w:szCs w:val="22"/>
        </w:rPr>
        <w:t xml:space="preserve"> </w:t>
      </w:r>
      <w:r w:rsidRPr="00F67CED">
        <w:rPr>
          <w:rFonts w:ascii="Arial" w:hAnsi="Arial"/>
          <w:sz w:val="22"/>
          <w:szCs w:val="22"/>
        </w:rPr>
        <w:t xml:space="preserve">and clean working area to process specimens.  </w:t>
      </w:r>
    </w:p>
    <w:p w14:paraId="558A2C47" w14:textId="4CB0BA71" w:rsidR="00764EB9" w:rsidRPr="00F67CED" w:rsidRDefault="00764EB9" w:rsidP="00392751">
      <w:pPr>
        <w:pStyle w:val="ListParagraph"/>
        <w:numPr>
          <w:ilvl w:val="1"/>
          <w:numId w:val="24"/>
        </w:numPr>
      </w:pPr>
      <w:r w:rsidRPr="00F67CED">
        <w:rPr>
          <w:rFonts w:ascii="Arial" w:hAnsi="Arial"/>
          <w:sz w:val="22"/>
          <w:szCs w:val="22"/>
        </w:rPr>
        <w:t>Recording participant label and specimen information on the “</w:t>
      </w:r>
      <w:r w:rsidR="00D13B88">
        <w:rPr>
          <w:rFonts w:ascii="Arial" w:hAnsi="Arial"/>
          <w:sz w:val="22"/>
          <w:szCs w:val="22"/>
        </w:rPr>
        <w:t>Transmittal sheet C</w:t>
      </w:r>
      <w:r w:rsidRPr="00F67CED">
        <w:rPr>
          <w:rFonts w:ascii="Arial" w:hAnsi="Arial"/>
          <w:sz w:val="22"/>
          <w:szCs w:val="22"/>
        </w:rPr>
        <w:t>” (</w:t>
      </w:r>
      <w:r w:rsidRPr="00F67CED">
        <w:rPr>
          <w:rFonts w:ascii="Arial" w:hAnsi="Arial"/>
          <w:b/>
          <w:sz w:val="22"/>
          <w:szCs w:val="22"/>
        </w:rPr>
        <w:t>Annex 3b</w:t>
      </w:r>
      <w:r w:rsidRPr="00F67CED">
        <w:rPr>
          <w:rFonts w:ascii="Arial" w:hAnsi="Arial"/>
          <w:sz w:val="22"/>
          <w:szCs w:val="22"/>
        </w:rPr>
        <w:t xml:space="preserve">). </w:t>
      </w:r>
    </w:p>
    <w:p w14:paraId="30D18625" w14:textId="32ED57AB" w:rsidR="00764EB9" w:rsidRPr="00F67CED" w:rsidRDefault="00ED5328" w:rsidP="00392751">
      <w:pPr>
        <w:pStyle w:val="ListParagraph"/>
        <w:numPr>
          <w:ilvl w:val="1"/>
          <w:numId w:val="24"/>
        </w:numPr>
        <w:rPr>
          <w:rFonts w:ascii="Arial" w:hAnsi="Arial"/>
          <w:sz w:val="22"/>
          <w:szCs w:val="22"/>
        </w:rPr>
      </w:pPr>
      <w:r w:rsidRPr="00F67CED">
        <w:rPr>
          <w:rFonts w:ascii="Arial" w:hAnsi="Arial"/>
          <w:sz w:val="22"/>
          <w:szCs w:val="22"/>
        </w:rPr>
        <w:t>M</w:t>
      </w:r>
      <w:r w:rsidR="007A46C2" w:rsidRPr="00F67CED">
        <w:rPr>
          <w:rFonts w:ascii="Arial" w:hAnsi="Arial"/>
          <w:sz w:val="22"/>
          <w:szCs w:val="22"/>
        </w:rPr>
        <w:t xml:space="preserve">aintenance of the cold chain in the field </w:t>
      </w:r>
      <w:r w:rsidR="00FC6EF3">
        <w:rPr>
          <w:rFonts w:ascii="Arial" w:hAnsi="Arial"/>
          <w:sz w:val="22"/>
          <w:szCs w:val="22"/>
        </w:rPr>
        <w:t>at all times</w:t>
      </w:r>
      <w:r w:rsidR="00D13B88">
        <w:rPr>
          <w:rFonts w:ascii="Arial" w:hAnsi="Arial"/>
          <w:sz w:val="22"/>
          <w:szCs w:val="22"/>
        </w:rPr>
        <w:t xml:space="preserve"> </w:t>
      </w:r>
      <w:r w:rsidR="007A46C2" w:rsidRPr="00F67CED">
        <w:rPr>
          <w:rFonts w:ascii="Arial" w:hAnsi="Arial"/>
          <w:sz w:val="22"/>
          <w:szCs w:val="22"/>
        </w:rPr>
        <w:t>(</w:t>
      </w:r>
      <w:r w:rsidR="007A46C2" w:rsidRPr="00F67CED">
        <w:rPr>
          <w:rFonts w:ascii="Arial" w:hAnsi="Arial"/>
          <w:b/>
          <w:sz w:val="22"/>
          <w:szCs w:val="22"/>
        </w:rPr>
        <w:t>Annex 2</w:t>
      </w:r>
      <w:r w:rsidR="007352BF" w:rsidRPr="00F67CED">
        <w:rPr>
          <w:rFonts w:ascii="Arial" w:hAnsi="Arial"/>
          <w:sz w:val="22"/>
          <w:szCs w:val="22"/>
        </w:rPr>
        <w:t>)</w:t>
      </w:r>
      <w:r w:rsidR="00764EB9" w:rsidRPr="00F67CED">
        <w:rPr>
          <w:rFonts w:ascii="Arial" w:hAnsi="Arial"/>
          <w:sz w:val="22"/>
          <w:szCs w:val="22"/>
        </w:rPr>
        <w:t>.</w:t>
      </w:r>
    </w:p>
    <w:p w14:paraId="711417EC" w14:textId="77777777" w:rsidR="004044CD" w:rsidRPr="00F67CED" w:rsidRDefault="00764EB9" w:rsidP="00392751">
      <w:pPr>
        <w:pStyle w:val="ListParagraph"/>
        <w:numPr>
          <w:ilvl w:val="1"/>
          <w:numId w:val="24"/>
        </w:numPr>
        <w:rPr>
          <w:rFonts w:ascii="Arial" w:hAnsi="Arial"/>
          <w:sz w:val="22"/>
          <w:szCs w:val="22"/>
        </w:rPr>
      </w:pPr>
      <w:r w:rsidRPr="00F67CED">
        <w:rPr>
          <w:rFonts w:ascii="Arial" w:hAnsi="Arial"/>
          <w:sz w:val="22"/>
          <w:szCs w:val="22"/>
        </w:rPr>
        <w:lastRenderedPageBreak/>
        <w:t xml:space="preserve">Responsible for storage </w:t>
      </w:r>
      <w:r w:rsidR="004044CD" w:rsidRPr="00F67CED">
        <w:rPr>
          <w:rFonts w:ascii="Arial" w:hAnsi="Arial"/>
          <w:sz w:val="22"/>
          <w:szCs w:val="22"/>
        </w:rPr>
        <w:t>of specimens while in the field</w:t>
      </w:r>
      <w:r w:rsidR="006969BF" w:rsidRPr="00F67CED">
        <w:rPr>
          <w:rFonts w:ascii="Arial" w:hAnsi="Arial"/>
          <w:sz w:val="22"/>
          <w:szCs w:val="22"/>
        </w:rPr>
        <w:t xml:space="preserve"> and assisting the Laboratory Coordinator in transporting specimens to the laboratory</w:t>
      </w:r>
      <w:r w:rsidR="004044CD" w:rsidRPr="00F67CED">
        <w:rPr>
          <w:rFonts w:ascii="Arial" w:hAnsi="Arial"/>
          <w:sz w:val="22"/>
          <w:szCs w:val="22"/>
        </w:rPr>
        <w:t>.</w:t>
      </w:r>
    </w:p>
    <w:p w14:paraId="64B3CE5E" w14:textId="559F8B69" w:rsidR="00510583" w:rsidRPr="00510583" w:rsidRDefault="00510583" w:rsidP="00392751">
      <w:pPr>
        <w:pStyle w:val="ListParagraph"/>
        <w:numPr>
          <w:ilvl w:val="1"/>
          <w:numId w:val="24"/>
        </w:numPr>
        <w:rPr>
          <w:rFonts w:ascii="Arial" w:hAnsi="Arial"/>
          <w:sz w:val="22"/>
          <w:szCs w:val="22"/>
        </w:rPr>
      </w:pPr>
      <w:r w:rsidRPr="00510583">
        <w:rPr>
          <w:rFonts w:ascii="Arial" w:hAnsi="Arial"/>
          <w:sz w:val="22"/>
          <w:szCs w:val="22"/>
        </w:rPr>
        <w:t xml:space="preserve">Secondary phlebotomist to assist nurse with venous blood collection </w:t>
      </w:r>
    </w:p>
    <w:p w14:paraId="6100D040" w14:textId="29021C2F" w:rsidR="00510583" w:rsidRPr="00510583" w:rsidRDefault="00510583" w:rsidP="00392751">
      <w:pPr>
        <w:pStyle w:val="ListParagraph"/>
        <w:numPr>
          <w:ilvl w:val="1"/>
          <w:numId w:val="24"/>
        </w:numPr>
        <w:rPr>
          <w:rFonts w:ascii="Arial" w:hAnsi="Arial"/>
          <w:sz w:val="22"/>
          <w:szCs w:val="22"/>
        </w:rPr>
      </w:pPr>
      <w:r w:rsidRPr="00510583">
        <w:rPr>
          <w:rFonts w:ascii="Arial" w:hAnsi="Arial"/>
          <w:sz w:val="22"/>
          <w:szCs w:val="22"/>
        </w:rPr>
        <w:t>Perform</w:t>
      </w:r>
      <w:r w:rsidR="00280210">
        <w:rPr>
          <w:rFonts w:ascii="Arial" w:hAnsi="Arial"/>
          <w:sz w:val="22"/>
          <w:szCs w:val="22"/>
        </w:rPr>
        <w:t>ing</w:t>
      </w:r>
      <w:r w:rsidRPr="00510583">
        <w:rPr>
          <w:rFonts w:ascii="Arial" w:hAnsi="Arial"/>
          <w:sz w:val="22"/>
          <w:szCs w:val="22"/>
        </w:rPr>
        <w:t xml:space="preserve"> anthropometry </w:t>
      </w:r>
    </w:p>
    <w:p w14:paraId="77421ADC" w14:textId="1A8040B7" w:rsidR="00510583" w:rsidRPr="00510583" w:rsidRDefault="00FC6EF3" w:rsidP="00392751">
      <w:pPr>
        <w:pStyle w:val="ListParagraph"/>
        <w:numPr>
          <w:ilvl w:val="1"/>
          <w:numId w:val="24"/>
        </w:numPr>
        <w:rPr>
          <w:rFonts w:ascii="Arial" w:hAnsi="Arial"/>
          <w:sz w:val="22"/>
          <w:szCs w:val="22"/>
        </w:rPr>
      </w:pPr>
      <w:r>
        <w:rPr>
          <w:rFonts w:ascii="Arial" w:hAnsi="Arial"/>
          <w:sz w:val="22"/>
          <w:szCs w:val="22"/>
        </w:rPr>
        <w:t>Help c</w:t>
      </w:r>
      <w:r w:rsidR="00510583" w:rsidRPr="00510583">
        <w:rPr>
          <w:rFonts w:ascii="Arial" w:hAnsi="Arial"/>
          <w:sz w:val="22"/>
          <w:szCs w:val="22"/>
        </w:rPr>
        <w:t xml:space="preserve">onduct testing for hemoglobin, malaria, urine dips stick in the field lab </w:t>
      </w:r>
    </w:p>
    <w:p w14:paraId="3E0D748A" w14:textId="5100041A" w:rsidR="00510583" w:rsidRPr="00510583" w:rsidRDefault="00510583" w:rsidP="00392751">
      <w:pPr>
        <w:pStyle w:val="ListParagraph"/>
        <w:numPr>
          <w:ilvl w:val="1"/>
          <w:numId w:val="24"/>
        </w:numPr>
        <w:rPr>
          <w:rFonts w:ascii="Arial" w:hAnsi="Arial"/>
          <w:sz w:val="22"/>
          <w:szCs w:val="22"/>
        </w:rPr>
      </w:pPr>
      <w:r w:rsidRPr="00510583">
        <w:rPr>
          <w:rFonts w:ascii="Arial" w:hAnsi="Arial"/>
          <w:sz w:val="22"/>
          <w:szCs w:val="22"/>
        </w:rPr>
        <w:t xml:space="preserve">Ensure Hemocues, </w:t>
      </w:r>
      <w:r w:rsidR="00280210">
        <w:rPr>
          <w:rFonts w:ascii="Arial" w:hAnsi="Arial"/>
          <w:sz w:val="22"/>
          <w:szCs w:val="22"/>
        </w:rPr>
        <w:t xml:space="preserve">AnemoCheck, </w:t>
      </w:r>
      <w:r w:rsidRPr="00510583">
        <w:rPr>
          <w:rFonts w:ascii="Arial" w:hAnsi="Arial"/>
          <w:sz w:val="22"/>
          <w:szCs w:val="22"/>
        </w:rPr>
        <w:t xml:space="preserve">freezers, centrifuge and other equipment are calibrated and functioning properly </w:t>
      </w:r>
    </w:p>
    <w:p w14:paraId="253CAD79" w14:textId="77777777" w:rsidR="00510583" w:rsidRPr="00510583" w:rsidRDefault="00510583" w:rsidP="00392751">
      <w:pPr>
        <w:pStyle w:val="ListParagraph"/>
        <w:numPr>
          <w:ilvl w:val="1"/>
          <w:numId w:val="24"/>
        </w:numPr>
        <w:rPr>
          <w:rFonts w:ascii="Arial" w:hAnsi="Arial"/>
          <w:sz w:val="22"/>
          <w:szCs w:val="22"/>
        </w:rPr>
      </w:pPr>
      <w:r w:rsidRPr="00510583">
        <w:rPr>
          <w:rFonts w:ascii="Arial" w:hAnsi="Arial"/>
          <w:sz w:val="22"/>
          <w:szCs w:val="22"/>
        </w:rPr>
        <w:t xml:space="preserve">Ensure that bio hazardous materials are disposed of properly and safely. </w:t>
      </w:r>
    </w:p>
    <w:p w14:paraId="23D7BE8B" w14:textId="1E543F70" w:rsidR="00510583" w:rsidRPr="00510583" w:rsidRDefault="00510583" w:rsidP="00392751">
      <w:pPr>
        <w:pStyle w:val="ListParagraph"/>
        <w:numPr>
          <w:ilvl w:val="1"/>
          <w:numId w:val="24"/>
        </w:numPr>
        <w:rPr>
          <w:rFonts w:ascii="Arial" w:hAnsi="Arial"/>
          <w:sz w:val="22"/>
          <w:szCs w:val="22"/>
        </w:rPr>
      </w:pPr>
      <w:r w:rsidRPr="00510583">
        <w:rPr>
          <w:rFonts w:ascii="Arial" w:hAnsi="Arial"/>
          <w:sz w:val="22"/>
          <w:szCs w:val="22"/>
        </w:rPr>
        <w:t>Ensure proper sample labe</w:t>
      </w:r>
      <w:r w:rsidR="00FC6EF3">
        <w:rPr>
          <w:rFonts w:ascii="Arial" w:hAnsi="Arial"/>
          <w:sz w:val="22"/>
          <w:szCs w:val="22"/>
        </w:rPr>
        <w:t>l</w:t>
      </w:r>
      <w:r w:rsidRPr="00510583">
        <w:rPr>
          <w:rFonts w:ascii="Arial" w:hAnsi="Arial"/>
          <w:sz w:val="22"/>
          <w:szCs w:val="22"/>
        </w:rPr>
        <w:t xml:space="preserve">ling </w:t>
      </w:r>
    </w:p>
    <w:p w14:paraId="22E86385" w14:textId="77777777" w:rsidR="00510583" w:rsidRPr="00510583" w:rsidRDefault="00510583" w:rsidP="00392751">
      <w:pPr>
        <w:pStyle w:val="ListParagraph"/>
        <w:numPr>
          <w:ilvl w:val="1"/>
          <w:numId w:val="24"/>
        </w:numPr>
        <w:rPr>
          <w:rFonts w:ascii="Arial" w:hAnsi="Arial"/>
          <w:sz w:val="22"/>
          <w:szCs w:val="22"/>
        </w:rPr>
      </w:pPr>
      <w:r w:rsidRPr="00510583">
        <w:rPr>
          <w:rFonts w:ascii="Arial" w:hAnsi="Arial"/>
          <w:sz w:val="22"/>
          <w:szCs w:val="22"/>
        </w:rPr>
        <w:t xml:space="preserve">Process samples as soon as possible after blood collection (centrifugation, separation, storage) </w:t>
      </w:r>
    </w:p>
    <w:p w14:paraId="483EB75D" w14:textId="0E54F8AD" w:rsidR="00510583" w:rsidRDefault="00FC6EF3" w:rsidP="00392751">
      <w:pPr>
        <w:pStyle w:val="ListParagraph"/>
        <w:numPr>
          <w:ilvl w:val="1"/>
          <w:numId w:val="24"/>
        </w:numPr>
        <w:rPr>
          <w:rFonts w:ascii="Arial" w:hAnsi="Arial"/>
          <w:sz w:val="22"/>
          <w:szCs w:val="22"/>
        </w:rPr>
      </w:pPr>
      <w:r>
        <w:rPr>
          <w:rFonts w:ascii="Arial" w:hAnsi="Arial"/>
          <w:sz w:val="22"/>
          <w:szCs w:val="22"/>
        </w:rPr>
        <w:t>Assist in s</w:t>
      </w:r>
      <w:r w:rsidR="00510583" w:rsidRPr="00510583">
        <w:rPr>
          <w:rFonts w:ascii="Arial" w:hAnsi="Arial"/>
          <w:sz w:val="22"/>
          <w:szCs w:val="22"/>
        </w:rPr>
        <w:t>et</w:t>
      </w:r>
      <w:r>
        <w:rPr>
          <w:rFonts w:ascii="Arial" w:hAnsi="Arial"/>
          <w:sz w:val="22"/>
          <w:szCs w:val="22"/>
        </w:rPr>
        <w:t>ting</w:t>
      </w:r>
      <w:r w:rsidR="00510583" w:rsidRPr="00510583">
        <w:rPr>
          <w:rFonts w:ascii="Arial" w:hAnsi="Arial"/>
          <w:sz w:val="22"/>
          <w:szCs w:val="22"/>
        </w:rPr>
        <w:t xml:space="preserve"> up the field lab in each cluster </w:t>
      </w:r>
    </w:p>
    <w:p w14:paraId="70997DA0" w14:textId="5FF51FCB" w:rsidR="007352BF" w:rsidRDefault="00FC6EF3" w:rsidP="00295D0A">
      <w:pPr>
        <w:pStyle w:val="ListParagraph"/>
        <w:numPr>
          <w:ilvl w:val="1"/>
          <w:numId w:val="24"/>
        </w:numPr>
        <w:rPr>
          <w:rFonts w:ascii="Arial" w:hAnsi="Arial"/>
          <w:sz w:val="22"/>
          <w:szCs w:val="22"/>
        </w:rPr>
      </w:pPr>
      <w:r w:rsidRPr="004E5ECC">
        <w:rPr>
          <w:rFonts w:ascii="Arial" w:hAnsi="Arial"/>
          <w:sz w:val="22"/>
          <w:szCs w:val="22"/>
        </w:rPr>
        <w:t xml:space="preserve">A </w:t>
      </w:r>
      <w:r w:rsidR="004E5ECC" w:rsidRPr="004E5ECC">
        <w:rPr>
          <w:rFonts w:ascii="Arial" w:hAnsi="Arial"/>
          <w:sz w:val="22"/>
          <w:szCs w:val="22"/>
        </w:rPr>
        <w:t xml:space="preserve">flowchart of </w:t>
      </w:r>
      <w:r w:rsidRPr="004E5ECC">
        <w:rPr>
          <w:rFonts w:ascii="Arial" w:hAnsi="Arial"/>
          <w:sz w:val="22"/>
          <w:szCs w:val="22"/>
        </w:rPr>
        <w:t xml:space="preserve">responsibilities for the Laboratory Technician is located in </w:t>
      </w:r>
      <w:r w:rsidRPr="004E5ECC">
        <w:rPr>
          <w:rFonts w:ascii="Arial" w:hAnsi="Arial"/>
          <w:b/>
          <w:sz w:val="22"/>
          <w:szCs w:val="22"/>
        </w:rPr>
        <w:t>Annex 16</w:t>
      </w:r>
      <w:r w:rsidRPr="004E5ECC">
        <w:rPr>
          <w:rFonts w:ascii="Arial" w:hAnsi="Arial"/>
          <w:sz w:val="22"/>
          <w:szCs w:val="22"/>
        </w:rPr>
        <w:t xml:space="preserve"> </w:t>
      </w:r>
    </w:p>
    <w:p w14:paraId="59D1A9B4" w14:textId="77777777" w:rsidR="004E5ECC" w:rsidRPr="004E5ECC" w:rsidRDefault="004E5ECC" w:rsidP="004E5ECC">
      <w:pPr>
        <w:pStyle w:val="ListParagraph"/>
        <w:ind w:left="1440"/>
        <w:rPr>
          <w:rFonts w:ascii="Arial" w:hAnsi="Arial"/>
          <w:sz w:val="22"/>
          <w:szCs w:val="22"/>
        </w:rPr>
      </w:pPr>
    </w:p>
    <w:p w14:paraId="4B754894" w14:textId="601D1341" w:rsidR="00ED5328" w:rsidRDefault="00ED5328" w:rsidP="00392751">
      <w:pPr>
        <w:pStyle w:val="ListParagraph"/>
        <w:numPr>
          <w:ilvl w:val="0"/>
          <w:numId w:val="24"/>
        </w:numPr>
        <w:rPr>
          <w:rFonts w:ascii="Arial" w:hAnsi="Arial"/>
          <w:sz w:val="22"/>
          <w:szCs w:val="22"/>
        </w:rPr>
      </w:pPr>
      <w:r w:rsidRPr="00EB1238">
        <w:rPr>
          <w:rFonts w:ascii="Arial" w:hAnsi="Arial"/>
          <w:sz w:val="22"/>
          <w:szCs w:val="22"/>
        </w:rPr>
        <w:t xml:space="preserve">The </w:t>
      </w:r>
      <w:r w:rsidR="006407DD">
        <w:rPr>
          <w:rFonts w:ascii="Arial" w:hAnsi="Arial"/>
          <w:sz w:val="22"/>
          <w:szCs w:val="22"/>
        </w:rPr>
        <w:t>team supervisor</w:t>
      </w:r>
      <w:r w:rsidR="00C04A78">
        <w:rPr>
          <w:rFonts w:ascii="Arial" w:hAnsi="Arial"/>
          <w:sz w:val="22"/>
          <w:szCs w:val="22"/>
        </w:rPr>
        <w:t xml:space="preserve"> </w:t>
      </w:r>
      <w:r w:rsidR="00C647A1">
        <w:rPr>
          <w:rFonts w:ascii="Arial" w:hAnsi="Arial"/>
          <w:sz w:val="22"/>
          <w:szCs w:val="22"/>
        </w:rPr>
        <w:t xml:space="preserve">(1 per team) </w:t>
      </w:r>
      <w:r>
        <w:rPr>
          <w:rFonts w:ascii="Arial" w:hAnsi="Arial"/>
          <w:sz w:val="22"/>
          <w:szCs w:val="22"/>
        </w:rPr>
        <w:t>is responsible for:</w:t>
      </w:r>
    </w:p>
    <w:p w14:paraId="6D6E2D81" w14:textId="77777777" w:rsidR="005520E0" w:rsidRDefault="00CC3B91" w:rsidP="00392751">
      <w:pPr>
        <w:pStyle w:val="ListParagraph"/>
        <w:numPr>
          <w:ilvl w:val="1"/>
          <w:numId w:val="24"/>
        </w:numPr>
        <w:rPr>
          <w:rFonts w:ascii="Arial" w:hAnsi="Arial"/>
          <w:sz w:val="22"/>
          <w:szCs w:val="22"/>
        </w:rPr>
      </w:pPr>
      <w:r>
        <w:rPr>
          <w:rFonts w:ascii="Arial" w:hAnsi="Arial"/>
          <w:sz w:val="22"/>
          <w:szCs w:val="22"/>
        </w:rPr>
        <w:t>Ensuring storage of</w:t>
      </w:r>
      <w:r w:rsidR="00ED5328">
        <w:rPr>
          <w:rFonts w:ascii="Arial" w:hAnsi="Arial"/>
          <w:sz w:val="22"/>
          <w:szCs w:val="22"/>
        </w:rPr>
        <w:t xml:space="preserve"> specimens in the </w:t>
      </w:r>
      <w:r w:rsidR="00C04A78">
        <w:rPr>
          <w:rFonts w:ascii="Arial" w:hAnsi="Arial"/>
          <w:sz w:val="22"/>
          <w:szCs w:val="22"/>
        </w:rPr>
        <w:t xml:space="preserve">regional </w:t>
      </w:r>
      <w:r w:rsidR="00ED5328">
        <w:rPr>
          <w:rFonts w:ascii="Arial" w:hAnsi="Arial"/>
          <w:sz w:val="22"/>
          <w:szCs w:val="22"/>
        </w:rPr>
        <w:t xml:space="preserve">Laboratory </w:t>
      </w:r>
      <w:r w:rsidR="005520E0">
        <w:rPr>
          <w:rFonts w:ascii="Arial" w:hAnsi="Arial"/>
          <w:sz w:val="22"/>
          <w:szCs w:val="22"/>
        </w:rPr>
        <w:t>at -70°C.</w:t>
      </w:r>
    </w:p>
    <w:p w14:paraId="790B6B16" w14:textId="77777777" w:rsidR="00053AB7" w:rsidRDefault="005520E0" w:rsidP="00392751">
      <w:pPr>
        <w:pStyle w:val="ListParagraph"/>
        <w:numPr>
          <w:ilvl w:val="1"/>
          <w:numId w:val="24"/>
        </w:numPr>
        <w:rPr>
          <w:rFonts w:ascii="Arial" w:hAnsi="Arial"/>
          <w:sz w:val="22"/>
          <w:szCs w:val="22"/>
        </w:rPr>
      </w:pPr>
      <w:r>
        <w:rPr>
          <w:rFonts w:ascii="Arial" w:hAnsi="Arial"/>
          <w:sz w:val="22"/>
          <w:szCs w:val="22"/>
        </w:rPr>
        <w:t>A</w:t>
      </w:r>
      <w:r w:rsidR="00ED5328">
        <w:rPr>
          <w:rFonts w:ascii="Arial" w:hAnsi="Arial"/>
          <w:sz w:val="22"/>
          <w:szCs w:val="22"/>
        </w:rPr>
        <w:t xml:space="preserve">ssisting the </w:t>
      </w:r>
      <w:r w:rsidR="00CF0BC5">
        <w:rPr>
          <w:rFonts w:ascii="Arial" w:hAnsi="Arial"/>
          <w:sz w:val="22"/>
          <w:szCs w:val="22"/>
        </w:rPr>
        <w:t>Laboratory Coordinator</w:t>
      </w:r>
      <w:r w:rsidR="00ED5328">
        <w:rPr>
          <w:rFonts w:ascii="Arial" w:hAnsi="Arial"/>
          <w:sz w:val="22"/>
          <w:szCs w:val="22"/>
        </w:rPr>
        <w:t xml:space="preserve"> with </w:t>
      </w:r>
      <w:r w:rsidR="00A24DB4">
        <w:rPr>
          <w:rFonts w:ascii="Arial" w:hAnsi="Arial"/>
          <w:sz w:val="22"/>
          <w:szCs w:val="22"/>
        </w:rPr>
        <w:t xml:space="preserve">delivering or </w:t>
      </w:r>
      <w:r w:rsidR="00ED5328">
        <w:rPr>
          <w:rFonts w:ascii="Arial" w:hAnsi="Arial"/>
          <w:sz w:val="22"/>
          <w:szCs w:val="22"/>
        </w:rPr>
        <w:t xml:space="preserve">shipping the specimens to </w:t>
      </w:r>
      <w:r w:rsidR="00972641">
        <w:rPr>
          <w:rFonts w:ascii="Arial" w:hAnsi="Arial"/>
          <w:sz w:val="22"/>
          <w:szCs w:val="22"/>
        </w:rPr>
        <w:t>CHSU</w:t>
      </w:r>
      <w:r w:rsidR="007A5EE7">
        <w:rPr>
          <w:rFonts w:ascii="Arial" w:hAnsi="Arial"/>
          <w:sz w:val="22"/>
          <w:szCs w:val="22"/>
        </w:rPr>
        <w:t>.</w:t>
      </w:r>
    </w:p>
    <w:p w14:paraId="0B2BD8C0" w14:textId="77777777"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 xml:space="preserve">Understand all aspects of data collection and supervise its timely and correct implementation following all appropriate procedures specified in the field manual. </w:t>
      </w:r>
    </w:p>
    <w:p w14:paraId="2C26F7AC" w14:textId="253E79C7"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Communicat</w:t>
      </w:r>
      <w:r w:rsidR="00FA1B8D">
        <w:rPr>
          <w:rFonts w:ascii="Arial" w:hAnsi="Arial"/>
          <w:sz w:val="22"/>
          <w:szCs w:val="22"/>
        </w:rPr>
        <w:t>ing</w:t>
      </w:r>
      <w:r w:rsidRPr="00053AB7">
        <w:rPr>
          <w:rFonts w:ascii="Arial" w:hAnsi="Arial"/>
          <w:sz w:val="22"/>
          <w:szCs w:val="22"/>
        </w:rPr>
        <w:t xml:space="preserve"> with DHS teams on a daily basis </w:t>
      </w:r>
    </w:p>
    <w:p w14:paraId="6DF8449E" w14:textId="73960B19"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Keep</w:t>
      </w:r>
      <w:r w:rsidR="00FA1B8D">
        <w:rPr>
          <w:rFonts w:ascii="Arial" w:hAnsi="Arial"/>
          <w:sz w:val="22"/>
          <w:szCs w:val="22"/>
        </w:rPr>
        <w:t>ing</w:t>
      </w:r>
      <w:r w:rsidRPr="00053AB7">
        <w:rPr>
          <w:rFonts w:ascii="Arial" w:hAnsi="Arial"/>
          <w:sz w:val="22"/>
          <w:szCs w:val="22"/>
        </w:rPr>
        <w:t xml:space="preserve"> in daily contact with the regional coordinator and survey coordinator during the field work. </w:t>
      </w:r>
    </w:p>
    <w:p w14:paraId="686D5802" w14:textId="5E34A9D4"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Request</w:t>
      </w:r>
      <w:r w:rsidR="00FA1B8D">
        <w:rPr>
          <w:rFonts w:ascii="Arial" w:hAnsi="Arial"/>
          <w:sz w:val="22"/>
          <w:szCs w:val="22"/>
        </w:rPr>
        <w:t>ing</w:t>
      </w:r>
      <w:r w:rsidRPr="00053AB7">
        <w:rPr>
          <w:rFonts w:ascii="Arial" w:hAnsi="Arial"/>
          <w:sz w:val="22"/>
          <w:szCs w:val="22"/>
        </w:rPr>
        <w:t xml:space="preserve"> support from a community-based health worker for the cluster, if possible.</w:t>
      </w:r>
    </w:p>
    <w:p w14:paraId="45D6333F" w14:textId="25640BA6"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Transfer</w:t>
      </w:r>
      <w:r w:rsidR="00FA1B8D">
        <w:rPr>
          <w:rFonts w:ascii="Arial" w:hAnsi="Arial"/>
          <w:sz w:val="22"/>
          <w:szCs w:val="22"/>
        </w:rPr>
        <w:t>ring</w:t>
      </w:r>
      <w:r w:rsidRPr="00053AB7">
        <w:rPr>
          <w:rFonts w:ascii="Arial" w:hAnsi="Arial"/>
          <w:sz w:val="22"/>
          <w:szCs w:val="22"/>
        </w:rPr>
        <w:t xml:space="preserve"> relevant information form the questionnaire</w:t>
      </w:r>
      <w:r w:rsidR="007A6464">
        <w:rPr>
          <w:rFonts w:ascii="Arial" w:hAnsi="Arial"/>
          <w:sz w:val="22"/>
          <w:szCs w:val="22"/>
        </w:rPr>
        <w:t xml:space="preserve"> and</w:t>
      </w:r>
      <w:r w:rsidRPr="00053AB7">
        <w:rPr>
          <w:rFonts w:ascii="Arial" w:hAnsi="Arial"/>
          <w:sz w:val="22"/>
          <w:szCs w:val="22"/>
        </w:rPr>
        <w:t xml:space="preserve"> cover sheet</w:t>
      </w:r>
      <w:r w:rsidR="00EE6497">
        <w:rPr>
          <w:rFonts w:ascii="Arial" w:hAnsi="Arial"/>
          <w:sz w:val="22"/>
          <w:szCs w:val="22"/>
        </w:rPr>
        <w:t>s</w:t>
      </w:r>
      <w:r w:rsidRPr="00053AB7">
        <w:rPr>
          <w:rFonts w:ascii="Arial" w:hAnsi="Arial"/>
          <w:sz w:val="22"/>
          <w:szCs w:val="22"/>
        </w:rPr>
        <w:t xml:space="preserve"> to the Transmission form</w:t>
      </w:r>
      <w:r w:rsidR="00EE6497">
        <w:rPr>
          <w:rFonts w:ascii="Arial" w:hAnsi="Arial"/>
          <w:sz w:val="22"/>
          <w:szCs w:val="22"/>
        </w:rPr>
        <w:t>s</w:t>
      </w:r>
      <w:r w:rsidR="00B97712">
        <w:rPr>
          <w:rFonts w:ascii="Arial" w:hAnsi="Arial"/>
          <w:sz w:val="22"/>
          <w:szCs w:val="22"/>
        </w:rPr>
        <w:t xml:space="preserve"> (Forms </w:t>
      </w:r>
      <w:r w:rsidRPr="00053AB7">
        <w:rPr>
          <w:rFonts w:ascii="Arial" w:hAnsi="Arial"/>
          <w:sz w:val="22"/>
          <w:szCs w:val="22"/>
        </w:rPr>
        <w:t>A</w:t>
      </w:r>
      <w:r w:rsidR="00EE6497">
        <w:rPr>
          <w:rFonts w:ascii="Arial" w:hAnsi="Arial"/>
          <w:sz w:val="22"/>
          <w:szCs w:val="22"/>
        </w:rPr>
        <w:t>, B and C</w:t>
      </w:r>
      <w:r w:rsidRPr="00053AB7">
        <w:rPr>
          <w:rFonts w:ascii="Arial" w:hAnsi="Arial"/>
          <w:sz w:val="22"/>
          <w:szCs w:val="22"/>
        </w:rPr>
        <w:t>)</w:t>
      </w:r>
    </w:p>
    <w:p w14:paraId="4578CEA7" w14:textId="68D28B7A"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Mak</w:t>
      </w:r>
      <w:r w:rsidR="00FA1B8D">
        <w:rPr>
          <w:rFonts w:ascii="Arial" w:hAnsi="Arial"/>
          <w:sz w:val="22"/>
          <w:szCs w:val="22"/>
        </w:rPr>
        <w:t>ing</w:t>
      </w:r>
      <w:r w:rsidRPr="00053AB7">
        <w:rPr>
          <w:rFonts w:ascii="Arial" w:hAnsi="Arial"/>
          <w:sz w:val="22"/>
          <w:szCs w:val="22"/>
        </w:rPr>
        <w:t xml:space="preserve"> sure the necessary supplies and equipment are ready the night before each day of field work. </w:t>
      </w:r>
    </w:p>
    <w:p w14:paraId="469CC38B" w14:textId="703DAC65"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Manag</w:t>
      </w:r>
      <w:r w:rsidR="00FA1B8D">
        <w:rPr>
          <w:rFonts w:ascii="Arial" w:hAnsi="Arial"/>
          <w:sz w:val="22"/>
          <w:szCs w:val="22"/>
        </w:rPr>
        <w:t>ing</w:t>
      </w:r>
      <w:r w:rsidRPr="00053AB7">
        <w:rPr>
          <w:rFonts w:ascii="Arial" w:hAnsi="Arial"/>
          <w:sz w:val="22"/>
          <w:szCs w:val="22"/>
        </w:rPr>
        <w:t xml:space="preserve"> the work flow in the cluster and maintain all documentation regarding the completion of the cluster </w:t>
      </w:r>
    </w:p>
    <w:p w14:paraId="07069466" w14:textId="090BA02C"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Organiz</w:t>
      </w:r>
      <w:r w:rsidR="00FA1B8D">
        <w:rPr>
          <w:rFonts w:ascii="Arial" w:hAnsi="Arial"/>
          <w:sz w:val="22"/>
          <w:szCs w:val="22"/>
        </w:rPr>
        <w:t>ing</w:t>
      </w:r>
      <w:r w:rsidRPr="00053AB7">
        <w:rPr>
          <w:rFonts w:ascii="Arial" w:hAnsi="Arial"/>
          <w:sz w:val="22"/>
          <w:szCs w:val="22"/>
        </w:rPr>
        <w:t xml:space="preserve"> transportation or provide directions for HHs members to the field lab </w:t>
      </w:r>
    </w:p>
    <w:p w14:paraId="2277CBEC" w14:textId="1E0C66AB" w:rsidR="00053AB7" w:rsidRPr="00053AB7" w:rsidRDefault="00EE6497" w:rsidP="00392751">
      <w:pPr>
        <w:pStyle w:val="ListParagraph"/>
        <w:numPr>
          <w:ilvl w:val="1"/>
          <w:numId w:val="24"/>
        </w:numPr>
        <w:rPr>
          <w:rFonts w:ascii="Arial" w:hAnsi="Arial"/>
          <w:sz w:val="22"/>
          <w:szCs w:val="22"/>
        </w:rPr>
      </w:pPr>
      <w:r>
        <w:rPr>
          <w:rFonts w:ascii="Arial" w:hAnsi="Arial"/>
          <w:sz w:val="22"/>
          <w:szCs w:val="22"/>
        </w:rPr>
        <w:t>Ensur</w:t>
      </w:r>
      <w:r w:rsidR="00FA1B8D">
        <w:rPr>
          <w:rFonts w:ascii="Arial" w:hAnsi="Arial"/>
          <w:sz w:val="22"/>
          <w:szCs w:val="22"/>
        </w:rPr>
        <w:t>ing</w:t>
      </w:r>
      <w:r>
        <w:rPr>
          <w:rFonts w:ascii="Arial" w:hAnsi="Arial"/>
          <w:sz w:val="22"/>
          <w:szCs w:val="22"/>
        </w:rPr>
        <w:t xml:space="preserve"> c</w:t>
      </w:r>
      <w:r w:rsidR="00053AB7" w:rsidRPr="00053AB7">
        <w:rPr>
          <w:rFonts w:ascii="Arial" w:hAnsi="Arial"/>
          <w:sz w:val="22"/>
          <w:szCs w:val="22"/>
        </w:rPr>
        <w:t>oll</w:t>
      </w:r>
      <w:r w:rsidR="002A0EED">
        <w:rPr>
          <w:rFonts w:ascii="Arial" w:hAnsi="Arial"/>
          <w:sz w:val="22"/>
          <w:szCs w:val="22"/>
        </w:rPr>
        <w:t>ect</w:t>
      </w:r>
      <w:r>
        <w:rPr>
          <w:rFonts w:ascii="Arial" w:hAnsi="Arial"/>
          <w:sz w:val="22"/>
          <w:szCs w:val="22"/>
        </w:rPr>
        <w:t>ion of</w:t>
      </w:r>
      <w:r w:rsidR="002A0EED">
        <w:rPr>
          <w:rFonts w:ascii="Arial" w:hAnsi="Arial"/>
          <w:sz w:val="22"/>
          <w:szCs w:val="22"/>
        </w:rPr>
        <w:t xml:space="preserve"> food samples from households</w:t>
      </w:r>
      <w:r w:rsidR="00053AB7" w:rsidRPr="00053AB7">
        <w:rPr>
          <w:rFonts w:ascii="Arial" w:hAnsi="Arial"/>
          <w:sz w:val="22"/>
          <w:szCs w:val="22"/>
        </w:rPr>
        <w:t xml:space="preserve"> </w:t>
      </w:r>
    </w:p>
    <w:p w14:paraId="68D6DF6B" w14:textId="5CCB67D0"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Ensur</w:t>
      </w:r>
      <w:r w:rsidR="00FA1B8D">
        <w:rPr>
          <w:rFonts w:ascii="Arial" w:hAnsi="Arial"/>
          <w:sz w:val="22"/>
          <w:szCs w:val="22"/>
        </w:rPr>
        <w:t>ing</w:t>
      </w:r>
      <w:r w:rsidRPr="00053AB7">
        <w:rPr>
          <w:rFonts w:ascii="Arial" w:hAnsi="Arial"/>
          <w:sz w:val="22"/>
          <w:szCs w:val="22"/>
        </w:rPr>
        <w:t xml:space="preserve"> cold chain is maintained in the field </w:t>
      </w:r>
    </w:p>
    <w:p w14:paraId="1645FF0A" w14:textId="3858BC27"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Oversee</w:t>
      </w:r>
      <w:r w:rsidR="00FA1B8D">
        <w:rPr>
          <w:rFonts w:ascii="Arial" w:hAnsi="Arial"/>
          <w:sz w:val="22"/>
          <w:szCs w:val="22"/>
        </w:rPr>
        <w:t>ing</w:t>
      </w:r>
      <w:r w:rsidRPr="00053AB7">
        <w:rPr>
          <w:rFonts w:ascii="Arial" w:hAnsi="Arial"/>
          <w:sz w:val="22"/>
          <w:szCs w:val="22"/>
        </w:rPr>
        <w:t xml:space="preserve"> the work performance of the team members </w:t>
      </w:r>
    </w:p>
    <w:p w14:paraId="1655DD14" w14:textId="025A9186"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Ensur</w:t>
      </w:r>
      <w:r w:rsidR="00FA1B8D">
        <w:rPr>
          <w:rFonts w:ascii="Arial" w:hAnsi="Arial"/>
          <w:sz w:val="22"/>
          <w:szCs w:val="22"/>
        </w:rPr>
        <w:t>ing</w:t>
      </w:r>
      <w:r w:rsidRPr="00053AB7">
        <w:rPr>
          <w:rFonts w:ascii="Arial" w:hAnsi="Arial"/>
          <w:sz w:val="22"/>
          <w:szCs w:val="22"/>
        </w:rPr>
        <w:t xml:space="preserve"> labels are appropriately used and forms completed correctly </w:t>
      </w:r>
    </w:p>
    <w:p w14:paraId="770F15D0" w14:textId="3D4532AE"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Review</w:t>
      </w:r>
      <w:r w:rsidR="00FA1B8D">
        <w:rPr>
          <w:rFonts w:ascii="Arial" w:hAnsi="Arial"/>
          <w:sz w:val="22"/>
          <w:szCs w:val="22"/>
        </w:rPr>
        <w:t>ing</w:t>
      </w:r>
      <w:r w:rsidRPr="00053AB7">
        <w:rPr>
          <w:rFonts w:ascii="Arial" w:hAnsi="Arial"/>
          <w:sz w:val="22"/>
          <w:szCs w:val="22"/>
        </w:rPr>
        <w:t xml:space="preserve"> all data collection forms for consistency and completeness. </w:t>
      </w:r>
    </w:p>
    <w:p w14:paraId="18C4CCB1" w14:textId="402EAD6B"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Review</w:t>
      </w:r>
      <w:r w:rsidR="00FA1B8D">
        <w:rPr>
          <w:rFonts w:ascii="Arial" w:hAnsi="Arial"/>
          <w:sz w:val="22"/>
          <w:szCs w:val="22"/>
        </w:rPr>
        <w:t>ing</w:t>
      </w:r>
      <w:r w:rsidRPr="00053AB7">
        <w:rPr>
          <w:rFonts w:ascii="Arial" w:hAnsi="Arial"/>
          <w:sz w:val="22"/>
          <w:szCs w:val="22"/>
        </w:rPr>
        <w:t xml:space="preserve"> all data collection forms daily for consistency and completeness. Perform</w:t>
      </w:r>
      <w:r w:rsidR="00FA1B8D">
        <w:rPr>
          <w:rFonts w:ascii="Arial" w:hAnsi="Arial"/>
          <w:sz w:val="22"/>
          <w:szCs w:val="22"/>
        </w:rPr>
        <w:t>ing</w:t>
      </w:r>
      <w:r w:rsidRPr="00053AB7">
        <w:rPr>
          <w:rFonts w:ascii="Arial" w:hAnsi="Arial"/>
          <w:sz w:val="22"/>
          <w:szCs w:val="22"/>
        </w:rPr>
        <w:t xml:space="preserve"> edits to the paper version micronutrient questionnaire in red ink. If missing values are identified, try to resolve them the following day while the team is in the cluster. </w:t>
      </w:r>
    </w:p>
    <w:p w14:paraId="50ED6D27" w14:textId="678D77ED"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Serv</w:t>
      </w:r>
      <w:r w:rsidR="00FA1B8D">
        <w:rPr>
          <w:rFonts w:ascii="Arial" w:hAnsi="Arial"/>
          <w:sz w:val="22"/>
          <w:szCs w:val="22"/>
        </w:rPr>
        <w:t>ing</w:t>
      </w:r>
      <w:r w:rsidRPr="00053AB7">
        <w:rPr>
          <w:rFonts w:ascii="Arial" w:hAnsi="Arial"/>
          <w:sz w:val="22"/>
          <w:szCs w:val="22"/>
        </w:rPr>
        <w:t xml:space="preserve"> as a back-up for the team; assist team members if they need help. </w:t>
      </w:r>
    </w:p>
    <w:p w14:paraId="3F815C9E" w14:textId="393EAC6C"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Ensur</w:t>
      </w:r>
      <w:r w:rsidR="00FA1B8D">
        <w:rPr>
          <w:rFonts w:ascii="Arial" w:hAnsi="Arial"/>
          <w:sz w:val="22"/>
          <w:szCs w:val="22"/>
        </w:rPr>
        <w:t>ing</w:t>
      </w:r>
      <w:r w:rsidRPr="00053AB7">
        <w:rPr>
          <w:rFonts w:ascii="Arial" w:hAnsi="Arial"/>
          <w:sz w:val="22"/>
          <w:szCs w:val="22"/>
        </w:rPr>
        <w:t xml:space="preserve"> any difficulties with equipment/supplies are communicated to the survey coordinator asap </w:t>
      </w:r>
    </w:p>
    <w:p w14:paraId="60CADF01" w14:textId="73B84B99" w:rsidR="00053AB7" w:rsidRPr="00053AB7" w:rsidRDefault="00053AB7" w:rsidP="00392751">
      <w:pPr>
        <w:pStyle w:val="ListParagraph"/>
        <w:numPr>
          <w:ilvl w:val="1"/>
          <w:numId w:val="24"/>
        </w:numPr>
        <w:rPr>
          <w:rFonts w:ascii="Arial" w:hAnsi="Arial"/>
          <w:sz w:val="22"/>
          <w:szCs w:val="22"/>
        </w:rPr>
      </w:pPr>
      <w:r w:rsidRPr="00053AB7">
        <w:rPr>
          <w:rFonts w:ascii="Arial" w:hAnsi="Arial"/>
          <w:sz w:val="22"/>
          <w:szCs w:val="22"/>
        </w:rPr>
        <w:t>Troubleshoot</w:t>
      </w:r>
      <w:r w:rsidR="00FA1B8D">
        <w:rPr>
          <w:rFonts w:ascii="Arial" w:hAnsi="Arial"/>
          <w:sz w:val="22"/>
          <w:szCs w:val="22"/>
        </w:rPr>
        <w:t>ing</w:t>
      </w:r>
      <w:r w:rsidRPr="00053AB7">
        <w:rPr>
          <w:rFonts w:ascii="Arial" w:hAnsi="Arial"/>
          <w:sz w:val="22"/>
          <w:szCs w:val="22"/>
        </w:rPr>
        <w:t xml:space="preserve"> any problems with fieldwork. </w:t>
      </w:r>
    </w:p>
    <w:p w14:paraId="36D4A29A" w14:textId="00392C0A" w:rsidR="00ED5328" w:rsidRDefault="00053AB7" w:rsidP="00392751">
      <w:pPr>
        <w:pStyle w:val="ListParagraph"/>
        <w:numPr>
          <w:ilvl w:val="1"/>
          <w:numId w:val="24"/>
        </w:numPr>
        <w:rPr>
          <w:rFonts w:ascii="Arial" w:hAnsi="Arial"/>
          <w:sz w:val="22"/>
          <w:szCs w:val="22"/>
        </w:rPr>
      </w:pPr>
      <w:r w:rsidRPr="00053AB7">
        <w:rPr>
          <w:rFonts w:ascii="Arial" w:hAnsi="Arial"/>
          <w:sz w:val="22"/>
          <w:szCs w:val="22"/>
        </w:rPr>
        <w:t>Remain</w:t>
      </w:r>
      <w:r w:rsidR="00FA1B8D">
        <w:rPr>
          <w:rFonts w:ascii="Arial" w:hAnsi="Arial"/>
          <w:sz w:val="22"/>
          <w:szCs w:val="22"/>
        </w:rPr>
        <w:t>ing</w:t>
      </w:r>
      <w:r w:rsidRPr="00053AB7">
        <w:rPr>
          <w:rFonts w:ascii="Arial" w:hAnsi="Arial"/>
          <w:sz w:val="22"/>
          <w:szCs w:val="22"/>
        </w:rPr>
        <w:t xml:space="preserve"> flexible for accepting any reasonable tasks assigned that are not listed above</w:t>
      </w:r>
      <w:r w:rsidR="007A5EE7">
        <w:rPr>
          <w:rFonts w:ascii="Arial" w:hAnsi="Arial"/>
          <w:sz w:val="22"/>
          <w:szCs w:val="22"/>
        </w:rPr>
        <w:t xml:space="preserve"> </w:t>
      </w:r>
      <w:r w:rsidR="00ED5328">
        <w:rPr>
          <w:rFonts w:ascii="Arial" w:hAnsi="Arial"/>
          <w:sz w:val="22"/>
          <w:szCs w:val="22"/>
        </w:rPr>
        <w:t xml:space="preserve"> </w:t>
      </w:r>
    </w:p>
    <w:p w14:paraId="166EC7CA" w14:textId="77777777" w:rsidR="00ED5328" w:rsidRPr="00ED5328" w:rsidRDefault="00ED5328" w:rsidP="00EB1238">
      <w:pPr>
        <w:pStyle w:val="ListParagraph"/>
        <w:ind w:left="1440"/>
        <w:rPr>
          <w:rFonts w:ascii="Arial" w:hAnsi="Arial"/>
          <w:sz w:val="22"/>
          <w:szCs w:val="22"/>
        </w:rPr>
      </w:pPr>
    </w:p>
    <w:p w14:paraId="32F33BB1" w14:textId="475C9B21" w:rsidR="00ED5328" w:rsidRPr="00EB1238" w:rsidRDefault="007A46C2" w:rsidP="00392751">
      <w:pPr>
        <w:pStyle w:val="ListParagraph"/>
        <w:numPr>
          <w:ilvl w:val="0"/>
          <w:numId w:val="24"/>
        </w:numPr>
      </w:pPr>
      <w:r w:rsidRPr="007352BF">
        <w:rPr>
          <w:rFonts w:ascii="Arial" w:hAnsi="Arial"/>
          <w:sz w:val="22"/>
          <w:szCs w:val="22"/>
        </w:rPr>
        <w:t xml:space="preserve">The </w:t>
      </w:r>
      <w:r w:rsidR="008C4447">
        <w:rPr>
          <w:rFonts w:ascii="Arial" w:hAnsi="Arial"/>
          <w:sz w:val="22"/>
          <w:szCs w:val="22"/>
        </w:rPr>
        <w:t xml:space="preserve">CHSU </w:t>
      </w:r>
      <w:r w:rsidR="00ED5328">
        <w:rPr>
          <w:rFonts w:ascii="Arial" w:hAnsi="Arial"/>
          <w:sz w:val="22"/>
          <w:szCs w:val="22"/>
        </w:rPr>
        <w:t xml:space="preserve">Laboratory Coordinator and </w:t>
      </w:r>
      <w:r w:rsidRPr="007352BF">
        <w:rPr>
          <w:rFonts w:ascii="Arial" w:hAnsi="Arial"/>
          <w:sz w:val="22"/>
          <w:szCs w:val="22"/>
        </w:rPr>
        <w:t xml:space="preserve">CDC Laboratory Representative </w:t>
      </w:r>
      <w:r w:rsidR="00ED5328">
        <w:rPr>
          <w:rFonts w:ascii="Arial" w:hAnsi="Arial"/>
          <w:sz w:val="22"/>
          <w:szCs w:val="22"/>
        </w:rPr>
        <w:t xml:space="preserve">are </w:t>
      </w:r>
      <w:r w:rsidRPr="007352BF">
        <w:rPr>
          <w:rFonts w:ascii="Arial" w:hAnsi="Arial"/>
          <w:sz w:val="22"/>
          <w:szCs w:val="22"/>
        </w:rPr>
        <w:t>responsible for</w:t>
      </w:r>
      <w:r w:rsidR="00ED5328">
        <w:rPr>
          <w:rFonts w:ascii="Arial" w:hAnsi="Arial"/>
          <w:sz w:val="22"/>
          <w:szCs w:val="22"/>
        </w:rPr>
        <w:t>:</w:t>
      </w:r>
      <w:r w:rsidRPr="007352BF">
        <w:rPr>
          <w:rFonts w:ascii="Arial" w:hAnsi="Arial"/>
          <w:sz w:val="22"/>
          <w:szCs w:val="22"/>
        </w:rPr>
        <w:t xml:space="preserve"> </w:t>
      </w:r>
    </w:p>
    <w:p w14:paraId="3845CEB1" w14:textId="4F483DB7" w:rsidR="001B48AF" w:rsidRPr="00EB1238" w:rsidRDefault="00ED5328" w:rsidP="00392751">
      <w:pPr>
        <w:pStyle w:val="ListParagraph"/>
        <w:numPr>
          <w:ilvl w:val="1"/>
          <w:numId w:val="24"/>
        </w:numPr>
      </w:pPr>
      <w:r w:rsidRPr="00ED5328">
        <w:rPr>
          <w:rFonts w:ascii="Arial" w:hAnsi="Arial"/>
          <w:sz w:val="22"/>
          <w:szCs w:val="22"/>
        </w:rPr>
        <w:lastRenderedPageBreak/>
        <w:t>L</w:t>
      </w:r>
      <w:r w:rsidR="007A46C2" w:rsidRPr="001B48AF">
        <w:rPr>
          <w:rFonts w:ascii="Arial" w:hAnsi="Arial"/>
          <w:sz w:val="22"/>
          <w:szCs w:val="22"/>
        </w:rPr>
        <w:t xml:space="preserve">aboratory and field </w:t>
      </w:r>
      <w:r w:rsidR="001B48AF">
        <w:rPr>
          <w:rFonts w:ascii="Arial" w:hAnsi="Arial"/>
          <w:sz w:val="22"/>
          <w:szCs w:val="22"/>
        </w:rPr>
        <w:t xml:space="preserve">work </w:t>
      </w:r>
      <w:r w:rsidR="007A46C2" w:rsidRPr="001B48AF">
        <w:rPr>
          <w:rFonts w:ascii="Arial" w:hAnsi="Arial"/>
          <w:sz w:val="22"/>
          <w:szCs w:val="22"/>
        </w:rPr>
        <w:t>planning</w:t>
      </w:r>
      <w:r w:rsidR="00972641">
        <w:rPr>
          <w:rFonts w:ascii="Arial" w:hAnsi="Arial"/>
          <w:sz w:val="22"/>
          <w:szCs w:val="22"/>
        </w:rPr>
        <w:t>/supervision</w:t>
      </w:r>
      <w:r w:rsidR="007A46C2" w:rsidRPr="001B48AF">
        <w:rPr>
          <w:rFonts w:ascii="Arial" w:hAnsi="Arial"/>
          <w:sz w:val="22"/>
          <w:szCs w:val="22"/>
        </w:rPr>
        <w:t xml:space="preserve"> </w:t>
      </w:r>
    </w:p>
    <w:p w14:paraId="69172A86" w14:textId="5649140F" w:rsidR="001B48AF" w:rsidRPr="00EB1238" w:rsidRDefault="00D13B88" w:rsidP="00392751">
      <w:pPr>
        <w:pStyle w:val="ListParagraph"/>
        <w:numPr>
          <w:ilvl w:val="1"/>
          <w:numId w:val="24"/>
        </w:numPr>
      </w:pPr>
      <w:r>
        <w:rPr>
          <w:rFonts w:ascii="Arial" w:hAnsi="Arial"/>
          <w:sz w:val="22"/>
          <w:szCs w:val="22"/>
        </w:rPr>
        <w:t xml:space="preserve">Survey </w:t>
      </w:r>
      <w:r w:rsidR="001B48AF">
        <w:rPr>
          <w:rFonts w:ascii="Arial" w:hAnsi="Arial"/>
          <w:sz w:val="22"/>
          <w:szCs w:val="22"/>
        </w:rPr>
        <w:t>T</w:t>
      </w:r>
      <w:r w:rsidR="00CC3B91">
        <w:rPr>
          <w:rFonts w:ascii="Arial" w:hAnsi="Arial"/>
          <w:sz w:val="22"/>
          <w:szCs w:val="22"/>
        </w:rPr>
        <w:t>raining</w:t>
      </w:r>
    </w:p>
    <w:p w14:paraId="38C748CC" w14:textId="77777777" w:rsidR="001B48AF" w:rsidRPr="00E67FDD" w:rsidRDefault="001B48AF" w:rsidP="00392751">
      <w:pPr>
        <w:pStyle w:val="ListParagraph"/>
        <w:numPr>
          <w:ilvl w:val="1"/>
          <w:numId w:val="24"/>
        </w:numPr>
      </w:pPr>
      <w:r>
        <w:rPr>
          <w:rFonts w:ascii="Arial" w:hAnsi="Arial"/>
          <w:sz w:val="22"/>
          <w:szCs w:val="22"/>
        </w:rPr>
        <w:t>Quality control oversight</w:t>
      </w:r>
      <w:r w:rsidR="004044CD">
        <w:rPr>
          <w:rFonts w:ascii="Arial" w:hAnsi="Arial"/>
          <w:sz w:val="22"/>
          <w:szCs w:val="22"/>
        </w:rPr>
        <w:t>.</w:t>
      </w:r>
      <w:r w:rsidR="007A46C2" w:rsidRPr="001B48AF">
        <w:rPr>
          <w:rFonts w:ascii="Arial" w:hAnsi="Arial"/>
          <w:sz w:val="22"/>
          <w:szCs w:val="22"/>
        </w:rPr>
        <w:t xml:space="preserve">  </w:t>
      </w:r>
    </w:p>
    <w:p w14:paraId="50408616" w14:textId="77777777" w:rsidR="00E67FDD" w:rsidRPr="00CF0BC5" w:rsidRDefault="009B77DA" w:rsidP="00392751">
      <w:pPr>
        <w:pStyle w:val="ListParagraph"/>
        <w:numPr>
          <w:ilvl w:val="1"/>
          <w:numId w:val="24"/>
        </w:numPr>
      </w:pPr>
      <w:r>
        <w:rPr>
          <w:rFonts w:ascii="Arial" w:hAnsi="Arial"/>
          <w:sz w:val="22"/>
          <w:szCs w:val="22"/>
        </w:rPr>
        <w:t>Ensure cryovial boxes are properly labelled by Laboratory Technicians and sorted according to specimen type and age group</w:t>
      </w:r>
    </w:p>
    <w:p w14:paraId="5664DAE0" w14:textId="38E41F66" w:rsidR="00CF0BC5" w:rsidRPr="004044CD" w:rsidRDefault="000265E4" w:rsidP="00392751">
      <w:pPr>
        <w:pStyle w:val="ListParagraph"/>
        <w:numPr>
          <w:ilvl w:val="1"/>
          <w:numId w:val="24"/>
        </w:numPr>
      </w:pPr>
      <w:r>
        <w:rPr>
          <w:rFonts w:ascii="Arial" w:hAnsi="Arial"/>
          <w:sz w:val="22"/>
          <w:szCs w:val="22"/>
        </w:rPr>
        <w:t>Routine transfer of</w:t>
      </w:r>
      <w:r w:rsidR="00CF0BC5">
        <w:rPr>
          <w:rFonts w:ascii="Arial" w:hAnsi="Arial"/>
          <w:sz w:val="22"/>
          <w:szCs w:val="22"/>
        </w:rPr>
        <w:t xml:space="preserve"> </w:t>
      </w:r>
      <w:r w:rsidR="004044CD">
        <w:rPr>
          <w:rFonts w:ascii="Arial" w:hAnsi="Arial"/>
          <w:sz w:val="22"/>
          <w:szCs w:val="22"/>
        </w:rPr>
        <w:t xml:space="preserve">specimens to </w:t>
      </w:r>
      <w:r>
        <w:rPr>
          <w:rFonts w:ascii="Arial" w:hAnsi="Arial"/>
          <w:sz w:val="22"/>
          <w:szCs w:val="22"/>
        </w:rPr>
        <w:t>Lilongwe</w:t>
      </w:r>
      <w:r w:rsidR="004044CD">
        <w:rPr>
          <w:rFonts w:ascii="Arial" w:hAnsi="Arial"/>
          <w:sz w:val="22"/>
          <w:szCs w:val="22"/>
        </w:rPr>
        <w:t xml:space="preserve">. </w:t>
      </w:r>
    </w:p>
    <w:p w14:paraId="762D97E4" w14:textId="77777777" w:rsidR="004044CD" w:rsidRPr="00E67FDD" w:rsidRDefault="004044CD" w:rsidP="00392751">
      <w:pPr>
        <w:pStyle w:val="ListParagraph"/>
        <w:numPr>
          <w:ilvl w:val="1"/>
          <w:numId w:val="24"/>
        </w:numPr>
      </w:pPr>
      <w:r>
        <w:rPr>
          <w:rFonts w:ascii="Arial" w:hAnsi="Arial"/>
          <w:sz w:val="22"/>
          <w:szCs w:val="22"/>
        </w:rPr>
        <w:t xml:space="preserve">Transport of specimens in the field to the </w:t>
      </w:r>
      <w:r w:rsidR="00C04A78">
        <w:rPr>
          <w:rFonts w:ascii="Arial" w:hAnsi="Arial"/>
          <w:sz w:val="22"/>
          <w:szCs w:val="22"/>
        </w:rPr>
        <w:t>regional</w:t>
      </w:r>
      <w:r>
        <w:rPr>
          <w:rFonts w:ascii="Arial" w:hAnsi="Arial"/>
          <w:sz w:val="22"/>
          <w:szCs w:val="22"/>
        </w:rPr>
        <w:t xml:space="preserve"> laboratories.</w:t>
      </w:r>
    </w:p>
    <w:p w14:paraId="4E2901D5" w14:textId="22955CC1" w:rsidR="00A438D1" w:rsidRPr="00E67FDD" w:rsidRDefault="006969BF" w:rsidP="00392751">
      <w:pPr>
        <w:pStyle w:val="ListParagraph"/>
        <w:numPr>
          <w:ilvl w:val="1"/>
          <w:numId w:val="24"/>
        </w:numPr>
      </w:pPr>
      <w:r>
        <w:rPr>
          <w:rFonts w:ascii="Arial" w:hAnsi="Arial"/>
          <w:sz w:val="22"/>
          <w:szCs w:val="22"/>
        </w:rPr>
        <w:t>Transport of</w:t>
      </w:r>
      <w:r w:rsidR="00A438D1">
        <w:rPr>
          <w:rFonts w:ascii="Arial" w:hAnsi="Arial"/>
          <w:sz w:val="22"/>
          <w:szCs w:val="22"/>
        </w:rPr>
        <w:t xml:space="preserve"> specimens and maintenance of cold chain between the </w:t>
      </w:r>
      <w:r w:rsidR="000265E4">
        <w:rPr>
          <w:rFonts w:ascii="Arial" w:hAnsi="Arial"/>
          <w:sz w:val="22"/>
          <w:szCs w:val="22"/>
        </w:rPr>
        <w:t>district/</w:t>
      </w:r>
      <w:r w:rsidR="00C63C4A">
        <w:rPr>
          <w:rFonts w:ascii="Arial" w:hAnsi="Arial"/>
          <w:sz w:val="22"/>
          <w:szCs w:val="22"/>
        </w:rPr>
        <w:t xml:space="preserve">regional </w:t>
      </w:r>
      <w:r w:rsidR="00A438D1">
        <w:rPr>
          <w:rFonts w:ascii="Arial" w:hAnsi="Arial"/>
          <w:sz w:val="22"/>
          <w:szCs w:val="22"/>
        </w:rPr>
        <w:t xml:space="preserve">labs and </w:t>
      </w:r>
      <w:r w:rsidR="008C4447">
        <w:rPr>
          <w:rFonts w:ascii="Arial" w:hAnsi="Arial"/>
          <w:sz w:val="22"/>
          <w:szCs w:val="22"/>
        </w:rPr>
        <w:t>CHSU</w:t>
      </w:r>
      <w:r w:rsidR="004044CD">
        <w:rPr>
          <w:rFonts w:ascii="Arial" w:hAnsi="Arial"/>
          <w:sz w:val="22"/>
          <w:szCs w:val="22"/>
        </w:rPr>
        <w:t>.</w:t>
      </w:r>
    </w:p>
    <w:p w14:paraId="163839E6" w14:textId="77777777" w:rsidR="00A438D1" w:rsidRPr="00EB1238" w:rsidRDefault="00C04A78" w:rsidP="00392751">
      <w:pPr>
        <w:pStyle w:val="ListParagraph"/>
        <w:numPr>
          <w:ilvl w:val="1"/>
          <w:numId w:val="24"/>
        </w:numPr>
      </w:pPr>
      <w:r>
        <w:rPr>
          <w:rFonts w:ascii="Arial" w:hAnsi="Arial"/>
          <w:sz w:val="22"/>
          <w:szCs w:val="22"/>
        </w:rPr>
        <w:t>Ensuring</w:t>
      </w:r>
      <w:r w:rsidR="00A438D1">
        <w:rPr>
          <w:rFonts w:ascii="Arial" w:hAnsi="Arial"/>
          <w:sz w:val="22"/>
          <w:szCs w:val="22"/>
        </w:rPr>
        <w:t xml:space="preserve"> specimens </w:t>
      </w:r>
      <w:r>
        <w:rPr>
          <w:rFonts w:ascii="Arial" w:hAnsi="Arial"/>
          <w:sz w:val="22"/>
          <w:szCs w:val="22"/>
        </w:rPr>
        <w:t xml:space="preserve">are properly stored in the designated </w:t>
      </w:r>
      <w:r w:rsidR="00A438D1">
        <w:rPr>
          <w:rFonts w:ascii="Arial" w:hAnsi="Arial"/>
          <w:sz w:val="22"/>
          <w:szCs w:val="22"/>
        </w:rPr>
        <w:t>labs for analysis</w:t>
      </w:r>
      <w:r w:rsidR="004044CD">
        <w:rPr>
          <w:rFonts w:ascii="Arial" w:hAnsi="Arial"/>
          <w:sz w:val="22"/>
          <w:szCs w:val="22"/>
        </w:rPr>
        <w:t>.</w:t>
      </w:r>
    </w:p>
    <w:p w14:paraId="0611E727" w14:textId="77777777" w:rsidR="00153165" w:rsidRDefault="001B48AF" w:rsidP="00392751">
      <w:pPr>
        <w:pStyle w:val="ListParagraph"/>
        <w:numPr>
          <w:ilvl w:val="1"/>
          <w:numId w:val="24"/>
        </w:numPr>
      </w:pPr>
      <w:r w:rsidRPr="00CE7AF7">
        <w:rPr>
          <w:rFonts w:ascii="Arial" w:hAnsi="Arial"/>
          <w:sz w:val="22"/>
          <w:szCs w:val="22"/>
        </w:rPr>
        <w:t>Overall support and supervision of all laboratory procedures</w:t>
      </w:r>
      <w:r w:rsidR="004044CD">
        <w:rPr>
          <w:rFonts w:ascii="Arial" w:hAnsi="Arial"/>
          <w:sz w:val="22"/>
          <w:szCs w:val="22"/>
        </w:rPr>
        <w:t>.</w:t>
      </w:r>
      <w:r w:rsidRPr="00CE7AF7">
        <w:rPr>
          <w:rFonts w:ascii="Arial" w:hAnsi="Arial"/>
          <w:sz w:val="22"/>
          <w:szCs w:val="22"/>
        </w:rPr>
        <w:t xml:space="preserve"> </w:t>
      </w:r>
    </w:p>
    <w:p w14:paraId="77DD784A" w14:textId="77777777" w:rsidR="00FC4306" w:rsidRPr="00AD0486" w:rsidRDefault="00FC4306" w:rsidP="00146200">
      <w:pPr>
        <w:pStyle w:val="Heading1"/>
        <w:shd w:val="clear" w:color="auto" w:fill="548DD4" w:themeFill="text2" w:themeFillTint="99"/>
      </w:pPr>
      <w:bookmarkStart w:id="3" w:name="_Toc300930486"/>
      <w:r w:rsidRPr="00AD0486">
        <w:t>Overview: Labelling</w:t>
      </w:r>
      <w:bookmarkEnd w:id="3"/>
      <w:r w:rsidR="00CA11BE">
        <w:t xml:space="preserve"> Procedures</w:t>
      </w:r>
    </w:p>
    <w:p w14:paraId="065CA6C6" w14:textId="77777777" w:rsidR="00773F36" w:rsidRDefault="00BD0595" w:rsidP="00BD0595">
      <w:pPr>
        <w:rPr>
          <w:rFonts w:ascii="Arial" w:hAnsi="Arial"/>
          <w:b/>
          <w:bCs/>
          <w:sz w:val="22"/>
          <w:szCs w:val="22"/>
          <w:lang w:val="en-US"/>
        </w:rPr>
      </w:pPr>
      <w:r>
        <w:rPr>
          <w:rFonts w:ascii="Arial" w:hAnsi="Arial"/>
          <w:b/>
          <w:bCs/>
          <w:sz w:val="22"/>
          <w:szCs w:val="22"/>
          <w:lang w:val="en-US"/>
        </w:rPr>
        <w:t>Always r</w:t>
      </w:r>
      <w:r w:rsidRPr="005B4A96">
        <w:rPr>
          <w:rFonts w:ascii="Arial" w:hAnsi="Arial"/>
          <w:b/>
          <w:bCs/>
          <w:sz w:val="22"/>
          <w:szCs w:val="22"/>
          <w:lang w:val="en-US"/>
        </w:rPr>
        <w:t xml:space="preserve">ead labels carefully before affixing them to anything.  Match the survey participant to the label and to the correct specimen </w:t>
      </w:r>
      <w:r>
        <w:rPr>
          <w:rFonts w:ascii="Arial" w:hAnsi="Arial"/>
          <w:b/>
          <w:bCs/>
          <w:sz w:val="22"/>
          <w:szCs w:val="22"/>
          <w:lang w:val="en-US"/>
        </w:rPr>
        <w:t xml:space="preserve">or box </w:t>
      </w:r>
      <w:r w:rsidRPr="005B4A96">
        <w:rPr>
          <w:rFonts w:ascii="Arial" w:hAnsi="Arial"/>
          <w:b/>
          <w:bCs/>
          <w:sz w:val="22"/>
          <w:szCs w:val="22"/>
          <w:lang w:val="en-US"/>
        </w:rPr>
        <w:t xml:space="preserve">to be labeled. </w:t>
      </w:r>
    </w:p>
    <w:p w14:paraId="2B769F05" w14:textId="77777777" w:rsidR="00773F36" w:rsidRDefault="00773F36" w:rsidP="00BD0595">
      <w:pPr>
        <w:rPr>
          <w:rFonts w:ascii="Arial" w:hAnsi="Arial"/>
          <w:b/>
          <w:bCs/>
          <w:sz w:val="22"/>
          <w:szCs w:val="22"/>
          <w:lang w:val="en-US"/>
        </w:rPr>
      </w:pPr>
    </w:p>
    <w:p w14:paraId="00BF594A" w14:textId="77777777" w:rsidR="00BD0595" w:rsidRPr="00C57323" w:rsidRDefault="00773F36" w:rsidP="00BD0595">
      <w:pPr>
        <w:rPr>
          <w:rFonts w:ascii="Arial" w:hAnsi="Arial"/>
          <w:i/>
          <w:sz w:val="22"/>
          <w:szCs w:val="22"/>
          <w:lang w:val="en-US"/>
        </w:rPr>
      </w:pPr>
      <w:r w:rsidRPr="00C57323">
        <w:rPr>
          <w:rFonts w:ascii="Arial" w:hAnsi="Arial"/>
          <w:b/>
          <w:bCs/>
          <w:i/>
          <w:sz w:val="22"/>
          <w:szCs w:val="22"/>
          <w:lang w:val="en-US"/>
        </w:rPr>
        <w:t>Labelling for Household Questionnaires and Food Specimens</w:t>
      </w:r>
      <w:r w:rsidR="00BD0595" w:rsidRPr="00C57323">
        <w:rPr>
          <w:rFonts w:ascii="Arial" w:hAnsi="Arial"/>
          <w:b/>
          <w:bCs/>
          <w:i/>
          <w:sz w:val="22"/>
          <w:szCs w:val="22"/>
          <w:lang w:val="en-US"/>
        </w:rPr>
        <w:t xml:space="preserve"> </w:t>
      </w:r>
    </w:p>
    <w:p w14:paraId="47D11086" w14:textId="77777777" w:rsidR="00F430B5" w:rsidRPr="00C57323" w:rsidRDefault="00F430B5" w:rsidP="00CA11BE">
      <w:pPr>
        <w:rPr>
          <w:rFonts w:ascii="Arial" w:hAnsi="Arial"/>
          <w:sz w:val="22"/>
          <w:szCs w:val="22"/>
        </w:rPr>
      </w:pPr>
    </w:p>
    <w:p w14:paraId="3A73B7B4" w14:textId="4B8A2310" w:rsidR="00F430B5" w:rsidRPr="00C57323" w:rsidRDefault="00972641" w:rsidP="00F430B5">
      <w:pPr>
        <w:rPr>
          <w:rFonts w:ascii="Arial" w:hAnsi="Arial"/>
          <w:sz w:val="22"/>
          <w:szCs w:val="22"/>
        </w:rPr>
      </w:pPr>
      <w:r w:rsidRPr="00C57323">
        <w:rPr>
          <w:rFonts w:ascii="Arial" w:hAnsi="Arial"/>
          <w:sz w:val="22"/>
          <w:szCs w:val="22"/>
        </w:rPr>
        <w:t>The food and hygiene technician</w:t>
      </w:r>
      <w:r w:rsidR="00F430B5" w:rsidRPr="00C57323">
        <w:rPr>
          <w:rFonts w:ascii="Arial" w:hAnsi="Arial"/>
          <w:sz w:val="22"/>
          <w:szCs w:val="22"/>
        </w:rPr>
        <w:t xml:space="preserve"> will be responsible for labe</w:t>
      </w:r>
      <w:r w:rsidR="00A24DB4" w:rsidRPr="00C57323">
        <w:rPr>
          <w:rFonts w:ascii="Arial" w:hAnsi="Arial"/>
          <w:sz w:val="22"/>
          <w:szCs w:val="22"/>
        </w:rPr>
        <w:t>l</w:t>
      </w:r>
      <w:r w:rsidR="00F430B5" w:rsidRPr="00C57323">
        <w:rPr>
          <w:rFonts w:ascii="Arial" w:hAnsi="Arial"/>
          <w:sz w:val="22"/>
          <w:szCs w:val="22"/>
        </w:rPr>
        <w:t xml:space="preserve">ling </w:t>
      </w:r>
      <w:r w:rsidR="007F1739">
        <w:rPr>
          <w:rFonts w:ascii="Arial" w:hAnsi="Arial"/>
          <w:sz w:val="22"/>
          <w:szCs w:val="22"/>
        </w:rPr>
        <w:t xml:space="preserve">all </w:t>
      </w:r>
      <w:r w:rsidR="00C647A1">
        <w:rPr>
          <w:rFonts w:ascii="Arial" w:hAnsi="Arial"/>
          <w:sz w:val="22"/>
          <w:szCs w:val="22"/>
        </w:rPr>
        <w:t>wrist</w:t>
      </w:r>
      <w:r w:rsidR="00C647A1" w:rsidRPr="00C57323">
        <w:rPr>
          <w:rFonts w:ascii="Arial" w:hAnsi="Arial"/>
          <w:sz w:val="22"/>
          <w:szCs w:val="22"/>
        </w:rPr>
        <w:t xml:space="preserve"> </w:t>
      </w:r>
      <w:r w:rsidR="007F1739">
        <w:rPr>
          <w:rFonts w:ascii="Arial" w:hAnsi="Arial"/>
          <w:sz w:val="22"/>
          <w:szCs w:val="22"/>
        </w:rPr>
        <w:t xml:space="preserve">ID </w:t>
      </w:r>
      <w:r w:rsidRPr="00C57323">
        <w:rPr>
          <w:rFonts w:ascii="Arial" w:hAnsi="Arial"/>
          <w:sz w:val="22"/>
          <w:szCs w:val="22"/>
        </w:rPr>
        <w:t>bracelets</w:t>
      </w:r>
      <w:r w:rsidR="007F1739">
        <w:rPr>
          <w:rFonts w:ascii="Arial" w:hAnsi="Arial"/>
          <w:sz w:val="22"/>
          <w:szCs w:val="22"/>
        </w:rPr>
        <w:t>, food specimens, as well as the</w:t>
      </w:r>
      <w:r w:rsidR="00F430B5" w:rsidRPr="00C57323">
        <w:rPr>
          <w:rFonts w:ascii="Arial" w:hAnsi="Arial"/>
          <w:sz w:val="22"/>
          <w:szCs w:val="22"/>
        </w:rPr>
        <w:t xml:space="preserve"> child</w:t>
      </w:r>
      <w:r w:rsidR="00B5336C" w:rsidRPr="00C57323">
        <w:rPr>
          <w:rFonts w:ascii="Arial" w:hAnsi="Arial"/>
          <w:sz w:val="22"/>
          <w:szCs w:val="22"/>
        </w:rPr>
        <w:t>,</w:t>
      </w:r>
      <w:r w:rsidR="00F430B5" w:rsidRPr="00C57323">
        <w:rPr>
          <w:rFonts w:ascii="Arial" w:hAnsi="Arial"/>
          <w:sz w:val="22"/>
          <w:szCs w:val="22"/>
        </w:rPr>
        <w:t xml:space="preserve"> woman</w:t>
      </w:r>
      <w:r w:rsidR="007F1739">
        <w:rPr>
          <w:rFonts w:ascii="Arial" w:hAnsi="Arial"/>
          <w:sz w:val="22"/>
          <w:szCs w:val="22"/>
        </w:rPr>
        <w:t xml:space="preserve"> and</w:t>
      </w:r>
      <w:r w:rsidRPr="00C57323">
        <w:rPr>
          <w:rFonts w:ascii="Arial" w:hAnsi="Arial"/>
          <w:sz w:val="22"/>
          <w:szCs w:val="22"/>
        </w:rPr>
        <w:t xml:space="preserve"> </w:t>
      </w:r>
      <w:r w:rsidR="00B5336C" w:rsidRPr="00C57323">
        <w:rPr>
          <w:rFonts w:ascii="Arial" w:hAnsi="Arial"/>
          <w:sz w:val="22"/>
          <w:szCs w:val="22"/>
        </w:rPr>
        <w:t xml:space="preserve">man </w:t>
      </w:r>
      <w:r w:rsidR="00F430B5" w:rsidRPr="00C57323">
        <w:rPr>
          <w:rFonts w:ascii="Arial" w:hAnsi="Arial"/>
          <w:sz w:val="22"/>
          <w:szCs w:val="22"/>
        </w:rPr>
        <w:t xml:space="preserve">questionnaires.  However, </w:t>
      </w:r>
      <w:r w:rsidRPr="00C57323">
        <w:rPr>
          <w:rFonts w:ascii="Arial" w:hAnsi="Arial"/>
          <w:sz w:val="22"/>
          <w:szCs w:val="22"/>
        </w:rPr>
        <w:t>it is important to note that all team members should be familiar with</w:t>
      </w:r>
      <w:r w:rsidR="00F430B5" w:rsidRPr="00C57323">
        <w:rPr>
          <w:rFonts w:ascii="Arial" w:hAnsi="Arial"/>
          <w:sz w:val="22"/>
          <w:szCs w:val="22"/>
        </w:rPr>
        <w:t xml:space="preserve"> the different labels</w:t>
      </w:r>
      <w:r w:rsidRPr="00C57323">
        <w:rPr>
          <w:rFonts w:ascii="Arial" w:hAnsi="Arial"/>
          <w:sz w:val="22"/>
          <w:szCs w:val="22"/>
        </w:rPr>
        <w:t>:</w:t>
      </w:r>
      <w:r w:rsidR="00F430B5" w:rsidRPr="00C57323">
        <w:rPr>
          <w:rFonts w:ascii="Arial" w:hAnsi="Arial"/>
          <w:sz w:val="22"/>
          <w:szCs w:val="22"/>
        </w:rPr>
        <w:t xml:space="preserve"> </w:t>
      </w:r>
    </w:p>
    <w:p w14:paraId="045B3D3A" w14:textId="56722797" w:rsidR="00F430B5" w:rsidRPr="00CB767E" w:rsidRDefault="00F430B5" w:rsidP="00F430B5">
      <w:pPr>
        <w:pStyle w:val="ListParagraph"/>
        <w:numPr>
          <w:ilvl w:val="0"/>
          <w:numId w:val="6"/>
        </w:numPr>
        <w:ind w:left="1440"/>
        <w:rPr>
          <w:rFonts w:ascii="Arial" w:hAnsi="Arial"/>
          <w:sz w:val="22"/>
          <w:szCs w:val="22"/>
        </w:rPr>
      </w:pPr>
      <w:r w:rsidRPr="00C57323">
        <w:rPr>
          <w:rFonts w:ascii="Arial" w:hAnsi="Arial"/>
          <w:b/>
          <w:sz w:val="22"/>
          <w:szCs w:val="22"/>
        </w:rPr>
        <w:t>HH Questionnaire</w:t>
      </w:r>
      <w:r w:rsidR="00CB767E">
        <w:rPr>
          <w:rFonts w:ascii="Arial" w:hAnsi="Arial"/>
          <w:b/>
          <w:sz w:val="22"/>
          <w:szCs w:val="22"/>
        </w:rPr>
        <w:t xml:space="preserve"> </w:t>
      </w:r>
      <w:r w:rsidR="00CB767E" w:rsidRPr="00CB767E">
        <w:rPr>
          <w:rFonts w:ascii="Arial" w:hAnsi="Arial"/>
          <w:sz w:val="22"/>
          <w:szCs w:val="22"/>
        </w:rPr>
        <w:t>(1)</w:t>
      </w:r>
    </w:p>
    <w:p w14:paraId="456F35DD" w14:textId="38B074DB" w:rsidR="00CB767E" w:rsidRPr="00C57323" w:rsidRDefault="0A883374" w:rsidP="0A883374">
      <w:pPr>
        <w:pStyle w:val="ListParagraph"/>
        <w:numPr>
          <w:ilvl w:val="0"/>
          <w:numId w:val="6"/>
        </w:numPr>
        <w:ind w:left="1440"/>
        <w:rPr>
          <w:rFonts w:ascii="Arial" w:eastAsia="Arial" w:hAnsi="Arial"/>
          <w:sz w:val="22"/>
          <w:szCs w:val="22"/>
        </w:rPr>
      </w:pPr>
      <w:r w:rsidRPr="0A883374">
        <w:rPr>
          <w:rFonts w:ascii="Arial" w:eastAsia="Arial" w:hAnsi="Arial"/>
          <w:b/>
          <w:bCs/>
          <w:sz w:val="22"/>
          <w:szCs w:val="22"/>
        </w:rPr>
        <w:t xml:space="preserve">Transmittal form A </w:t>
      </w:r>
      <w:r w:rsidRPr="0A883374">
        <w:rPr>
          <w:rFonts w:ascii="Arial" w:eastAsia="Arial" w:hAnsi="Arial"/>
          <w:sz w:val="22"/>
          <w:szCs w:val="22"/>
        </w:rPr>
        <w:t>(1</w:t>
      </w:r>
      <w:r w:rsidRPr="0A883374">
        <w:rPr>
          <w:rFonts w:ascii="Arial" w:eastAsia="Arial" w:hAnsi="Arial"/>
          <w:b/>
          <w:bCs/>
          <w:sz w:val="22"/>
          <w:szCs w:val="22"/>
        </w:rPr>
        <w:t>)</w:t>
      </w:r>
    </w:p>
    <w:p w14:paraId="099FB253" w14:textId="77777777" w:rsidR="00CB767E" w:rsidRDefault="000265E4" w:rsidP="00F430B5">
      <w:pPr>
        <w:pStyle w:val="ListParagraph"/>
        <w:numPr>
          <w:ilvl w:val="0"/>
          <w:numId w:val="6"/>
        </w:numPr>
        <w:ind w:left="1440"/>
        <w:rPr>
          <w:rFonts w:ascii="Arial" w:hAnsi="Arial"/>
          <w:sz w:val="22"/>
          <w:szCs w:val="22"/>
        </w:rPr>
      </w:pPr>
      <w:r w:rsidRPr="00C57323">
        <w:rPr>
          <w:rFonts w:ascii="Arial" w:hAnsi="Arial"/>
          <w:b/>
          <w:sz w:val="22"/>
          <w:szCs w:val="22"/>
        </w:rPr>
        <w:t xml:space="preserve">Food </w:t>
      </w:r>
      <w:r w:rsidR="00F430B5" w:rsidRPr="00C57323">
        <w:rPr>
          <w:rFonts w:ascii="Arial" w:hAnsi="Arial"/>
          <w:b/>
          <w:sz w:val="22"/>
          <w:szCs w:val="22"/>
        </w:rPr>
        <w:t>Sample</w:t>
      </w:r>
      <w:r w:rsidRPr="00C57323">
        <w:rPr>
          <w:rFonts w:ascii="Arial" w:hAnsi="Arial"/>
          <w:b/>
          <w:sz w:val="22"/>
          <w:szCs w:val="22"/>
        </w:rPr>
        <w:t>s</w:t>
      </w:r>
      <w:r w:rsidR="00F430B5" w:rsidRPr="00C57323">
        <w:rPr>
          <w:rFonts w:ascii="Arial" w:hAnsi="Arial"/>
          <w:b/>
          <w:sz w:val="22"/>
          <w:szCs w:val="22"/>
        </w:rPr>
        <w:t xml:space="preserve"> </w:t>
      </w:r>
      <w:r w:rsidR="00CB767E">
        <w:rPr>
          <w:rFonts w:ascii="Arial" w:hAnsi="Arial"/>
          <w:sz w:val="22"/>
          <w:szCs w:val="22"/>
        </w:rPr>
        <w:t>(6</w:t>
      </w:r>
      <w:r w:rsidR="00F430B5" w:rsidRPr="00C57323">
        <w:rPr>
          <w:rFonts w:ascii="Arial" w:hAnsi="Arial"/>
          <w:sz w:val="22"/>
          <w:szCs w:val="22"/>
        </w:rPr>
        <w:t xml:space="preserve">)- one for Ziploc bag and one </w:t>
      </w:r>
      <w:r w:rsidRPr="00C57323">
        <w:rPr>
          <w:rFonts w:ascii="Arial" w:hAnsi="Arial"/>
          <w:sz w:val="22"/>
          <w:szCs w:val="22"/>
        </w:rPr>
        <w:t>questionnaire</w:t>
      </w:r>
      <w:r w:rsidR="00CB767E">
        <w:rPr>
          <w:rFonts w:ascii="Arial" w:hAnsi="Arial"/>
          <w:sz w:val="22"/>
          <w:szCs w:val="22"/>
        </w:rPr>
        <w:t xml:space="preserve"> for each food item</w:t>
      </w:r>
    </w:p>
    <w:p w14:paraId="3B487C77" w14:textId="72539F00" w:rsidR="00F430B5" w:rsidRPr="00C57323" w:rsidRDefault="00CB767E" w:rsidP="00F430B5">
      <w:pPr>
        <w:pStyle w:val="ListParagraph"/>
        <w:numPr>
          <w:ilvl w:val="0"/>
          <w:numId w:val="6"/>
        </w:numPr>
        <w:ind w:left="1440"/>
        <w:rPr>
          <w:rFonts w:ascii="Arial" w:hAnsi="Arial"/>
          <w:sz w:val="22"/>
          <w:szCs w:val="22"/>
        </w:rPr>
      </w:pPr>
      <w:r>
        <w:rPr>
          <w:rFonts w:ascii="Arial" w:hAnsi="Arial"/>
          <w:b/>
          <w:sz w:val="22"/>
          <w:szCs w:val="22"/>
        </w:rPr>
        <w:t xml:space="preserve">Extra label </w:t>
      </w:r>
      <w:r w:rsidRPr="00CB767E">
        <w:rPr>
          <w:rFonts w:ascii="Arial" w:hAnsi="Arial"/>
          <w:sz w:val="22"/>
          <w:szCs w:val="22"/>
        </w:rPr>
        <w:t>(1)</w:t>
      </w:r>
      <w:r w:rsidR="00F430B5" w:rsidRPr="00C57323">
        <w:rPr>
          <w:rFonts w:ascii="Arial" w:hAnsi="Arial"/>
          <w:sz w:val="22"/>
          <w:szCs w:val="22"/>
        </w:rPr>
        <w:tab/>
      </w:r>
    </w:p>
    <w:p w14:paraId="1309BCBA" w14:textId="77777777" w:rsidR="00773F36" w:rsidRPr="00773F36" w:rsidRDefault="00773F36" w:rsidP="00CA11BE">
      <w:pPr>
        <w:rPr>
          <w:rFonts w:ascii="Arial" w:hAnsi="Arial"/>
          <w:sz w:val="22"/>
          <w:szCs w:val="22"/>
        </w:rPr>
      </w:pPr>
    </w:p>
    <w:p w14:paraId="7799F11A" w14:textId="77777777" w:rsidR="00CA11BE" w:rsidRPr="002D4AED" w:rsidRDefault="00CA11BE" w:rsidP="00CA11BE">
      <w:pPr>
        <w:rPr>
          <w:rFonts w:ascii="Arial" w:hAnsi="Arial"/>
          <w:b/>
          <w:i/>
          <w:sz w:val="22"/>
          <w:szCs w:val="22"/>
        </w:rPr>
      </w:pPr>
      <w:r w:rsidRPr="002D4AED">
        <w:rPr>
          <w:rFonts w:ascii="Arial" w:hAnsi="Arial"/>
          <w:b/>
          <w:i/>
          <w:sz w:val="22"/>
          <w:szCs w:val="22"/>
        </w:rPr>
        <w:t xml:space="preserve">Labelling of </w:t>
      </w:r>
      <w:r>
        <w:rPr>
          <w:rFonts w:ascii="Arial" w:hAnsi="Arial"/>
          <w:b/>
          <w:i/>
          <w:sz w:val="22"/>
          <w:szCs w:val="22"/>
        </w:rPr>
        <w:t>Biological Specimens</w:t>
      </w:r>
    </w:p>
    <w:p w14:paraId="67C361DD" w14:textId="77777777" w:rsidR="00CA11BE" w:rsidRDefault="00CA11BE" w:rsidP="00CA11BE"/>
    <w:p w14:paraId="4D8E3905" w14:textId="62A40571" w:rsidR="00105B65" w:rsidRDefault="00FE2EAD" w:rsidP="00CA11BE">
      <w:pPr>
        <w:rPr>
          <w:rFonts w:ascii="Arial" w:hAnsi="Arial"/>
          <w:sz w:val="22"/>
          <w:szCs w:val="22"/>
        </w:rPr>
      </w:pPr>
      <w:r>
        <w:rPr>
          <w:rFonts w:ascii="Arial" w:hAnsi="Arial"/>
          <w:sz w:val="22"/>
          <w:szCs w:val="22"/>
        </w:rPr>
        <w:t xml:space="preserve">The nurse and lab technician will be responsible for labelling the biological specimens in the community field lab. </w:t>
      </w:r>
      <w:r w:rsidR="00105B65">
        <w:rPr>
          <w:rFonts w:ascii="Arial" w:hAnsi="Arial"/>
          <w:sz w:val="22"/>
          <w:szCs w:val="22"/>
        </w:rPr>
        <w:t>Each age group will be assigned their own set of labels b</w:t>
      </w:r>
      <w:r w:rsidR="006E394F">
        <w:rPr>
          <w:rFonts w:ascii="Arial" w:hAnsi="Arial"/>
          <w:sz w:val="22"/>
          <w:szCs w:val="22"/>
        </w:rPr>
        <w:t xml:space="preserve">ecause different specimens will be </w:t>
      </w:r>
      <w:r w:rsidR="00105B65">
        <w:rPr>
          <w:rFonts w:ascii="Arial" w:hAnsi="Arial"/>
          <w:sz w:val="22"/>
          <w:szCs w:val="22"/>
        </w:rPr>
        <w:t>collected for each.  The different age groups include:</w:t>
      </w:r>
    </w:p>
    <w:p w14:paraId="642E5792" w14:textId="77777777" w:rsidR="00105B65" w:rsidRDefault="00105B65" w:rsidP="00CA11BE">
      <w:pPr>
        <w:rPr>
          <w:rFonts w:ascii="Arial" w:hAnsi="Arial"/>
          <w:sz w:val="22"/>
          <w:szCs w:val="22"/>
        </w:rPr>
      </w:pPr>
    </w:p>
    <w:p w14:paraId="60E26550" w14:textId="441CF551" w:rsidR="00105B65" w:rsidRDefault="00C94B1C" w:rsidP="00392751">
      <w:pPr>
        <w:pStyle w:val="ListParagraph"/>
        <w:numPr>
          <w:ilvl w:val="0"/>
          <w:numId w:val="48"/>
        </w:numPr>
        <w:rPr>
          <w:rFonts w:ascii="Arial" w:hAnsi="Arial"/>
          <w:sz w:val="22"/>
          <w:szCs w:val="22"/>
        </w:rPr>
      </w:pPr>
      <w:r>
        <w:rPr>
          <w:rFonts w:ascii="Arial" w:hAnsi="Arial"/>
          <w:sz w:val="22"/>
          <w:szCs w:val="22"/>
        </w:rPr>
        <w:t>Pre-school c</w:t>
      </w:r>
      <w:r w:rsidR="00105B65" w:rsidRPr="00105B65">
        <w:rPr>
          <w:rFonts w:ascii="Arial" w:hAnsi="Arial"/>
          <w:sz w:val="22"/>
          <w:szCs w:val="22"/>
        </w:rPr>
        <w:t>hildren</w:t>
      </w:r>
      <w:r w:rsidR="005F0E10">
        <w:rPr>
          <w:rFonts w:ascii="Arial" w:hAnsi="Arial"/>
          <w:sz w:val="22"/>
          <w:szCs w:val="22"/>
        </w:rPr>
        <w:t xml:space="preserve"> (PSC)</w:t>
      </w:r>
      <w:r w:rsidR="00105B65" w:rsidRPr="00105B65">
        <w:rPr>
          <w:rFonts w:ascii="Arial" w:hAnsi="Arial"/>
          <w:sz w:val="22"/>
          <w:szCs w:val="22"/>
        </w:rPr>
        <w:t xml:space="preserve"> 6-59 mo</w:t>
      </w:r>
      <w:r w:rsidR="00105B65">
        <w:rPr>
          <w:rFonts w:ascii="Arial" w:hAnsi="Arial"/>
          <w:sz w:val="22"/>
          <w:szCs w:val="22"/>
        </w:rPr>
        <w:t>nths</w:t>
      </w:r>
    </w:p>
    <w:p w14:paraId="68558FC4" w14:textId="25FBF3B4" w:rsidR="00105B65" w:rsidRDefault="00593C10" w:rsidP="00392751">
      <w:pPr>
        <w:pStyle w:val="ListParagraph"/>
        <w:numPr>
          <w:ilvl w:val="0"/>
          <w:numId w:val="48"/>
        </w:numPr>
        <w:rPr>
          <w:rFonts w:ascii="Arial" w:hAnsi="Arial"/>
          <w:sz w:val="22"/>
          <w:szCs w:val="22"/>
        </w:rPr>
      </w:pPr>
      <w:r>
        <w:rPr>
          <w:rFonts w:ascii="Arial" w:hAnsi="Arial"/>
          <w:sz w:val="22"/>
          <w:szCs w:val="22"/>
        </w:rPr>
        <w:t>School aged c</w:t>
      </w:r>
      <w:r w:rsidR="00105B65" w:rsidRPr="00105B65">
        <w:rPr>
          <w:rFonts w:ascii="Arial" w:hAnsi="Arial"/>
          <w:sz w:val="22"/>
          <w:szCs w:val="22"/>
        </w:rPr>
        <w:t xml:space="preserve">hildren </w:t>
      </w:r>
      <w:r w:rsidR="005F0E10">
        <w:rPr>
          <w:rFonts w:ascii="Arial" w:hAnsi="Arial"/>
          <w:sz w:val="22"/>
          <w:szCs w:val="22"/>
        </w:rPr>
        <w:t xml:space="preserve">(SAC) </w:t>
      </w:r>
      <w:r w:rsidR="00C94B1C">
        <w:rPr>
          <w:rFonts w:ascii="Arial" w:hAnsi="Arial"/>
          <w:sz w:val="22"/>
          <w:szCs w:val="22"/>
        </w:rPr>
        <w:t>5</w:t>
      </w:r>
      <w:r w:rsidR="00105B65" w:rsidRPr="00105B65">
        <w:rPr>
          <w:rFonts w:ascii="Arial" w:hAnsi="Arial"/>
          <w:sz w:val="22"/>
          <w:szCs w:val="22"/>
        </w:rPr>
        <w:t>-</w:t>
      </w:r>
      <w:r w:rsidR="00C94B1C">
        <w:rPr>
          <w:rFonts w:ascii="Arial" w:hAnsi="Arial"/>
          <w:sz w:val="22"/>
          <w:szCs w:val="22"/>
        </w:rPr>
        <w:t>14</w:t>
      </w:r>
      <w:r w:rsidR="00105B65" w:rsidRPr="00105B65">
        <w:rPr>
          <w:rFonts w:ascii="Arial" w:hAnsi="Arial"/>
          <w:sz w:val="22"/>
          <w:szCs w:val="22"/>
        </w:rPr>
        <w:t xml:space="preserve"> y</w:t>
      </w:r>
      <w:r w:rsidR="00105B65">
        <w:rPr>
          <w:rFonts w:ascii="Arial" w:hAnsi="Arial"/>
          <w:sz w:val="22"/>
          <w:szCs w:val="22"/>
        </w:rPr>
        <w:t>ears</w:t>
      </w:r>
    </w:p>
    <w:p w14:paraId="35794D03" w14:textId="4DC1119D" w:rsidR="00105B65" w:rsidRDefault="00972641" w:rsidP="00392751">
      <w:pPr>
        <w:pStyle w:val="ListParagraph"/>
        <w:numPr>
          <w:ilvl w:val="0"/>
          <w:numId w:val="48"/>
        </w:numPr>
        <w:rPr>
          <w:rFonts w:ascii="Arial" w:hAnsi="Arial"/>
          <w:sz w:val="22"/>
          <w:szCs w:val="22"/>
        </w:rPr>
      </w:pPr>
      <w:r>
        <w:rPr>
          <w:rFonts w:ascii="Arial" w:hAnsi="Arial"/>
          <w:sz w:val="22"/>
          <w:szCs w:val="22"/>
        </w:rPr>
        <w:t>Women of reproductive age</w:t>
      </w:r>
      <w:r w:rsidR="00105B65" w:rsidRPr="00105B65">
        <w:rPr>
          <w:rFonts w:ascii="Arial" w:hAnsi="Arial"/>
          <w:sz w:val="22"/>
          <w:szCs w:val="22"/>
        </w:rPr>
        <w:t xml:space="preserve"> </w:t>
      </w:r>
      <w:r w:rsidR="005F0E10">
        <w:rPr>
          <w:rFonts w:ascii="Arial" w:hAnsi="Arial"/>
          <w:sz w:val="22"/>
          <w:szCs w:val="22"/>
        </w:rPr>
        <w:t xml:space="preserve">(WRA) </w:t>
      </w:r>
      <w:r w:rsidR="00105B65" w:rsidRPr="00105B65">
        <w:rPr>
          <w:rFonts w:ascii="Arial" w:hAnsi="Arial"/>
          <w:sz w:val="22"/>
          <w:szCs w:val="22"/>
        </w:rPr>
        <w:t>15-49 y</w:t>
      </w:r>
      <w:r w:rsidR="00105B65">
        <w:rPr>
          <w:rFonts w:ascii="Arial" w:hAnsi="Arial"/>
          <w:sz w:val="22"/>
          <w:szCs w:val="22"/>
        </w:rPr>
        <w:t>ears</w:t>
      </w:r>
    </w:p>
    <w:p w14:paraId="63B74067" w14:textId="77777777" w:rsidR="00F95579" w:rsidRDefault="00C94B1C" w:rsidP="00392751">
      <w:pPr>
        <w:pStyle w:val="ListParagraph"/>
        <w:numPr>
          <w:ilvl w:val="0"/>
          <w:numId w:val="48"/>
        </w:numPr>
        <w:rPr>
          <w:rFonts w:ascii="Arial" w:hAnsi="Arial"/>
          <w:sz w:val="22"/>
          <w:szCs w:val="22"/>
        </w:rPr>
      </w:pPr>
      <w:r>
        <w:rPr>
          <w:rFonts w:ascii="Arial" w:hAnsi="Arial"/>
          <w:sz w:val="22"/>
          <w:szCs w:val="22"/>
        </w:rPr>
        <w:t>Adult m</w:t>
      </w:r>
      <w:r w:rsidR="00F95579">
        <w:rPr>
          <w:rFonts w:ascii="Arial" w:hAnsi="Arial"/>
          <w:sz w:val="22"/>
          <w:szCs w:val="22"/>
        </w:rPr>
        <w:t>en</w:t>
      </w:r>
      <w:r>
        <w:rPr>
          <w:rFonts w:ascii="Arial" w:hAnsi="Arial"/>
          <w:sz w:val="22"/>
          <w:szCs w:val="22"/>
        </w:rPr>
        <w:t xml:space="preserve"> 15-49 years</w:t>
      </w:r>
    </w:p>
    <w:p w14:paraId="082E8909" w14:textId="77777777" w:rsidR="00F67CED" w:rsidRPr="00105B65" w:rsidRDefault="00F67CED" w:rsidP="00F67CED">
      <w:pPr>
        <w:pStyle w:val="ListParagraph"/>
        <w:rPr>
          <w:rFonts w:ascii="Arial" w:hAnsi="Arial"/>
          <w:sz w:val="22"/>
          <w:szCs w:val="22"/>
        </w:rPr>
      </w:pPr>
    </w:p>
    <w:p w14:paraId="7C4BDB08" w14:textId="18750232" w:rsidR="00E923FE" w:rsidRDefault="005A4FDB" w:rsidP="00105B65">
      <w:pPr>
        <w:rPr>
          <w:rFonts w:ascii="Arial" w:hAnsi="Arial"/>
          <w:sz w:val="22"/>
          <w:szCs w:val="22"/>
        </w:rPr>
      </w:pPr>
      <w:r w:rsidRPr="008A5EE2">
        <w:rPr>
          <w:rFonts w:ascii="Arial" w:hAnsi="Arial"/>
          <w:sz w:val="22"/>
          <w:szCs w:val="22"/>
        </w:rPr>
        <w:t xml:space="preserve">Each </w:t>
      </w:r>
      <w:r w:rsidRPr="008A5EE2">
        <w:rPr>
          <w:rFonts w:ascii="Arial" w:hAnsi="Arial"/>
          <w:b/>
          <w:sz w:val="22"/>
          <w:szCs w:val="22"/>
        </w:rPr>
        <w:t>C</w:t>
      </w:r>
      <w:r w:rsidR="001217F5" w:rsidRPr="008A5EE2">
        <w:rPr>
          <w:rFonts w:ascii="Arial" w:hAnsi="Arial"/>
          <w:b/>
          <w:sz w:val="22"/>
          <w:szCs w:val="22"/>
        </w:rPr>
        <w:t>hild</w:t>
      </w:r>
      <w:r w:rsidR="00105B65" w:rsidRPr="008A5EE2">
        <w:rPr>
          <w:rFonts w:ascii="Arial" w:hAnsi="Arial"/>
          <w:b/>
          <w:sz w:val="22"/>
          <w:szCs w:val="22"/>
        </w:rPr>
        <w:t xml:space="preserve"> 6-59 months</w:t>
      </w:r>
      <w:r w:rsidR="008B11DF">
        <w:rPr>
          <w:rFonts w:ascii="Arial" w:hAnsi="Arial"/>
          <w:sz w:val="22"/>
          <w:szCs w:val="22"/>
        </w:rPr>
        <w:t xml:space="preserve"> will have a set of 15</w:t>
      </w:r>
      <w:r w:rsidR="00CA11BE" w:rsidRPr="008A5EE2">
        <w:rPr>
          <w:rFonts w:ascii="Arial" w:hAnsi="Arial"/>
          <w:sz w:val="22"/>
          <w:szCs w:val="22"/>
        </w:rPr>
        <w:t xml:space="preserve"> large labels </w:t>
      </w:r>
      <w:r w:rsidR="009304F6" w:rsidRPr="008A5EE2">
        <w:rPr>
          <w:rFonts w:ascii="Arial" w:hAnsi="Arial"/>
          <w:sz w:val="22"/>
          <w:szCs w:val="22"/>
        </w:rPr>
        <w:t xml:space="preserve">(Figure </w:t>
      </w:r>
      <w:r w:rsidR="001A70AB">
        <w:rPr>
          <w:rFonts w:ascii="Arial" w:hAnsi="Arial"/>
          <w:sz w:val="22"/>
          <w:szCs w:val="22"/>
        </w:rPr>
        <w:t>3</w:t>
      </w:r>
      <w:r w:rsidR="009304F6" w:rsidRPr="008A5EE2">
        <w:rPr>
          <w:rFonts w:ascii="Arial" w:hAnsi="Arial"/>
          <w:sz w:val="22"/>
          <w:szCs w:val="22"/>
        </w:rPr>
        <w:t>)</w:t>
      </w:r>
      <w:r w:rsidR="00EF6A32">
        <w:rPr>
          <w:rFonts w:ascii="Arial" w:hAnsi="Arial"/>
          <w:sz w:val="22"/>
          <w:szCs w:val="22"/>
        </w:rPr>
        <w:t>:</w:t>
      </w:r>
    </w:p>
    <w:p w14:paraId="051ECE07" w14:textId="73E8ADBA" w:rsidR="0063505B" w:rsidRDefault="00CA11BE" w:rsidP="0063505B">
      <w:pPr>
        <w:pStyle w:val="ListParagraph"/>
        <w:numPr>
          <w:ilvl w:val="0"/>
          <w:numId w:val="6"/>
        </w:numPr>
        <w:ind w:left="1440"/>
        <w:rPr>
          <w:rFonts w:ascii="Arial" w:hAnsi="Arial"/>
          <w:sz w:val="22"/>
          <w:szCs w:val="22"/>
        </w:rPr>
      </w:pPr>
      <w:r w:rsidRPr="008A5EE2">
        <w:rPr>
          <w:rFonts w:ascii="Arial" w:hAnsi="Arial"/>
          <w:b/>
          <w:sz w:val="22"/>
          <w:szCs w:val="22"/>
        </w:rPr>
        <w:t>Questionnaire</w:t>
      </w:r>
      <w:r w:rsidR="00E923FE" w:rsidRPr="008A5EE2">
        <w:rPr>
          <w:rFonts w:ascii="Arial" w:hAnsi="Arial"/>
          <w:sz w:val="22"/>
          <w:szCs w:val="22"/>
        </w:rPr>
        <w:t xml:space="preserve"> (1)</w:t>
      </w:r>
    </w:p>
    <w:p w14:paraId="5BECAE1E" w14:textId="6BBCF612" w:rsidR="00EF6A32" w:rsidRPr="008A5EE2" w:rsidRDefault="00EF6A32" w:rsidP="0063505B">
      <w:pPr>
        <w:pStyle w:val="ListParagraph"/>
        <w:numPr>
          <w:ilvl w:val="0"/>
          <w:numId w:val="6"/>
        </w:numPr>
        <w:ind w:left="1440"/>
        <w:rPr>
          <w:rFonts w:ascii="Arial" w:hAnsi="Arial"/>
          <w:sz w:val="22"/>
          <w:szCs w:val="22"/>
        </w:rPr>
      </w:pPr>
      <w:r>
        <w:rPr>
          <w:rFonts w:ascii="Arial" w:hAnsi="Arial"/>
          <w:b/>
          <w:sz w:val="22"/>
          <w:szCs w:val="22"/>
        </w:rPr>
        <w:t>ID Bracelet (1)</w:t>
      </w:r>
    </w:p>
    <w:p w14:paraId="7464A670" w14:textId="7EC18E8D" w:rsidR="00B00FC5" w:rsidRPr="00B00FC5" w:rsidRDefault="00B00FC5" w:rsidP="00E923FE">
      <w:pPr>
        <w:pStyle w:val="ListParagraph"/>
        <w:numPr>
          <w:ilvl w:val="0"/>
          <w:numId w:val="6"/>
        </w:numPr>
        <w:ind w:left="1440"/>
        <w:rPr>
          <w:rFonts w:ascii="Arial" w:hAnsi="Arial"/>
          <w:sz w:val="22"/>
          <w:szCs w:val="22"/>
        </w:rPr>
      </w:pPr>
      <w:r w:rsidRPr="00B00FC5">
        <w:rPr>
          <w:rFonts w:ascii="Arial" w:hAnsi="Arial"/>
          <w:b/>
          <w:sz w:val="22"/>
          <w:szCs w:val="22"/>
        </w:rPr>
        <w:t>Transmittal Form B &amp; C</w:t>
      </w:r>
      <w:r>
        <w:rPr>
          <w:rFonts w:ascii="Arial" w:hAnsi="Arial"/>
          <w:sz w:val="22"/>
          <w:szCs w:val="22"/>
        </w:rPr>
        <w:t xml:space="preserve"> (2)</w:t>
      </w:r>
    </w:p>
    <w:p w14:paraId="09D2896F" w14:textId="77777777" w:rsidR="00E923FE" w:rsidRPr="008A5EE2" w:rsidRDefault="00F41457" w:rsidP="00E923FE">
      <w:pPr>
        <w:pStyle w:val="ListParagraph"/>
        <w:numPr>
          <w:ilvl w:val="0"/>
          <w:numId w:val="6"/>
        </w:numPr>
        <w:ind w:left="1440"/>
        <w:rPr>
          <w:rFonts w:ascii="Arial" w:hAnsi="Arial"/>
          <w:sz w:val="22"/>
          <w:szCs w:val="22"/>
        </w:rPr>
      </w:pPr>
      <w:r w:rsidRPr="008A5EE2">
        <w:rPr>
          <w:rFonts w:ascii="Arial" w:hAnsi="Arial"/>
          <w:b/>
          <w:sz w:val="22"/>
          <w:szCs w:val="22"/>
        </w:rPr>
        <w:t>Blue Top Vac</w:t>
      </w:r>
      <w:r w:rsidR="00E923FE" w:rsidRPr="008A5EE2">
        <w:rPr>
          <w:rFonts w:ascii="Arial" w:hAnsi="Arial"/>
          <w:b/>
          <w:sz w:val="22"/>
          <w:szCs w:val="22"/>
        </w:rPr>
        <w:t xml:space="preserve"> </w:t>
      </w:r>
      <w:r w:rsidR="00E923FE" w:rsidRPr="008A5EE2">
        <w:rPr>
          <w:rFonts w:ascii="Arial" w:hAnsi="Arial"/>
          <w:sz w:val="22"/>
          <w:szCs w:val="22"/>
        </w:rPr>
        <w:t>(1)</w:t>
      </w:r>
      <w:r w:rsidR="00E923FE" w:rsidRPr="008A5EE2">
        <w:rPr>
          <w:rFonts w:ascii="Arial" w:hAnsi="Arial"/>
          <w:sz w:val="22"/>
          <w:szCs w:val="22"/>
        </w:rPr>
        <w:tab/>
      </w:r>
    </w:p>
    <w:p w14:paraId="6CEF2536" w14:textId="77777777" w:rsidR="00E923FE" w:rsidRPr="008A5EE2" w:rsidRDefault="00F41457" w:rsidP="00E923FE">
      <w:pPr>
        <w:numPr>
          <w:ilvl w:val="0"/>
          <w:numId w:val="5"/>
        </w:numPr>
        <w:rPr>
          <w:rFonts w:ascii="Arial" w:hAnsi="Arial"/>
          <w:sz w:val="22"/>
          <w:szCs w:val="22"/>
        </w:rPr>
      </w:pPr>
      <w:r w:rsidRPr="008A5EE2">
        <w:rPr>
          <w:rFonts w:ascii="Arial" w:hAnsi="Arial"/>
          <w:b/>
          <w:sz w:val="22"/>
          <w:szCs w:val="22"/>
        </w:rPr>
        <w:t>Purple Top Vac</w:t>
      </w:r>
      <w:r w:rsidR="00E923FE" w:rsidRPr="008A5EE2">
        <w:rPr>
          <w:rFonts w:ascii="Arial" w:hAnsi="Arial"/>
          <w:sz w:val="22"/>
          <w:szCs w:val="22"/>
        </w:rPr>
        <w:t xml:space="preserve"> (1)</w:t>
      </w:r>
    </w:p>
    <w:p w14:paraId="2D738A2B" w14:textId="6286BB9F" w:rsidR="00F41457" w:rsidRPr="008A5EE2" w:rsidRDefault="00B00FC5" w:rsidP="00E923FE">
      <w:pPr>
        <w:numPr>
          <w:ilvl w:val="0"/>
          <w:numId w:val="5"/>
        </w:numPr>
        <w:rPr>
          <w:rFonts w:ascii="Arial" w:hAnsi="Arial"/>
          <w:sz w:val="22"/>
          <w:szCs w:val="22"/>
        </w:rPr>
      </w:pPr>
      <w:r>
        <w:rPr>
          <w:rFonts w:ascii="Arial" w:hAnsi="Arial"/>
          <w:b/>
          <w:sz w:val="22"/>
          <w:szCs w:val="22"/>
        </w:rPr>
        <w:t>MRDR Purple Top (</w:t>
      </w:r>
      <w:r w:rsidRPr="00B00FC5">
        <w:rPr>
          <w:rFonts w:ascii="Arial" w:hAnsi="Arial"/>
          <w:sz w:val="22"/>
          <w:szCs w:val="22"/>
        </w:rPr>
        <w:t>1)</w:t>
      </w:r>
      <w:r w:rsidR="00105B65" w:rsidRPr="008A5EE2">
        <w:rPr>
          <w:rFonts w:ascii="Arial" w:hAnsi="Arial"/>
          <w:b/>
          <w:sz w:val="22"/>
          <w:szCs w:val="22"/>
        </w:rPr>
        <w:t xml:space="preserve"> </w:t>
      </w:r>
    </w:p>
    <w:p w14:paraId="405DA4EB" w14:textId="20A7CF7B" w:rsidR="008B11DF" w:rsidRPr="008B11DF" w:rsidRDefault="008B11DF" w:rsidP="006F67E3">
      <w:pPr>
        <w:numPr>
          <w:ilvl w:val="0"/>
          <w:numId w:val="5"/>
        </w:numPr>
        <w:rPr>
          <w:rFonts w:ascii="Arial" w:hAnsi="Arial"/>
          <w:sz w:val="22"/>
          <w:szCs w:val="22"/>
        </w:rPr>
      </w:pPr>
      <w:r w:rsidRPr="008B11DF">
        <w:rPr>
          <w:rFonts w:ascii="Arial" w:hAnsi="Arial"/>
          <w:b/>
          <w:sz w:val="22"/>
          <w:szCs w:val="22"/>
        </w:rPr>
        <w:t>DBS sample</w:t>
      </w:r>
      <w:r>
        <w:rPr>
          <w:rFonts w:ascii="Arial" w:hAnsi="Arial"/>
          <w:sz w:val="22"/>
          <w:szCs w:val="22"/>
        </w:rPr>
        <w:t xml:space="preserve"> (</w:t>
      </w:r>
      <w:r w:rsidR="00021559">
        <w:rPr>
          <w:rFonts w:ascii="Arial" w:hAnsi="Arial"/>
          <w:sz w:val="22"/>
          <w:szCs w:val="22"/>
        </w:rPr>
        <w:t>2</w:t>
      </w:r>
      <w:r>
        <w:rPr>
          <w:rFonts w:ascii="Arial" w:hAnsi="Arial"/>
          <w:sz w:val="22"/>
          <w:szCs w:val="22"/>
        </w:rPr>
        <w:t>)</w:t>
      </w:r>
    </w:p>
    <w:p w14:paraId="0E630450" w14:textId="07A937E0" w:rsidR="00B00FC5" w:rsidRPr="00B00FC5" w:rsidRDefault="00B00FC5" w:rsidP="006F67E3">
      <w:pPr>
        <w:numPr>
          <w:ilvl w:val="0"/>
          <w:numId w:val="5"/>
        </w:numPr>
        <w:rPr>
          <w:rFonts w:ascii="Arial" w:hAnsi="Arial"/>
          <w:sz w:val="22"/>
          <w:szCs w:val="22"/>
        </w:rPr>
      </w:pPr>
      <w:r w:rsidRPr="00B00FC5">
        <w:rPr>
          <w:rFonts w:ascii="Arial" w:hAnsi="Arial"/>
          <w:b/>
          <w:sz w:val="22"/>
          <w:szCs w:val="22"/>
        </w:rPr>
        <w:t>Urine Cup</w:t>
      </w:r>
      <w:r>
        <w:rPr>
          <w:rFonts w:ascii="Arial" w:hAnsi="Arial"/>
          <w:sz w:val="22"/>
          <w:szCs w:val="22"/>
        </w:rPr>
        <w:t xml:space="preserve"> (1)</w:t>
      </w:r>
    </w:p>
    <w:p w14:paraId="3859631B" w14:textId="02446872" w:rsidR="00E923FE" w:rsidRDefault="00E923FE" w:rsidP="00E923FE">
      <w:pPr>
        <w:numPr>
          <w:ilvl w:val="0"/>
          <w:numId w:val="5"/>
        </w:numPr>
        <w:rPr>
          <w:rFonts w:ascii="Arial" w:hAnsi="Arial"/>
          <w:sz w:val="22"/>
          <w:szCs w:val="22"/>
        </w:rPr>
      </w:pPr>
      <w:r>
        <w:rPr>
          <w:rFonts w:ascii="Arial" w:hAnsi="Arial"/>
          <w:b/>
          <w:sz w:val="22"/>
          <w:szCs w:val="22"/>
        </w:rPr>
        <w:t>Serum Vial</w:t>
      </w:r>
      <w:r>
        <w:rPr>
          <w:rFonts w:ascii="Arial" w:hAnsi="Arial"/>
          <w:sz w:val="22"/>
          <w:szCs w:val="22"/>
        </w:rPr>
        <w:t xml:space="preserve"> </w:t>
      </w:r>
      <w:r w:rsidR="007151B6">
        <w:rPr>
          <w:rFonts w:ascii="Arial" w:hAnsi="Arial"/>
          <w:sz w:val="22"/>
          <w:szCs w:val="22"/>
        </w:rPr>
        <w:t xml:space="preserve">from Blue top </w:t>
      </w:r>
      <w:r>
        <w:rPr>
          <w:rFonts w:ascii="Arial" w:hAnsi="Arial"/>
          <w:sz w:val="22"/>
          <w:szCs w:val="22"/>
        </w:rPr>
        <w:t>(</w:t>
      </w:r>
      <w:r w:rsidR="00B00FC5">
        <w:rPr>
          <w:rFonts w:ascii="Arial" w:hAnsi="Arial"/>
          <w:sz w:val="22"/>
          <w:szCs w:val="22"/>
        </w:rPr>
        <w:t>2</w:t>
      </w:r>
      <w:r>
        <w:rPr>
          <w:rFonts w:ascii="Arial" w:hAnsi="Arial"/>
          <w:sz w:val="22"/>
          <w:szCs w:val="22"/>
        </w:rPr>
        <w:t>)</w:t>
      </w:r>
      <w:r w:rsidR="00CA11BE">
        <w:rPr>
          <w:rFonts w:ascii="Arial" w:hAnsi="Arial"/>
          <w:sz w:val="22"/>
          <w:szCs w:val="22"/>
        </w:rPr>
        <w:t xml:space="preserve"> </w:t>
      </w:r>
      <w:r>
        <w:rPr>
          <w:rFonts w:ascii="Arial" w:hAnsi="Arial"/>
          <w:sz w:val="22"/>
          <w:szCs w:val="22"/>
        </w:rPr>
        <w:t>-</w:t>
      </w:r>
      <w:r w:rsidR="00B00FC5">
        <w:rPr>
          <w:rFonts w:ascii="Arial" w:hAnsi="Arial"/>
          <w:sz w:val="22"/>
          <w:szCs w:val="22"/>
        </w:rPr>
        <w:t xml:space="preserve">1 </w:t>
      </w:r>
      <w:r>
        <w:rPr>
          <w:rFonts w:ascii="Arial" w:hAnsi="Arial"/>
          <w:sz w:val="22"/>
          <w:szCs w:val="22"/>
        </w:rPr>
        <w:t>for analysis and 1 for backup</w:t>
      </w:r>
    </w:p>
    <w:p w14:paraId="08D21D68" w14:textId="77777777" w:rsidR="00E923FE" w:rsidRPr="00E923FE" w:rsidRDefault="00E923FE" w:rsidP="00E923FE">
      <w:pPr>
        <w:numPr>
          <w:ilvl w:val="0"/>
          <w:numId w:val="5"/>
        </w:numPr>
        <w:rPr>
          <w:rFonts w:ascii="Arial" w:hAnsi="Arial"/>
          <w:sz w:val="22"/>
          <w:szCs w:val="22"/>
        </w:rPr>
      </w:pPr>
      <w:r>
        <w:rPr>
          <w:rFonts w:ascii="Arial" w:hAnsi="Arial"/>
          <w:b/>
          <w:sz w:val="22"/>
          <w:szCs w:val="22"/>
        </w:rPr>
        <w:t xml:space="preserve">Plasma Vial </w:t>
      </w:r>
      <w:r w:rsidRPr="00E923FE">
        <w:rPr>
          <w:rFonts w:ascii="Arial" w:hAnsi="Arial"/>
          <w:sz w:val="22"/>
          <w:szCs w:val="22"/>
        </w:rPr>
        <w:t>(1)</w:t>
      </w:r>
      <w:r w:rsidR="00CA11BE">
        <w:rPr>
          <w:rFonts w:ascii="Arial" w:hAnsi="Arial"/>
          <w:sz w:val="22"/>
          <w:szCs w:val="22"/>
        </w:rPr>
        <w:t xml:space="preserve"> </w:t>
      </w:r>
      <w:r w:rsidRPr="00E923FE">
        <w:rPr>
          <w:rFonts w:ascii="Arial" w:hAnsi="Arial"/>
          <w:sz w:val="22"/>
          <w:szCs w:val="22"/>
        </w:rPr>
        <w:t>- 1 for backup</w:t>
      </w:r>
    </w:p>
    <w:p w14:paraId="7FBED5C6" w14:textId="6C3456B0" w:rsidR="00197191" w:rsidRDefault="00B53AF8" w:rsidP="00197191">
      <w:pPr>
        <w:numPr>
          <w:ilvl w:val="0"/>
          <w:numId w:val="5"/>
        </w:numPr>
        <w:rPr>
          <w:rFonts w:ascii="Arial" w:hAnsi="Arial"/>
          <w:sz w:val="22"/>
          <w:szCs w:val="22"/>
        </w:rPr>
      </w:pPr>
      <w:r>
        <w:rPr>
          <w:rFonts w:ascii="Arial" w:hAnsi="Arial"/>
          <w:b/>
          <w:sz w:val="22"/>
          <w:szCs w:val="22"/>
        </w:rPr>
        <w:t>Extra Label</w:t>
      </w:r>
      <w:r w:rsidR="006F67E3">
        <w:rPr>
          <w:rFonts w:ascii="Arial" w:hAnsi="Arial"/>
          <w:b/>
          <w:sz w:val="22"/>
          <w:szCs w:val="22"/>
        </w:rPr>
        <w:t>s</w:t>
      </w:r>
      <w:r>
        <w:rPr>
          <w:rFonts w:ascii="Arial" w:hAnsi="Arial"/>
          <w:b/>
          <w:sz w:val="22"/>
          <w:szCs w:val="22"/>
        </w:rPr>
        <w:t xml:space="preserve"> </w:t>
      </w:r>
      <w:r w:rsidR="00105B65">
        <w:rPr>
          <w:rFonts w:ascii="Arial" w:hAnsi="Arial"/>
          <w:sz w:val="22"/>
          <w:szCs w:val="22"/>
        </w:rPr>
        <w:t>(</w:t>
      </w:r>
      <w:r w:rsidR="00B00FC5">
        <w:rPr>
          <w:rFonts w:ascii="Arial" w:hAnsi="Arial"/>
          <w:sz w:val="22"/>
          <w:szCs w:val="22"/>
        </w:rPr>
        <w:t>3</w:t>
      </w:r>
      <w:r>
        <w:rPr>
          <w:rFonts w:ascii="Arial" w:hAnsi="Arial"/>
          <w:sz w:val="22"/>
          <w:szCs w:val="22"/>
        </w:rPr>
        <w:t>)</w:t>
      </w:r>
    </w:p>
    <w:p w14:paraId="4971A61A" w14:textId="2A683CB7" w:rsidR="00FE2EAD" w:rsidRDefault="00FE2EAD" w:rsidP="00FE2EAD">
      <w:pPr>
        <w:ind w:left="1440"/>
        <w:rPr>
          <w:rFonts w:ascii="Arial" w:hAnsi="Arial"/>
          <w:sz w:val="22"/>
          <w:szCs w:val="22"/>
        </w:rPr>
      </w:pPr>
    </w:p>
    <w:p w14:paraId="571C1992" w14:textId="77777777" w:rsidR="00197191" w:rsidRPr="00197191" w:rsidRDefault="00197191" w:rsidP="00F67CED">
      <w:pPr>
        <w:ind w:left="1440"/>
        <w:rPr>
          <w:rFonts w:ascii="Arial" w:hAnsi="Arial"/>
          <w:sz w:val="22"/>
          <w:szCs w:val="22"/>
        </w:rPr>
      </w:pPr>
    </w:p>
    <w:p w14:paraId="6C0DCDA1" w14:textId="06116AA4" w:rsidR="00197191" w:rsidRPr="008A5EE2" w:rsidRDefault="00197191" w:rsidP="00197191">
      <w:pPr>
        <w:rPr>
          <w:rFonts w:ascii="Arial" w:hAnsi="Arial"/>
          <w:sz w:val="22"/>
          <w:szCs w:val="22"/>
        </w:rPr>
      </w:pPr>
      <w:r w:rsidRPr="008A5EE2">
        <w:rPr>
          <w:rFonts w:ascii="Arial" w:hAnsi="Arial"/>
          <w:sz w:val="22"/>
          <w:szCs w:val="22"/>
        </w:rPr>
        <w:t xml:space="preserve">Each </w:t>
      </w:r>
      <w:r w:rsidR="00593C10">
        <w:rPr>
          <w:rFonts w:ascii="Arial" w:hAnsi="Arial"/>
          <w:sz w:val="22"/>
          <w:szCs w:val="22"/>
        </w:rPr>
        <w:t>school age c</w:t>
      </w:r>
      <w:r w:rsidRPr="008A5EE2">
        <w:rPr>
          <w:rFonts w:ascii="Arial" w:hAnsi="Arial"/>
          <w:b/>
          <w:sz w:val="22"/>
          <w:szCs w:val="22"/>
        </w:rPr>
        <w:t xml:space="preserve">hild </w:t>
      </w:r>
      <w:r w:rsidR="00593C10">
        <w:rPr>
          <w:rFonts w:ascii="Arial" w:hAnsi="Arial"/>
          <w:b/>
          <w:sz w:val="22"/>
          <w:szCs w:val="22"/>
        </w:rPr>
        <w:t>5</w:t>
      </w:r>
      <w:r w:rsidRPr="008A5EE2">
        <w:rPr>
          <w:rFonts w:ascii="Arial" w:hAnsi="Arial"/>
          <w:b/>
          <w:sz w:val="22"/>
          <w:szCs w:val="22"/>
        </w:rPr>
        <w:t>-</w:t>
      </w:r>
      <w:r>
        <w:rPr>
          <w:rFonts w:ascii="Arial" w:hAnsi="Arial"/>
          <w:b/>
          <w:sz w:val="22"/>
          <w:szCs w:val="22"/>
        </w:rPr>
        <w:t>14</w:t>
      </w:r>
      <w:r w:rsidRPr="008A5EE2">
        <w:rPr>
          <w:rFonts w:ascii="Arial" w:hAnsi="Arial"/>
          <w:b/>
          <w:sz w:val="22"/>
          <w:szCs w:val="22"/>
        </w:rPr>
        <w:t xml:space="preserve"> </w:t>
      </w:r>
      <w:r w:rsidR="00593C10">
        <w:rPr>
          <w:rFonts w:ascii="Arial" w:hAnsi="Arial"/>
          <w:b/>
          <w:sz w:val="22"/>
          <w:szCs w:val="22"/>
        </w:rPr>
        <w:t>years</w:t>
      </w:r>
      <w:r w:rsidR="008B11DF">
        <w:rPr>
          <w:rFonts w:ascii="Arial" w:hAnsi="Arial"/>
          <w:sz w:val="22"/>
          <w:szCs w:val="22"/>
        </w:rPr>
        <w:t xml:space="preserve"> will have a set of 15</w:t>
      </w:r>
      <w:r w:rsidR="001A70AB">
        <w:rPr>
          <w:rFonts w:ascii="Arial" w:hAnsi="Arial"/>
          <w:sz w:val="22"/>
          <w:szCs w:val="22"/>
        </w:rPr>
        <w:t xml:space="preserve"> large labels (Figure 3</w:t>
      </w:r>
      <w:r w:rsidRPr="008A5EE2">
        <w:rPr>
          <w:rFonts w:ascii="Arial" w:hAnsi="Arial"/>
          <w:sz w:val="22"/>
          <w:szCs w:val="22"/>
        </w:rPr>
        <w:t xml:space="preserve">). </w:t>
      </w:r>
    </w:p>
    <w:p w14:paraId="69373513" w14:textId="23B0F10D" w:rsidR="00B00FC5" w:rsidRDefault="00B00FC5" w:rsidP="00B00FC5">
      <w:pPr>
        <w:pStyle w:val="ListParagraph"/>
        <w:numPr>
          <w:ilvl w:val="0"/>
          <w:numId w:val="6"/>
        </w:numPr>
        <w:ind w:left="1440"/>
        <w:rPr>
          <w:rFonts w:ascii="Arial" w:hAnsi="Arial"/>
          <w:sz w:val="22"/>
          <w:szCs w:val="22"/>
        </w:rPr>
      </w:pPr>
      <w:r w:rsidRPr="008A5EE2">
        <w:rPr>
          <w:rFonts w:ascii="Arial" w:hAnsi="Arial"/>
          <w:b/>
          <w:sz w:val="22"/>
          <w:szCs w:val="22"/>
        </w:rPr>
        <w:t>Questionnaire</w:t>
      </w:r>
      <w:r w:rsidRPr="008A5EE2">
        <w:rPr>
          <w:rFonts w:ascii="Arial" w:hAnsi="Arial"/>
          <w:sz w:val="22"/>
          <w:szCs w:val="22"/>
        </w:rPr>
        <w:t xml:space="preserve"> (1)</w:t>
      </w:r>
    </w:p>
    <w:p w14:paraId="40BC4438" w14:textId="6275D21F" w:rsidR="00EF6A32" w:rsidRPr="008A5EE2" w:rsidRDefault="00EF6A32" w:rsidP="00B00FC5">
      <w:pPr>
        <w:pStyle w:val="ListParagraph"/>
        <w:numPr>
          <w:ilvl w:val="0"/>
          <w:numId w:val="6"/>
        </w:numPr>
        <w:ind w:left="1440"/>
        <w:rPr>
          <w:rFonts w:ascii="Arial" w:hAnsi="Arial"/>
          <w:sz w:val="22"/>
          <w:szCs w:val="22"/>
        </w:rPr>
      </w:pPr>
      <w:r>
        <w:rPr>
          <w:rFonts w:ascii="Arial" w:hAnsi="Arial"/>
          <w:b/>
          <w:sz w:val="22"/>
          <w:szCs w:val="22"/>
        </w:rPr>
        <w:t>ID Bracelet (1)</w:t>
      </w:r>
    </w:p>
    <w:p w14:paraId="05FC0F9E" w14:textId="77777777" w:rsidR="00B00FC5" w:rsidRPr="00B00FC5" w:rsidRDefault="00B00FC5" w:rsidP="00B00FC5">
      <w:pPr>
        <w:pStyle w:val="ListParagraph"/>
        <w:numPr>
          <w:ilvl w:val="0"/>
          <w:numId w:val="6"/>
        </w:numPr>
        <w:ind w:left="1440"/>
        <w:rPr>
          <w:rFonts w:ascii="Arial" w:hAnsi="Arial"/>
          <w:sz w:val="22"/>
          <w:szCs w:val="22"/>
        </w:rPr>
      </w:pPr>
      <w:r w:rsidRPr="00B00FC5">
        <w:rPr>
          <w:rFonts w:ascii="Arial" w:hAnsi="Arial"/>
          <w:b/>
          <w:sz w:val="22"/>
          <w:szCs w:val="22"/>
        </w:rPr>
        <w:t>Transmittal Form B &amp; C</w:t>
      </w:r>
      <w:r>
        <w:rPr>
          <w:rFonts w:ascii="Arial" w:hAnsi="Arial"/>
          <w:sz w:val="22"/>
          <w:szCs w:val="22"/>
        </w:rPr>
        <w:t xml:space="preserve"> (2)</w:t>
      </w:r>
    </w:p>
    <w:p w14:paraId="31EFE196" w14:textId="77777777" w:rsidR="00B00FC5" w:rsidRPr="008A5EE2" w:rsidRDefault="00B00FC5" w:rsidP="00B00FC5">
      <w:pPr>
        <w:pStyle w:val="ListParagraph"/>
        <w:numPr>
          <w:ilvl w:val="0"/>
          <w:numId w:val="6"/>
        </w:numPr>
        <w:ind w:left="1440"/>
        <w:rPr>
          <w:rFonts w:ascii="Arial" w:hAnsi="Arial"/>
          <w:sz w:val="22"/>
          <w:szCs w:val="22"/>
        </w:rPr>
      </w:pPr>
      <w:r w:rsidRPr="008A5EE2">
        <w:rPr>
          <w:rFonts w:ascii="Arial" w:hAnsi="Arial"/>
          <w:b/>
          <w:sz w:val="22"/>
          <w:szCs w:val="22"/>
        </w:rPr>
        <w:t xml:space="preserve">Blue Top Vac </w:t>
      </w:r>
      <w:r w:rsidRPr="008A5EE2">
        <w:rPr>
          <w:rFonts w:ascii="Arial" w:hAnsi="Arial"/>
          <w:sz w:val="22"/>
          <w:szCs w:val="22"/>
        </w:rPr>
        <w:t>(1)</w:t>
      </w:r>
      <w:r w:rsidRPr="008A5EE2">
        <w:rPr>
          <w:rFonts w:ascii="Arial" w:hAnsi="Arial"/>
          <w:sz w:val="22"/>
          <w:szCs w:val="22"/>
        </w:rPr>
        <w:tab/>
      </w:r>
    </w:p>
    <w:p w14:paraId="5AAE1261" w14:textId="77777777" w:rsidR="00B00FC5" w:rsidRPr="008A5EE2" w:rsidRDefault="00B00FC5" w:rsidP="00B00FC5">
      <w:pPr>
        <w:numPr>
          <w:ilvl w:val="0"/>
          <w:numId w:val="5"/>
        </w:numPr>
        <w:rPr>
          <w:rFonts w:ascii="Arial" w:hAnsi="Arial"/>
          <w:sz w:val="22"/>
          <w:szCs w:val="22"/>
        </w:rPr>
      </w:pPr>
      <w:r w:rsidRPr="008A5EE2">
        <w:rPr>
          <w:rFonts w:ascii="Arial" w:hAnsi="Arial"/>
          <w:b/>
          <w:sz w:val="22"/>
          <w:szCs w:val="22"/>
        </w:rPr>
        <w:t>Purple Top Vac</w:t>
      </w:r>
      <w:r w:rsidRPr="008A5EE2">
        <w:rPr>
          <w:rFonts w:ascii="Arial" w:hAnsi="Arial"/>
          <w:sz w:val="22"/>
          <w:szCs w:val="22"/>
        </w:rPr>
        <w:t xml:space="preserve"> (1)</w:t>
      </w:r>
    </w:p>
    <w:p w14:paraId="6303F9BD" w14:textId="77777777" w:rsidR="00B00FC5" w:rsidRPr="008A5EE2" w:rsidRDefault="00B00FC5" w:rsidP="00B00FC5">
      <w:pPr>
        <w:numPr>
          <w:ilvl w:val="0"/>
          <w:numId w:val="5"/>
        </w:numPr>
        <w:rPr>
          <w:rFonts w:ascii="Arial" w:hAnsi="Arial"/>
          <w:sz w:val="22"/>
          <w:szCs w:val="22"/>
        </w:rPr>
      </w:pPr>
      <w:r>
        <w:rPr>
          <w:rFonts w:ascii="Arial" w:hAnsi="Arial"/>
          <w:b/>
          <w:sz w:val="22"/>
          <w:szCs w:val="22"/>
        </w:rPr>
        <w:t>MRDR Purple Top (</w:t>
      </w:r>
      <w:r w:rsidRPr="00B00FC5">
        <w:rPr>
          <w:rFonts w:ascii="Arial" w:hAnsi="Arial"/>
          <w:sz w:val="22"/>
          <w:szCs w:val="22"/>
        </w:rPr>
        <w:t>1)</w:t>
      </w:r>
      <w:r w:rsidRPr="008A5EE2">
        <w:rPr>
          <w:rFonts w:ascii="Arial" w:hAnsi="Arial"/>
          <w:b/>
          <w:sz w:val="22"/>
          <w:szCs w:val="22"/>
        </w:rPr>
        <w:t xml:space="preserve"> </w:t>
      </w:r>
    </w:p>
    <w:p w14:paraId="2A90B415" w14:textId="77777777" w:rsidR="00B00FC5" w:rsidRPr="00B00FC5" w:rsidRDefault="00B00FC5" w:rsidP="00B00FC5">
      <w:pPr>
        <w:numPr>
          <w:ilvl w:val="0"/>
          <w:numId w:val="5"/>
        </w:numPr>
        <w:rPr>
          <w:rFonts w:ascii="Arial" w:hAnsi="Arial"/>
          <w:sz w:val="22"/>
          <w:szCs w:val="22"/>
        </w:rPr>
      </w:pPr>
      <w:r w:rsidRPr="00B00FC5">
        <w:rPr>
          <w:rFonts w:ascii="Arial" w:hAnsi="Arial"/>
          <w:b/>
          <w:sz w:val="22"/>
          <w:szCs w:val="22"/>
        </w:rPr>
        <w:t>Urine Cup</w:t>
      </w:r>
      <w:r>
        <w:rPr>
          <w:rFonts w:ascii="Arial" w:hAnsi="Arial"/>
          <w:sz w:val="22"/>
          <w:szCs w:val="22"/>
        </w:rPr>
        <w:t xml:space="preserve"> (1)</w:t>
      </w:r>
    </w:p>
    <w:p w14:paraId="0C595D1A" w14:textId="0D153BC1" w:rsidR="00B00FC5" w:rsidRPr="00B00FC5" w:rsidRDefault="008B11DF" w:rsidP="00B00FC5">
      <w:pPr>
        <w:numPr>
          <w:ilvl w:val="0"/>
          <w:numId w:val="5"/>
        </w:numPr>
        <w:rPr>
          <w:rFonts w:ascii="Arial" w:hAnsi="Arial"/>
          <w:sz w:val="22"/>
          <w:szCs w:val="22"/>
        </w:rPr>
      </w:pPr>
      <w:r w:rsidRPr="002D1F45">
        <w:rPr>
          <w:rFonts w:ascii="Arial" w:hAnsi="Arial"/>
          <w:b/>
          <w:sz w:val="22"/>
          <w:szCs w:val="22"/>
        </w:rPr>
        <w:t xml:space="preserve">Urine vial </w:t>
      </w:r>
      <w:r>
        <w:rPr>
          <w:rFonts w:ascii="Arial" w:hAnsi="Arial"/>
          <w:sz w:val="22"/>
          <w:szCs w:val="22"/>
        </w:rPr>
        <w:t>(2)</w:t>
      </w:r>
      <w:r w:rsidR="00871FD3">
        <w:rPr>
          <w:rFonts w:ascii="Arial" w:hAnsi="Arial"/>
          <w:sz w:val="22"/>
          <w:szCs w:val="22"/>
        </w:rPr>
        <w:t>- 1 for analysis and 1 for backup</w:t>
      </w:r>
    </w:p>
    <w:p w14:paraId="63EC4960" w14:textId="77777777" w:rsidR="00B00FC5" w:rsidRDefault="00B00FC5" w:rsidP="00B00FC5">
      <w:pPr>
        <w:numPr>
          <w:ilvl w:val="0"/>
          <w:numId w:val="5"/>
        </w:numPr>
        <w:rPr>
          <w:rFonts w:ascii="Arial" w:hAnsi="Arial"/>
          <w:sz w:val="22"/>
          <w:szCs w:val="22"/>
        </w:rPr>
      </w:pPr>
      <w:r>
        <w:rPr>
          <w:rFonts w:ascii="Arial" w:hAnsi="Arial"/>
          <w:b/>
          <w:sz w:val="22"/>
          <w:szCs w:val="22"/>
        </w:rPr>
        <w:t>Serum Vial</w:t>
      </w:r>
      <w:r>
        <w:rPr>
          <w:rFonts w:ascii="Arial" w:hAnsi="Arial"/>
          <w:sz w:val="22"/>
          <w:szCs w:val="22"/>
        </w:rPr>
        <w:t xml:space="preserve"> from Blue top (2) -1 for analysis and 1 for backup</w:t>
      </w:r>
    </w:p>
    <w:p w14:paraId="7AC7D3FE" w14:textId="77777777" w:rsidR="00B00FC5" w:rsidRPr="00E923FE" w:rsidRDefault="00B00FC5" w:rsidP="00B00FC5">
      <w:pPr>
        <w:numPr>
          <w:ilvl w:val="0"/>
          <w:numId w:val="5"/>
        </w:numPr>
        <w:rPr>
          <w:rFonts w:ascii="Arial" w:hAnsi="Arial"/>
          <w:sz w:val="22"/>
          <w:szCs w:val="22"/>
        </w:rPr>
      </w:pPr>
      <w:r>
        <w:rPr>
          <w:rFonts w:ascii="Arial" w:hAnsi="Arial"/>
          <w:b/>
          <w:sz w:val="22"/>
          <w:szCs w:val="22"/>
        </w:rPr>
        <w:t xml:space="preserve">Plasma Vial </w:t>
      </w:r>
      <w:r w:rsidRPr="00E923FE">
        <w:rPr>
          <w:rFonts w:ascii="Arial" w:hAnsi="Arial"/>
          <w:sz w:val="22"/>
          <w:szCs w:val="22"/>
        </w:rPr>
        <w:t>(1)</w:t>
      </w:r>
      <w:r>
        <w:rPr>
          <w:rFonts w:ascii="Arial" w:hAnsi="Arial"/>
          <w:sz w:val="22"/>
          <w:szCs w:val="22"/>
        </w:rPr>
        <w:t xml:space="preserve"> </w:t>
      </w:r>
      <w:r w:rsidRPr="00E923FE">
        <w:rPr>
          <w:rFonts w:ascii="Arial" w:hAnsi="Arial"/>
          <w:sz w:val="22"/>
          <w:szCs w:val="22"/>
        </w:rPr>
        <w:t>- 1 for backup</w:t>
      </w:r>
    </w:p>
    <w:p w14:paraId="5F1CBB98" w14:textId="11E82BD4" w:rsidR="00B00FC5" w:rsidRDefault="00B00FC5" w:rsidP="00B00FC5">
      <w:pPr>
        <w:numPr>
          <w:ilvl w:val="0"/>
          <w:numId w:val="5"/>
        </w:numPr>
        <w:rPr>
          <w:rFonts w:ascii="Arial" w:hAnsi="Arial"/>
          <w:sz w:val="22"/>
          <w:szCs w:val="22"/>
        </w:rPr>
      </w:pPr>
      <w:r>
        <w:rPr>
          <w:rFonts w:ascii="Arial" w:hAnsi="Arial"/>
          <w:b/>
          <w:sz w:val="22"/>
          <w:szCs w:val="22"/>
        </w:rPr>
        <w:t xml:space="preserve">Extra Labels </w:t>
      </w:r>
      <w:r>
        <w:rPr>
          <w:rFonts w:ascii="Arial" w:hAnsi="Arial"/>
          <w:sz w:val="22"/>
          <w:szCs w:val="22"/>
        </w:rPr>
        <w:t>(2)</w:t>
      </w:r>
    </w:p>
    <w:p w14:paraId="661411BC" w14:textId="77777777" w:rsidR="00105B65" w:rsidRDefault="00105B65" w:rsidP="00105B65">
      <w:pPr>
        <w:rPr>
          <w:rFonts w:ascii="Arial" w:hAnsi="Arial"/>
          <w:b/>
          <w:sz w:val="22"/>
          <w:szCs w:val="22"/>
        </w:rPr>
      </w:pPr>
    </w:p>
    <w:p w14:paraId="0102046C" w14:textId="77777777" w:rsidR="005D312C" w:rsidRPr="000F4A8F" w:rsidRDefault="005D312C" w:rsidP="005A4FDB">
      <w:pPr>
        <w:rPr>
          <w:rFonts w:ascii="Arial" w:hAnsi="Arial"/>
          <w:sz w:val="22"/>
          <w:szCs w:val="22"/>
        </w:rPr>
      </w:pPr>
    </w:p>
    <w:p w14:paraId="45706399" w14:textId="33B8FF47" w:rsidR="00F81106" w:rsidRPr="000F4A8F" w:rsidRDefault="00F81106" w:rsidP="00F81106">
      <w:pPr>
        <w:rPr>
          <w:rFonts w:ascii="Arial" w:hAnsi="Arial"/>
          <w:sz w:val="22"/>
          <w:szCs w:val="22"/>
        </w:rPr>
      </w:pPr>
      <w:r w:rsidRPr="000F4A8F">
        <w:rPr>
          <w:rFonts w:ascii="Arial" w:hAnsi="Arial"/>
          <w:sz w:val="22"/>
          <w:szCs w:val="22"/>
        </w:rPr>
        <w:t xml:space="preserve">Each </w:t>
      </w:r>
      <w:r w:rsidR="00B00FC5">
        <w:rPr>
          <w:rFonts w:ascii="Arial" w:hAnsi="Arial"/>
          <w:b/>
          <w:sz w:val="22"/>
          <w:szCs w:val="22"/>
        </w:rPr>
        <w:t>Woman of reproductive age</w:t>
      </w:r>
      <w:r w:rsidRPr="000F4A8F">
        <w:rPr>
          <w:rFonts w:ascii="Arial" w:hAnsi="Arial"/>
          <w:b/>
          <w:sz w:val="22"/>
          <w:szCs w:val="22"/>
        </w:rPr>
        <w:t xml:space="preserve"> </w:t>
      </w:r>
      <w:r w:rsidR="00B00FC5">
        <w:rPr>
          <w:rFonts w:ascii="Arial" w:hAnsi="Arial"/>
          <w:b/>
          <w:sz w:val="22"/>
          <w:szCs w:val="22"/>
        </w:rPr>
        <w:t>(</w:t>
      </w:r>
      <w:r w:rsidRPr="000F4A8F">
        <w:rPr>
          <w:rFonts w:ascii="Arial" w:hAnsi="Arial"/>
          <w:b/>
          <w:sz w:val="22"/>
          <w:szCs w:val="22"/>
        </w:rPr>
        <w:t>14-59 years</w:t>
      </w:r>
      <w:r w:rsidR="00B00FC5">
        <w:rPr>
          <w:rFonts w:ascii="Arial" w:hAnsi="Arial"/>
          <w:b/>
          <w:sz w:val="22"/>
          <w:szCs w:val="22"/>
        </w:rPr>
        <w:t>)</w:t>
      </w:r>
      <w:r w:rsidRPr="000F4A8F">
        <w:rPr>
          <w:rFonts w:ascii="Arial" w:hAnsi="Arial"/>
          <w:sz w:val="22"/>
          <w:szCs w:val="22"/>
        </w:rPr>
        <w:t xml:space="preserve"> will have a set of </w:t>
      </w:r>
      <w:r w:rsidR="002D1F45">
        <w:rPr>
          <w:rFonts w:ascii="Arial" w:hAnsi="Arial"/>
          <w:sz w:val="22"/>
          <w:szCs w:val="22"/>
        </w:rPr>
        <w:t>18</w:t>
      </w:r>
      <w:r w:rsidR="001A70AB">
        <w:rPr>
          <w:rFonts w:ascii="Arial" w:hAnsi="Arial"/>
          <w:sz w:val="22"/>
          <w:szCs w:val="22"/>
        </w:rPr>
        <w:t xml:space="preserve"> large labels (Figure 3</w:t>
      </w:r>
      <w:r w:rsidRPr="000F4A8F">
        <w:rPr>
          <w:rFonts w:ascii="Arial" w:hAnsi="Arial"/>
          <w:sz w:val="22"/>
          <w:szCs w:val="22"/>
        </w:rPr>
        <w:t xml:space="preserve">). </w:t>
      </w:r>
    </w:p>
    <w:p w14:paraId="7E8D8B8D" w14:textId="1EA35F3D" w:rsidR="00B00FC5" w:rsidRDefault="002D1F45" w:rsidP="00B00FC5">
      <w:pPr>
        <w:pStyle w:val="ListParagraph"/>
        <w:numPr>
          <w:ilvl w:val="0"/>
          <w:numId w:val="6"/>
        </w:numPr>
        <w:ind w:left="1440"/>
        <w:rPr>
          <w:rFonts w:ascii="Arial" w:hAnsi="Arial"/>
          <w:sz w:val="22"/>
          <w:szCs w:val="22"/>
        </w:rPr>
      </w:pPr>
      <w:r>
        <w:rPr>
          <w:rFonts w:ascii="Arial" w:hAnsi="Arial"/>
          <w:b/>
          <w:sz w:val="22"/>
          <w:szCs w:val="22"/>
        </w:rPr>
        <w:t>Q</w:t>
      </w:r>
      <w:r w:rsidR="00B00FC5" w:rsidRPr="008A5EE2">
        <w:rPr>
          <w:rFonts w:ascii="Arial" w:hAnsi="Arial"/>
          <w:b/>
          <w:sz w:val="22"/>
          <w:szCs w:val="22"/>
        </w:rPr>
        <w:t>uestionnaire</w:t>
      </w:r>
      <w:r w:rsidR="00B00FC5" w:rsidRPr="008A5EE2">
        <w:rPr>
          <w:rFonts w:ascii="Arial" w:hAnsi="Arial"/>
          <w:sz w:val="22"/>
          <w:szCs w:val="22"/>
        </w:rPr>
        <w:t xml:space="preserve"> (1)</w:t>
      </w:r>
    </w:p>
    <w:p w14:paraId="24D43FF7" w14:textId="346397A2" w:rsidR="00EF6A32" w:rsidRPr="008A5EE2" w:rsidRDefault="00EF6A32" w:rsidP="00B00FC5">
      <w:pPr>
        <w:pStyle w:val="ListParagraph"/>
        <w:numPr>
          <w:ilvl w:val="0"/>
          <w:numId w:val="6"/>
        </w:numPr>
        <w:ind w:left="1440"/>
        <w:rPr>
          <w:rFonts w:ascii="Arial" w:hAnsi="Arial"/>
          <w:sz w:val="22"/>
          <w:szCs w:val="22"/>
        </w:rPr>
      </w:pPr>
      <w:r>
        <w:rPr>
          <w:rFonts w:ascii="Arial" w:hAnsi="Arial"/>
          <w:b/>
          <w:sz w:val="22"/>
          <w:szCs w:val="22"/>
        </w:rPr>
        <w:t>ID Bracelet (1)</w:t>
      </w:r>
    </w:p>
    <w:p w14:paraId="172FACF1" w14:textId="77777777" w:rsidR="00B00FC5" w:rsidRPr="00B00FC5" w:rsidRDefault="00B00FC5" w:rsidP="00B00FC5">
      <w:pPr>
        <w:pStyle w:val="ListParagraph"/>
        <w:numPr>
          <w:ilvl w:val="0"/>
          <w:numId w:val="6"/>
        </w:numPr>
        <w:ind w:left="1440"/>
        <w:rPr>
          <w:rFonts w:ascii="Arial" w:hAnsi="Arial"/>
          <w:sz w:val="22"/>
          <w:szCs w:val="22"/>
        </w:rPr>
      </w:pPr>
      <w:r w:rsidRPr="00B00FC5">
        <w:rPr>
          <w:rFonts w:ascii="Arial" w:hAnsi="Arial"/>
          <w:b/>
          <w:sz w:val="22"/>
          <w:szCs w:val="22"/>
        </w:rPr>
        <w:t>Transmittal Form B &amp; C</w:t>
      </w:r>
      <w:r>
        <w:rPr>
          <w:rFonts w:ascii="Arial" w:hAnsi="Arial"/>
          <w:sz w:val="22"/>
          <w:szCs w:val="22"/>
        </w:rPr>
        <w:t xml:space="preserve"> (2)</w:t>
      </w:r>
    </w:p>
    <w:p w14:paraId="1B0A51D3" w14:textId="77777777" w:rsidR="00B00FC5" w:rsidRPr="008A5EE2" w:rsidRDefault="00B00FC5" w:rsidP="00B00FC5">
      <w:pPr>
        <w:pStyle w:val="ListParagraph"/>
        <w:numPr>
          <w:ilvl w:val="0"/>
          <w:numId w:val="6"/>
        </w:numPr>
        <w:ind w:left="1440"/>
        <w:rPr>
          <w:rFonts w:ascii="Arial" w:hAnsi="Arial"/>
          <w:sz w:val="22"/>
          <w:szCs w:val="22"/>
        </w:rPr>
      </w:pPr>
      <w:r w:rsidRPr="008A5EE2">
        <w:rPr>
          <w:rFonts w:ascii="Arial" w:hAnsi="Arial"/>
          <w:b/>
          <w:sz w:val="22"/>
          <w:szCs w:val="22"/>
        </w:rPr>
        <w:t xml:space="preserve">Blue Top Vac </w:t>
      </w:r>
      <w:r w:rsidRPr="008A5EE2">
        <w:rPr>
          <w:rFonts w:ascii="Arial" w:hAnsi="Arial"/>
          <w:sz w:val="22"/>
          <w:szCs w:val="22"/>
        </w:rPr>
        <w:t>(1)</w:t>
      </w:r>
      <w:r w:rsidRPr="008A5EE2">
        <w:rPr>
          <w:rFonts w:ascii="Arial" w:hAnsi="Arial"/>
          <w:sz w:val="22"/>
          <w:szCs w:val="22"/>
        </w:rPr>
        <w:tab/>
      </w:r>
    </w:p>
    <w:p w14:paraId="75F1CEEF" w14:textId="77777777" w:rsidR="00B00FC5" w:rsidRPr="008A5EE2" w:rsidRDefault="00B00FC5" w:rsidP="00B00FC5">
      <w:pPr>
        <w:numPr>
          <w:ilvl w:val="0"/>
          <w:numId w:val="5"/>
        </w:numPr>
        <w:rPr>
          <w:rFonts w:ascii="Arial" w:hAnsi="Arial"/>
          <w:sz w:val="22"/>
          <w:szCs w:val="22"/>
        </w:rPr>
      </w:pPr>
      <w:r w:rsidRPr="008A5EE2">
        <w:rPr>
          <w:rFonts w:ascii="Arial" w:hAnsi="Arial"/>
          <w:b/>
          <w:sz w:val="22"/>
          <w:szCs w:val="22"/>
        </w:rPr>
        <w:t>Purple Top Vac</w:t>
      </w:r>
      <w:r w:rsidRPr="008A5EE2">
        <w:rPr>
          <w:rFonts w:ascii="Arial" w:hAnsi="Arial"/>
          <w:sz w:val="22"/>
          <w:szCs w:val="22"/>
        </w:rPr>
        <w:t xml:space="preserve"> (1)</w:t>
      </w:r>
    </w:p>
    <w:p w14:paraId="589CAB5F" w14:textId="77777777" w:rsidR="00B00FC5" w:rsidRPr="008A5EE2" w:rsidRDefault="00B00FC5" w:rsidP="00B00FC5">
      <w:pPr>
        <w:numPr>
          <w:ilvl w:val="0"/>
          <w:numId w:val="5"/>
        </w:numPr>
        <w:rPr>
          <w:rFonts w:ascii="Arial" w:hAnsi="Arial"/>
          <w:sz w:val="22"/>
          <w:szCs w:val="22"/>
        </w:rPr>
      </w:pPr>
      <w:r>
        <w:rPr>
          <w:rFonts w:ascii="Arial" w:hAnsi="Arial"/>
          <w:b/>
          <w:sz w:val="22"/>
          <w:szCs w:val="22"/>
        </w:rPr>
        <w:t>MRDR Purple Top (</w:t>
      </w:r>
      <w:r w:rsidRPr="00B00FC5">
        <w:rPr>
          <w:rFonts w:ascii="Arial" w:hAnsi="Arial"/>
          <w:sz w:val="22"/>
          <w:szCs w:val="22"/>
        </w:rPr>
        <w:t>1)</w:t>
      </w:r>
      <w:r w:rsidRPr="008A5EE2">
        <w:rPr>
          <w:rFonts w:ascii="Arial" w:hAnsi="Arial"/>
          <w:b/>
          <w:sz w:val="22"/>
          <w:szCs w:val="22"/>
        </w:rPr>
        <w:t xml:space="preserve"> </w:t>
      </w:r>
    </w:p>
    <w:p w14:paraId="0D6741CB" w14:textId="77777777" w:rsidR="00B00FC5" w:rsidRPr="00B00FC5" w:rsidRDefault="00B00FC5" w:rsidP="00B00FC5">
      <w:pPr>
        <w:numPr>
          <w:ilvl w:val="0"/>
          <w:numId w:val="5"/>
        </w:numPr>
        <w:rPr>
          <w:rFonts w:ascii="Arial" w:hAnsi="Arial"/>
          <w:sz w:val="22"/>
          <w:szCs w:val="22"/>
        </w:rPr>
      </w:pPr>
      <w:r w:rsidRPr="00B00FC5">
        <w:rPr>
          <w:rFonts w:ascii="Arial" w:hAnsi="Arial"/>
          <w:b/>
          <w:sz w:val="22"/>
          <w:szCs w:val="22"/>
        </w:rPr>
        <w:t>Urine Cup</w:t>
      </w:r>
      <w:r>
        <w:rPr>
          <w:rFonts w:ascii="Arial" w:hAnsi="Arial"/>
          <w:sz w:val="22"/>
          <w:szCs w:val="22"/>
        </w:rPr>
        <w:t xml:space="preserve"> (1)</w:t>
      </w:r>
    </w:p>
    <w:p w14:paraId="4D53B9E6" w14:textId="20301058" w:rsidR="00B00FC5" w:rsidRPr="00B00FC5" w:rsidRDefault="002D1F45" w:rsidP="00B00FC5">
      <w:pPr>
        <w:numPr>
          <w:ilvl w:val="0"/>
          <w:numId w:val="5"/>
        </w:numPr>
        <w:rPr>
          <w:rFonts w:ascii="Arial" w:hAnsi="Arial"/>
          <w:sz w:val="22"/>
          <w:szCs w:val="22"/>
        </w:rPr>
      </w:pPr>
      <w:r>
        <w:rPr>
          <w:rFonts w:ascii="Arial" w:hAnsi="Arial"/>
          <w:b/>
          <w:sz w:val="22"/>
          <w:szCs w:val="22"/>
        </w:rPr>
        <w:t>Urine vial (2)</w:t>
      </w:r>
      <w:r w:rsidR="00871FD3">
        <w:rPr>
          <w:rFonts w:ascii="Arial" w:hAnsi="Arial"/>
          <w:b/>
          <w:sz w:val="22"/>
          <w:szCs w:val="22"/>
        </w:rPr>
        <w:t>-</w:t>
      </w:r>
      <w:r w:rsidR="00871FD3">
        <w:rPr>
          <w:rFonts w:ascii="Arial" w:hAnsi="Arial"/>
          <w:sz w:val="22"/>
          <w:szCs w:val="22"/>
        </w:rPr>
        <w:t xml:space="preserve"> 1 for analysis and 1 for backup</w:t>
      </w:r>
    </w:p>
    <w:p w14:paraId="2091D3CC" w14:textId="179B0723" w:rsidR="00B00FC5" w:rsidRDefault="00B00FC5" w:rsidP="00B00FC5">
      <w:pPr>
        <w:numPr>
          <w:ilvl w:val="0"/>
          <w:numId w:val="5"/>
        </w:numPr>
        <w:rPr>
          <w:rFonts w:ascii="Arial" w:hAnsi="Arial"/>
          <w:sz w:val="22"/>
          <w:szCs w:val="22"/>
        </w:rPr>
      </w:pPr>
      <w:r>
        <w:rPr>
          <w:rFonts w:ascii="Arial" w:hAnsi="Arial"/>
          <w:b/>
          <w:sz w:val="22"/>
          <w:szCs w:val="22"/>
        </w:rPr>
        <w:t>Serum Vial</w:t>
      </w:r>
      <w:r>
        <w:rPr>
          <w:rFonts w:ascii="Arial" w:hAnsi="Arial"/>
          <w:sz w:val="22"/>
          <w:szCs w:val="22"/>
        </w:rPr>
        <w:t xml:space="preserve"> from Blue top (</w:t>
      </w:r>
      <w:r w:rsidR="00EF6A32">
        <w:rPr>
          <w:rFonts w:ascii="Arial" w:hAnsi="Arial"/>
          <w:sz w:val="22"/>
          <w:szCs w:val="22"/>
        </w:rPr>
        <w:t>3</w:t>
      </w:r>
      <w:r>
        <w:rPr>
          <w:rFonts w:ascii="Arial" w:hAnsi="Arial"/>
          <w:sz w:val="22"/>
          <w:szCs w:val="22"/>
        </w:rPr>
        <w:t>) -</w:t>
      </w:r>
      <w:r w:rsidR="002D1F45">
        <w:rPr>
          <w:rFonts w:ascii="Arial" w:hAnsi="Arial"/>
          <w:sz w:val="22"/>
          <w:szCs w:val="22"/>
        </w:rPr>
        <w:t>2</w:t>
      </w:r>
      <w:r>
        <w:rPr>
          <w:rFonts w:ascii="Arial" w:hAnsi="Arial"/>
          <w:sz w:val="22"/>
          <w:szCs w:val="22"/>
        </w:rPr>
        <w:t xml:space="preserve"> for analysis and 1 for backup</w:t>
      </w:r>
    </w:p>
    <w:p w14:paraId="1576F7AD" w14:textId="77777777" w:rsidR="00B00FC5" w:rsidRDefault="00B00FC5" w:rsidP="00B00FC5">
      <w:pPr>
        <w:numPr>
          <w:ilvl w:val="0"/>
          <w:numId w:val="5"/>
        </w:numPr>
        <w:rPr>
          <w:rFonts w:ascii="Arial" w:hAnsi="Arial"/>
          <w:sz w:val="22"/>
          <w:szCs w:val="22"/>
        </w:rPr>
      </w:pPr>
      <w:r>
        <w:rPr>
          <w:rFonts w:ascii="Arial" w:hAnsi="Arial"/>
          <w:b/>
          <w:sz w:val="22"/>
          <w:szCs w:val="22"/>
        </w:rPr>
        <w:t xml:space="preserve">Plasma Vial </w:t>
      </w:r>
      <w:r w:rsidRPr="00E923FE">
        <w:rPr>
          <w:rFonts w:ascii="Arial" w:hAnsi="Arial"/>
          <w:sz w:val="22"/>
          <w:szCs w:val="22"/>
        </w:rPr>
        <w:t>(1)</w:t>
      </w:r>
      <w:r>
        <w:rPr>
          <w:rFonts w:ascii="Arial" w:hAnsi="Arial"/>
          <w:sz w:val="22"/>
          <w:szCs w:val="22"/>
        </w:rPr>
        <w:t xml:space="preserve"> </w:t>
      </w:r>
      <w:r w:rsidRPr="00E923FE">
        <w:rPr>
          <w:rFonts w:ascii="Arial" w:hAnsi="Arial"/>
          <w:sz w:val="22"/>
          <w:szCs w:val="22"/>
        </w:rPr>
        <w:t>- 1 for backup</w:t>
      </w:r>
    </w:p>
    <w:p w14:paraId="2F7E4477" w14:textId="597D530E" w:rsidR="00B00FC5" w:rsidRPr="00E923FE" w:rsidRDefault="00B00FC5" w:rsidP="00B00FC5">
      <w:pPr>
        <w:numPr>
          <w:ilvl w:val="0"/>
          <w:numId w:val="5"/>
        </w:numPr>
        <w:rPr>
          <w:rFonts w:ascii="Arial" w:hAnsi="Arial"/>
          <w:sz w:val="22"/>
          <w:szCs w:val="22"/>
        </w:rPr>
      </w:pPr>
      <w:r>
        <w:rPr>
          <w:rFonts w:ascii="Arial" w:hAnsi="Arial"/>
          <w:b/>
          <w:sz w:val="22"/>
          <w:szCs w:val="22"/>
        </w:rPr>
        <w:t xml:space="preserve">RBC Folate vial (2)- </w:t>
      </w:r>
      <w:r w:rsidRPr="00B00FC5">
        <w:rPr>
          <w:rFonts w:ascii="Arial" w:hAnsi="Arial"/>
          <w:sz w:val="22"/>
          <w:szCs w:val="22"/>
        </w:rPr>
        <w:t>1 for analysis and 1 for backup</w:t>
      </w:r>
    </w:p>
    <w:p w14:paraId="10087507" w14:textId="77777777" w:rsidR="00B00FC5" w:rsidRDefault="00B00FC5" w:rsidP="00B00FC5">
      <w:pPr>
        <w:numPr>
          <w:ilvl w:val="0"/>
          <w:numId w:val="5"/>
        </w:numPr>
        <w:rPr>
          <w:rFonts w:ascii="Arial" w:hAnsi="Arial"/>
          <w:sz w:val="22"/>
          <w:szCs w:val="22"/>
        </w:rPr>
      </w:pPr>
      <w:r>
        <w:rPr>
          <w:rFonts w:ascii="Arial" w:hAnsi="Arial"/>
          <w:b/>
          <w:sz w:val="22"/>
          <w:szCs w:val="22"/>
        </w:rPr>
        <w:t xml:space="preserve">Extra Labels </w:t>
      </w:r>
      <w:r>
        <w:rPr>
          <w:rFonts w:ascii="Arial" w:hAnsi="Arial"/>
          <w:sz w:val="22"/>
          <w:szCs w:val="22"/>
        </w:rPr>
        <w:t>(2)</w:t>
      </w:r>
    </w:p>
    <w:p w14:paraId="7C47F4F9" w14:textId="77777777" w:rsidR="00593C10" w:rsidRPr="000F4A8F" w:rsidRDefault="00593C10" w:rsidP="00F67CED">
      <w:pPr>
        <w:ind w:left="1080"/>
        <w:rPr>
          <w:rFonts w:ascii="Arial" w:hAnsi="Arial"/>
          <w:sz w:val="22"/>
          <w:szCs w:val="22"/>
        </w:rPr>
      </w:pPr>
    </w:p>
    <w:p w14:paraId="7CC3A1B1" w14:textId="600C808A" w:rsidR="00EF6A32" w:rsidRPr="008A5EE2" w:rsidRDefault="00EF6A32" w:rsidP="00EF6A32">
      <w:pPr>
        <w:rPr>
          <w:rFonts w:ascii="Arial" w:hAnsi="Arial"/>
          <w:sz w:val="22"/>
          <w:szCs w:val="22"/>
        </w:rPr>
      </w:pPr>
      <w:r w:rsidRPr="008A5EE2">
        <w:rPr>
          <w:rFonts w:ascii="Arial" w:hAnsi="Arial"/>
          <w:sz w:val="22"/>
          <w:szCs w:val="22"/>
        </w:rPr>
        <w:t xml:space="preserve">Each </w:t>
      </w:r>
      <w:r>
        <w:rPr>
          <w:rFonts w:ascii="Arial" w:hAnsi="Arial"/>
          <w:b/>
          <w:sz w:val="22"/>
          <w:szCs w:val="22"/>
        </w:rPr>
        <w:t>Man</w:t>
      </w:r>
      <w:r w:rsidRPr="008A5EE2">
        <w:rPr>
          <w:rFonts w:ascii="Arial" w:hAnsi="Arial"/>
          <w:b/>
          <w:sz w:val="22"/>
          <w:szCs w:val="22"/>
        </w:rPr>
        <w:t xml:space="preserve"> </w:t>
      </w:r>
      <w:r>
        <w:rPr>
          <w:rFonts w:ascii="Arial" w:hAnsi="Arial"/>
          <w:b/>
          <w:sz w:val="22"/>
          <w:szCs w:val="22"/>
        </w:rPr>
        <w:t>20-55 years</w:t>
      </w:r>
      <w:r w:rsidR="002D1F45">
        <w:rPr>
          <w:rFonts w:ascii="Arial" w:hAnsi="Arial"/>
          <w:sz w:val="22"/>
          <w:szCs w:val="22"/>
        </w:rPr>
        <w:t xml:space="preserve"> will have a set of 12</w:t>
      </w:r>
      <w:r w:rsidR="001A70AB">
        <w:rPr>
          <w:rFonts w:ascii="Arial" w:hAnsi="Arial"/>
          <w:sz w:val="22"/>
          <w:szCs w:val="22"/>
        </w:rPr>
        <w:t xml:space="preserve"> large labels (Figure 3</w:t>
      </w:r>
      <w:r w:rsidRPr="008A5EE2">
        <w:rPr>
          <w:rFonts w:ascii="Arial" w:hAnsi="Arial"/>
          <w:sz w:val="22"/>
          <w:szCs w:val="22"/>
        </w:rPr>
        <w:t xml:space="preserve">). </w:t>
      </w:r>
    </w:p>
    <w:p w14:paraId="781EF21E" w14:textId="542672A4" w:rsidR="00EF6A32" w:rsidRDefault="00EF6A32" w:rsidP="00EF6A32">
      <w:pPr>
        <w:pStyle w:val="ListParagraph"/>
        <w:numPr>
          <w:ilvl w:val="0"/>
          <w:numId w:val="6"/>
        </w:numPr>
        <w:ind w:left="1440"/>
        <w:rPr>
          <w:rFonts w:ascii="Arial" w:hAnsi="Arial"/>
          <w:sz w:val="22"/>
          <w:szCs w:val="22"/>
        </w:rPr>
      </w:pPr>
      <w:r w:rsidRPr="008A5EE2">
        <w:rPr>
          <w:rFonts w:ascii="Arial" w:hAnsi="Arial"/>
          <w:b/>
          <w:sz w:val="22"/>
          <w:szCs w:val="22"/>
        </w:rPr>
        <w:t>Questionnaire</w:t>
      </w:r>
      <w:r w:rsidRPr="008A5EE2">
        <w:rPr>
          <w:rFonts w:ascii="Arial" w:hAnsi="Arial"/>
          <w:sz w:val="22"/>
          <w:szCs w:val="22"/>
        </w:rPr>
        <w:t xml:space="preserve"> (1)</w:t>
      </w:r>
    </w:p>
    <w:p w14:paraId="00D796FC" w14:textId="5D0ACEB8" w:rsidR="00EF6A32" w:rsidRPr="008A5EE2" w:rsidRDefault="00EF6A32" w:rsidP="00EF6A32">
      <w:pPr>
        <w:pStyle w:val="ListParagraph"/>
        <w:numPr>
          <w:ilvl w:val="0"/>
          <w:numId w:val="6"/>
        </w:numPr>
        <w:ind w:left="1440"/>
        <w:rPr>
          <w:rFonts w:ascii="Arial" w:hAnsi="Arial"/>
          <w:sz w:val="22"/>
          <w:szCs w:val="22"/>
        </w:rPr>
      </w:pPr>
      <w:r>
        <w:rPr>
          <w:rFonts w:ascii="Arial" w:hAnsi="Arial"/>
          <w:b/>
          <w:sz w:val="22"/>
          <w:szCs w:val="22"/>
        </w:rPr>
        <w:t>ID Bracelet (1)</w:t>
      </w:r>
    </w:p>
    <w:p w14:paraId="563B5B9D" w14:textId="77777777" w:rsidR="00EF6A32" w:rsidRPr="00B00FC5" w:rsidRDefault="00EF6A32" w:rsidP="00EF6A32">
      <w:pPr>
        <w:pStyle w:val="ListParagraph"/>
        <w:numPr>
          <w:ilvl w:val="0"/>
          <w:numId w:val="6"/>
        </w:numPr>
        <w:ind w:left="1440"/>
        <w:rPr>
          <w:rFonts w:ascii="Arial" w:hAnsi="Arial"/>
          <w:sz w:val="22"/>
          <w:szCs w:val="22"/>
        </w:rPr>
      </w:pPr>
      <w:r w:rsidRPr="00B00FC5">
        <w:rPr>
          <w:rFonts w:ascii="Arial" w:hAnsi="Arial"/>
          <w:b/>
          <w:sz w:val="22"/>
          <w:szCs w:val="22"/>
        </w:rPr>
        <w:t>Transmittal Form B &amp; C</w:t>
      </w:r>
      <w:r>
        <w:rPr>
          <w:rFonts w:ascii="Arial" w:hAnsi="Arial"/>
          <w:sz w:val="22"/>
          <w:szCs w:val="22"/>
        </w:rPr>
        <w:t xml:space="preserve"> (2)</w:t>
      </w:r>
    </w:p>
    <w:p w14:paraId="3E367379" w14:textId="77777777" w:rsidR="00EF6A32" w:rsidRPr="008A5EE2" w:rsidRDefault="00EF6A32" w:rsidP="00EF6A32">
      <w:pPr>
        <w:pStyle w:val="ListParagraph"/>
        <w:numPr>
          <w:ilvl w:val="0"/>
          <w:numId w:val="6"/>
        </w:numPr>
        <w:ind w:left="1440"/>
        <w:rPr>
          <w:rFonts w:ascii="Arial" w:hAnsi="Arial"/>
          <w:sz w:val="22"/>
          <w:szCs w:val="22"/>
        </w:rPr>
      </w:pPr>
      <w:r w:rsidRPr="008A5EE2">
        <w:rPr>
          <w:rFonts w:ascii="Arial" w:hAnsi="Arial"/>
          <w:b/>
          <w:sz w:val="22"/>
          <w:szCs w:val="22"/>
        </w:rPr>
        <w:t xml:space="preserve">Blue Top Vac </w:t>
      </w:r>
      <w:r w:rsidRPr="008A5EE2">
        <w:rPr>
          <w:rFonts w:ascii="Arial" w:hAnsi="Arial"/>
          <w:sz w:val="22"/>
          <w:szCs w:val="22"/>
        </w:rPr>
        <w:t>(1)</w:t>
      </w:r>
      <w:r w:rsidRPr="008A5EE2">
        <w:rPr>
          <w:rFonts w:ascii="Arial" w:hAnsi="Arial"/>
          <w:sz w:val="22"/>
          <w:szCs w:val="22"/>
        </w:rPr>
        <w:tab/>
      </w:r>
    </w:p>
    <w:p w14:paraId="49F8AFD7" w14:textId="77777777" w:rsidR="00EF6A32" w:rsidRPr="008A5EE2" w:rsidRDefault="00EF6A32" w:rsidP="00EF6A32">
      <w:pPr>
        <w:numPr>
          <w:ilvl w:val="0"/>
          <w:numId w:val="5"/>
        </w:numPr>
        <w:rPr>
          <w:rFonts w:ascii="Arial" w:hAnsi="Arial"/>
          <w:sz w:val="22"/>
          <w:szCs w:val="22"/>
        </w:rPr>
      </w:pPr>
      <w:r w:rsidRPr="008A5EE2">
        <w:rPr>
          <w:rFonts w:ascii="Arial" w:hAnsi="Arial"/>
          <w:b/>
          <w:sz w:val="22"/>
          <w:szCs w:val="22"/>
        </w:rPr>
        <w:t>Purple Top Vac</w:t>
      </w:r>
      <w:r w:rsidRPr="008A5EE2">
        <w:rPr>
          <w:rFonts w:ascii="Arial" w:hAnsi="Arial"/>
          <w:sz w:val="22"/>
          <w:szCs w:val="22"/>
        </w:rPr>
        <w:t xml:space="preserve"> (1)</w:t>
      </w:r>
    </w:p>
    <w:p w14:paraId="689374B5" w14:textId="77777777" w:rsidR="00EF6A32" w:rsidRPr="00B00FC5" w:rsidRDefault="00EF6A32" w:rsidP="00EF6A32">
      <w:pPr>
        <w:numPr>
          <w:ilvl w:val="0"/>
          <w:numId w:val="5"/>
        </w:numPr>
        <w:rPr>
          <w:rFonts w:ascii="Arial" w:hAnsi="Arial"/>
          <w:sz w:val="22"/>
          <w:szCs w:val="22"/>
        </w:rPr>
      </w:pPr>
      <w:r w:rsidRPr="00B00FC5">
        <w:rPr>
          <w:rFonts w:ascii="Arial" w:hAnsi="Arial"/>
          <w:b/>
          <w:sz w:val="22"/>
          <w:szCs w:val="22"/>
        </w:rPr>
        <w:t>Urine Cup</w:t>
      </w:r>
      <w:r>
        <w:rPr>
          <w:rFonts w:ascii="Arial" w:hAnsi="Arial"/>
          <w:sz w:val="22"/>
          <w:szCs w:val="22"/>
        </w:rPr>
        <w:t xml:space="preserve"> (1)</w:t>
      </w:r>
    </w:p>
    <w:p w14:paraId="6F86EA3F" w14:textId="09200B54" w:rsidR="00EF6A32" w:rsidRDefault="002D1F45" w:rsidP="00EF6A32">
      <w:pPr>
        <w:numPr>
          <w:ilvl w:val="0"/>
          <w:numId w:val="5"/>
        </w:numPr>
        <w:rPr>
          <w:rFonts w:ascii="Arial" w:hAnsi="Arial"/>
          <w:sz w:val="22"/>
          <w:szCs w:val="22"/>
        </w:rPr>
      </w:pPr>
      <w:r>
        <w:rPr>
          <w:rFonts w:ascii="Arial" w:hAnsi="Arial"/>
          <w:b/>
          <w:sz w:val="22"/>
          <w:szCs w:val="22"/>
        </w:rPr>
        <w:t>S</w:t>
      </w:r>
      <w:r w:rsidR="00EF6A32">
        <w:rPr>
          <w:rFonts w:ascii="Arial" w:hAnsi="Arial"/>
          <w:b/>
          <w:sz w:val="22"/>
          <w:szCs w:val="22"/>
        </w:rPr>
        <w:t>erum Vial</w:t>
      </w:r>
      <w:r w:rsidR="00EF6A32">
        <w:rPr>
          <w:rFonts w:ascii="Arial" w:hAnsi="Arial"/>
          <w:sz w:val="22"/>
          <w:szCs w:val="22"/>
        </w:rPr>
        <w:t xml:space="preserve"> from Blue top (2) -1 for analysis and 1 for backup</w:t>
      </w:r>
    </w:p>
    <w:p w14:paraId="25D5562B" w14:textId="77777777" w:rsidR="00EF6A32" w:rsidRPr="00E923FE" w:rsidRDefault="00EF6A32" w:rsidP="00EF6A32">
      <w:pPr>
        <w:numPr>
          <w:ilvl w:val="0"/>
          <w:numId w:val="5"/>
        </w:numPr>
        <w:rPr>
          <w:rFonts w:ascii="Arial" w:hAnsi="Arial"/>
          <w:sz w:val="22"/>
          <w:szCs w:val="22"/>
        </w:rPr>
      </w:pPr>
      <w:r>
        <w:rPr>
          <w:rFonts w:ascii="Arial" w:hAnsi="Arial"/>
          <w:b/>
          <w:sz w:val="22"/>
          <w:szCs w:val="22"/>
        </w:rPr>
        <w:t xml:space="preserve">Plasma Vial </w:t>
      </w:r>
      <w:r w:rsidRPr="00E923FE">
        <w:rPr>
          <w:rFonts w:ascii="Arial" w:hAnsi="Arial"/>
          <w:sz w:val="22"/>
          <w:szCs w:val="22"/>
        </w:rPr>
        <w:t>(1)</w:t>
      </w:r>
      <w:r>
        <w:rPr>
          <w:rFonts w:ascii="Arial" w:hAnsi="Arial"/>
          <w:sz w:val="22"/>
          <w:szCs w:val="22"/>
        </w:rPr>
        <w:t xml:space="preserve"> </w:t>
      </w:r>
      <w:r w:rsidRPr="00E923FE">
        <w:rPr>
          <w:rFonts w:ascii="Arial" w:hAnsi="Arial"/>
          <w:sz w:val="22"/>
          <w:szCs w:val="22"/>
        </w:rPr>
        <w:t>- 1 for backup</w:t>
      </w:r>
    </w:p>
    <w:p w14:paraId="04577D07" w14:textId="34CBAA17" w:rsidR="00EF6A32" w:rsidRDefault="00EF6A32" w:rsidP="00EF6A32">
      <w:pPr>
        <w:numPr>
          <w:ilvl w:val="0"/>
          <w:numId w:val="5"/>
        </w:numPr>
        <w:rPr>
          <w:rFonts w:ascii="Arial" w:hAnsi="Arial"/>
          <w:sz w:val="22"/>
          <w:szCs w:val="22"/>
        </w:rPr>
      </w:pPr>
      <w:r>
        <w:rPr>
          <w:rFonts w:ascii="Arial" w:hAnsi="Arial"/>
          <w:b/>
          <w:sz w:val="22"/>
          <w:szCs w:val="22"/>
        </w:rPr>
        <w:t xml:space="preserve">Extra Labels </w:t>
      </w:r>
      <w:r>
        <w:rPr>
          <w:rFonts w:ascii="Arial" w:hAnsi="Arial"/>
          <w:sz w:val="22"/>
          <w:szCs w:val="22"/>
        </w:rPr>
        <w:t>(2)</w:t>
      </w:r>
    </w:p>
    <w:p w14:paraId="6F8DED8A" w14:textId="77777777" w:rsidR="00EA4E51" w:rsidRPr="000F4A8F" w:rsidRDefault="00EA4E51" w:rsidP="00EA4E51">
      <w:pPr>
        <w:rPr>
          <w:rFonts w:ascii="Arial" w:hAnsi="Arial"/>
          <w:b/>
          <w:sz w:val="22"/>
          <w:szCs w:val="22"/>
        </w:rPr>
      </w:pPr>
    </w:p>
    <w:p w14:paraId="51C99783" w14:textId="77777777" w:rsidR="008A5EE2" w:rsidRDefault="008A5EE2" w:rsidP="005A4FDB">
      <w:pPr>
        <w:rPr>
          <w:rFonts w:ascii="Arial" w:hAnsi="Arial"/>
          <w:sz w:val="22"/>
          <w:szCs w:val="22"/>
        </w:rPr>
      </w:pPr>
    </w:p>
    <w:p w14:paraId="3DC66EEE" w14:textId="2C80CE2F" w:rsidR="00675E3F" w:rsidRDefault="00CA11BE" w:rsidP="00392751">
      <w:pPr>
        <w:pStyle w:val="ListParagraph"/>
        <w:numPr>
          <w:ilvl w:val="0"/>
          <w:numId w:val="25"/>
        </w:numPr>
        <w:rPr>
          <w:rFonts w:ascii="Arial" w:hAnsi="Arial"/>
          <w:sz w:val="22"/>
          <w:szCs w:val="22"/>
        </w:rPr>
      </w:pPr>
      <w:r w:rsidRPr="001217F5">
        <w:rPr>
          <w:rFonts w:ascii="Arial" w:hAnsi="Arial"/>
          <w:sz w:val="22"/>
          <w:szCs w:val="22"/>
        </w:rPr>
        <w:t xml:space="preserve">The </w:t>
      </w:r>
      <w:r w:rsidR="002D1F45">
        <w:rPr>
          <w:rFonts w:ascii="Arial" w:hAnsi="Arial"/>
          <w:sz w:val="22"/>
          <w:szCs w:val="22"/>
        </w:rPr>
        <w:t>Enumerator is</w:t>
      </w:r>
      <w:r w:rsidR="00675E3F">
        <w:rPr>
          <w:rFonts w:ascii="Arial" w:hAnsi="Arial"/>
          <w:sz w:val="22"/>
          <w:szCs w:val="22"/>
        </w:rPr>
        <w:t xml:space="preserve"> responsible for:</w:t>
      </w:r>
    </w:p>
    <w:p w14:paraId="009A8159" w14:textId="6EBAB034" w:rsidR="001217F5" w:rsidRDefault="00675E3F" w:rsidP="00392751">
      <w:pPr>
        <w:pStyle w:val="ListParagraph"/>
        <w:numPr>
          <w:ilvl w:val="1"/>
          <w:numId w:val="25"/>
        </w:numPr>
        <w:rPr>
          <w:rFonts w:ascii="Arial" w:hAnsi="Arial"/>
          <w:sz w:val="22"/>
          <w:szCs w:val="22"/>
        </w:rPr>
      </w:pPr>
      <w:r>
        <w:rPr>
          <w:rFonts w:ascii="Arial" w:hAnsi="Arial"/>
          <w:sz w:val="22"/>
          <w:szCs w:val="22"/>
        </w:rPr>
        <w:t>P</w:t>
      </w:r>
      <w:r w:rsidR="00E923FE" w:rsidRPr="001217F5">
        <w:rPr>
          <w:rFonts w:ascii="Arial" w:hAnsi="Arial"/>
          <w:sz w:val="22"/>
          <w:szCs w:val="22"/>
        </w:rPr>
        <w:t>utting the “</w:t>
      </w:r>
      <w:r w:rsidR="00E923FE" w:rsidRPr="001217F5">
        <w:rPr>
          <w:rFonts w:ascii="Arial" w:hAnsi="Arial"/>
          <w:b/>
          <w:sz w:val="22"/>
          <w:szCs w:val="22"/>
        </w:rPr>
        <w:t>Questionnaire</w:t>
      </w:r>
      <w:r w:rsidR="00E923FE" w:rsidRPr="001217F5">
        <w:rPr>
          <w:rFonts w:ascii="Arial" w:hAnsi="Arial"/>
          <w:sz w:val="22"/>
          <w:szCs w:val="22"/>
        </w:rPr>
        <w:t xml:space="preserve">” label on the </w:t>
      </w:r>
      <w:r w:rsidR="000265E4">
        <w:rPr>
          <w:rFonts w:ascii="Arial" w:hAnsi="Arial"/>
          <w:sz w:val="22"/>
          <w:szCs w:val="22"/>
        </w:rPr>
        <w:t xml:space="preserve">participant’s </w:t>
      </w:r>
      <w:r w:rsidR="00E923FE" w:rsidRPr="001217F5">
        <w:rPr>
          <w:rFonts w:ascii="Arial" w:hAnsi="Arial"/>
          <w:sz w:val="22"/>
          <w:szCs w:val="22"/>
        </w:rPr>
        <w:t>questionnaire at the start</w:t>
      </w:r>
      <w:r w:rsidR="000265E4">
        <w:rPr>
          <w:rFonts w:ascii="Arial" w:hAnsi="Arial"/>
          <w:sz w:val="22"/>
          <w:szCs w:val="22"/>
        </w:rPr>
        <w:t xml:space="preserve"> of the interview</w:t>
      </w:r>
      <w:r w:rsidR="00E923FE" w:rsidRPr="001217F5">
        <w:rPr>
          <w:rFonts w:ascii="Arial" w:hAnsi="Arial"/>
          <w:sz w:val="22"/>
          <w:szCs w:val="22"/>
        </w:rPr>
        <w:t xml:space="preserve">. </w:t>
      </w:r>
    </w:p>
    <w:p w14:paraId="0B069CAD" w14:textId="2B545167" w:rsidR="002D1F45" w:rsidRDefault="002D1F45" w:rsidP="00392751">
      <w:pPr>
        <w:pStyle w:val="ListParagraph"/>
        <w:numPr>
          <w:ilvl w:val="1"/>
          <w:numId w:val="25"/>
        </w:numPr>
        <w:rPr>
          <w:rFonts w:ascii="Arial" w:hAnsi="Arial"/>
          <w:sz w:val="22"/>
          <w:szCs w:val="22"/>
        </w:rPr>
      </w:pPr>
      <w:r>
        <w:rPr>
          <w:rFonts w:ascii="Arial" w:hAnsi="Arial"/>
          <w:sz w:val="22"/>
          <w:szCs w:val="22"/>
        </w:rPr>
        <w:t>Putting the “</w:t>
      </w:r>
      <w:r w:rsidRPr="002D1F45">
        <w:rPr>
          <w:rFonts w:ascii="Arial" w:hAnsi="Arial"/>
          <w:b/>
          <w:sz w:val="22"/>
          <w:szCs w:val="22"/>
        </w:rPr>
        <w:t>ID bracelet</w:t>
      </w:r>
      <w:r>
        <w:rPr>
          <w:rFonts w:ascii="Arial" w:hAnsi="Arial"/>
          <w:sz w:val="22"/>
          <w:szCs w:val="22"/>
        </w:rPr>
        <w:t xml:space="preserve">” label on the participant’s ID bracelet </w:t>
      </w:r>
    </w:p>
    <w:p w14:paraId="4260E17D" w14:textId="77777777" w:rsidR="001217F5" w:rsidRDefault="001217F5" w:rsidP="001217F5">
      <w:pPr>
        <w:pStyle w:val="ListParagraph"/>
        <w:rPr>
          <w:rFonts w:ascii="Arial" w:hAnsi="Arial"/>
          <w:sz w:val="22"/>
          <w:szCs w:val="22"/>
        </w:rPr>
      </w:pPr>
    </w:p>
    <w:p w14:paraId="19B74E0F" w14:textId="6CA47CA1" w:rsidR="00675E3F" w:rsidRDefault="00E923FE" w:rsidP="00392751">
      <w:pPr>
        <w:pStyle w:val="ListParagraph"/>
        <w:numPr>
          <w:ilvl w:val="0"/>
          <w:numId w:val="25"/>
        </w:numPr>
        <w:rPr>
          <w:rFonts w:ascii="Arial" w:hAnsi="Arial"/>
          <w:sz w:val="22"/>
          <w:szCs w:val="22"/>
        </w:rPr>
      </w:pPr>
      <w:r w:rsidRPr="001217F5">
        <w:rPr>
          <w:rFonts w:ascii="Arial" w:hAnsi="Arial"/>
          <w:sz w:val="22"/>
          <w:szCs w:val="22"/>
        </w:rPr>
        <w:t xml:space="preserve">The </w:t>
      </w:r>
      <w:r w:rsidR="008C4447">
        <w:rPr>
          <w:rFonts w:ascii="Arial" w:hAnsi="Arial"/>
          <w:sz w:val="22"/>
          <w:szCs w:val="22"/>
        </w:rPr>
        <w:t>Nurse</w:t>
      </w:r>
      <w:r w:rsidR="00675E3F">
        <w:rPr>
          <w:rFonts w:ascii="Arial" w:hAnsi="Arial"/>
          <w:sz w:val="22"/>
          <w:szCs w:val="22"/>
        </w:rPr>
        <w:t xml:space="preserve"> is responsible for:</w:t>
      </w:r>
    </w:p>
    <w:p w14:paraId="4738801C" w14:textId="77777777" w:rsidR="007F1739" w:rsidRPr="005D312C" w:rsidRDefault="007F1739" w:rsidP="007F1739">
      <w:pPr>
        <w:pStyle w:val="ListParagraph"/>
        <w:numPr>
          <w:ilvl w:val="1"/>
          <w:numId w:val="25"/>
        </w:numPr>
        <w:rPr>
          <w:rFonts w:ascii="Arial" w:hAnsi="Arial"/>
          <w:sz w:val="22"/>
          <w:szCs w:val="22"/>
        </w:rPr>
      </w:pPr>
      <w:r w:rsidRPr="005D312C">
        <w:rPr>
          <w:rFonts w:ascii="Arial" w:hAnsi="Arial"/>
          <w:sz w:val="22"/>
          <w:szCs w:val="22"/>
        </w:rPr>
        <w:t>Placing the “</w:t>
      </w:r>
      <w:r>
        <w:rPr>
          <w:rFonts w:ascii="Arial" w:hAnsi="Arial"/>
          <w:b/>
          <w:sz w:val="22"/>
          <w:szCs w:val="22"/>
        </w:rPr>
        <w:t>Transmittal Form B</w:t>
      </w:r>
      <w:r w:rsidRPr="005D312C">
        <w:rPr>
          <w:rFonts w:ascii="Arial" w:hAnsi="Arial"/>
          <w:b/>
          <w:sz w:val="22"/>
          <w:szCs w:val="22"/>
        </w:rPr>
        <w:t>”</w:t>
      </w:r>
      <w:r>
        <w:rPr>
          <w:rFonts w:ascii="Arial" w:hAnsi="Arial"/>
          <w:b/>
          <w:sz w:val="22"/>
          <w:szCs w:val="22"/>
        </w:rPr>
        <w:t xml:space="preserve"> </w:t>
      </w:r>
      <w:r w:rsidRPr="005D312C">
        <w:rPr>
          <w:rFonts w:ascii="Arial" w:hAnsi="Arial"/>
          <w:sz w:val="22"/>
          <w:szCs w:val="22"/>
        </w:rPr>
        <w:t>labels onto the corresponding form.</w:t>
      </w:r>
    </w:p>
    <w:p w14:paraId="283A45A1" w14:textId="6EF6C5E6" w:rsidR="00675E3F" w:rsidRDefault="00675E3F" w:rsidP="00392751">
      <w:pPr>
        <w:pStyle w:val="ListParagraph"/>
        <w:numPr>
          <w:ilvl w:val="1"/>
          <w:numId w:val="25"/>
        </w:numPr>
        <w:rPr>
          <w:rFonts w:ascii="Arial" w:hAnsi="Arial"/>
          <w:sz w:val="22"/>
          <w:szCs w:val="22"/>
        </w:rPr>
      </w:pPr>
      <w:r w:rsidRPr="008A5EE2">
        <w:rPr>
          <w:rFonts w:ascii="Arial" w:hAnsi="Arial"/>
          <w:sz w:val="22"/>
          <w:szCs w:val="22"/>
        </w:rPr>
        <w:t>P</w:t>
      </w:r>
      <w:r w:rsidR="00E923FE" w:rsidRPr="008A5EE2">
        <w:rPr>
          <w:rFonts w:ascii="Arial" w:hAnsi="Arial"/>
          <w:sz w:val="22"/>
          <w:szCs w:val="22"/>
        </w:rPr>
        <w:t>lacing the “</w:t>
      </w:r>
      <w:r w:rsidR="000F4A8F" w:rsidRPr="008A5EE2">
        <w:rPr>
          <w:rFonts w:ascii="Arial" w:hAnsi="Arial"/>
          <w:b/>
          <w:sz w:val="22"/>
          <w:szCs w:val="22"/>
        </w:rPr>
        <w:t>Blue Top Vac</w:t>
      </w:r>
      <w:r w:rsidR="004962C0" w:rsidRPr="008A5EE2">
        <w:rPr>
          <w:rFonts w:ascii="Arial" w:hAnsi="Arial"/>
          <w:sz w:val="22"/>
          <w:szCs w:val="22"/>
        </w:rPr>
        <w:t xml:space="preserve">”, </w:t>
      </w:r>
      <w:r w:rsidR="00CA11BE" w:rsidRPr="008A5EE2">
        <w:rPr>
          <w:rFonts w:ascii="Arial" w:hAnsi="Arial"/>
          <w:sz w:val="22"/>
          <w:szCs w:val="22"/>
        </w:rPr>
        <w:t>“</w:t>
      </w:r>
      <w:r w:rsidR="000F4A8F" w:rsidRPr="008A5EE2">
        <w:rPr>
          <w:rFonts w:ascii="Arial" w:hAnsi="Arial"/>
          <w:sz w:val="22"/>
          <w:szCs w:val="22"/>
        </w:rPr>
        <w:t>“</w:t>
      </w:r>
      <w:r w:rsidR="000F4A8F" w:rsidRPr="008A5EE2">
        <w:rPr>
          <w:rFonts w:ascii="Arial" w:hAnsi="Arial"/>
          <w:b/>
          <w:sz w:val="22"/>
          <w:szCs w:val="22"/>
        </w:rPr>
        <w:t>BD Purple Top</w:t>
      </w:r>
      <w:r w:rsidR="000F4A8F" w:rsidRPr="008A5EE2">
        <w:rPr>
          <w:rFonts w:ascii="Arial" w:hAnsi="Arial"/>
          <w:sz w:val="22"/>
          <w:szCs w:val="22"/>
        </w:rPr>
        <w:t xml:space="preserve">”, </w:t>
      </w:r>
      <w:r w:rsidR="00EE01F1">
        <w:rPr>
          <w:rFonts w:ascii="Arial" w:hAnsi="Arial"/>
          <w:sz w:val="22"/>
          <w:szCs w:val="22"/>
        </w:rPr>
        <w:t>“</w:t>
      </w:r>
      <w:r w:rsidR="00EE01F1" w:rsidRPr="00EE01F1">
        <w:rPr>
          <w:rFonts w:ascii="Arial" w:hAnsi="Arial"/>
          <w:b/>
          <w:sz w:val="22"/>
          <w:szCs w:val="22"/>
        </w:rPr>
        <w:t>MRDR Purple Top</w:t>
      </w:r>
      <w:r w:rsidR="00EE01F1">
        <w:rPr>
          <w:rFonts w:ascii="Arial" w:hAnsi="Arial"/>
          <w:sz w:val="22"/>
          <w:szCs w:val="22"/>
        </w:rPr>
        <w:t xml:space="preserve">”, </w:t>
      </w:r>
      <w:r w:rsidR="000F4A8F" w:rsidRPr="008A5EE2">
        <w:rPr>
          <w:rFonts w:ascii="Arial" w:hAnsi="Arial"/>
          <w:sz w:val="22"/>
          <w:szCs w:val="22"/>
        </w:rPr>
        <w:t>“</w:t>
      </w:r>
      <w:r w:rsidR="000F4A8F" w:rsidRPr="008A5EE2">
        <w:rPr>
          <w:rFonts w:ascii="Arial" w:hAnsi="Arial"/>
          <w:b/>
          <w:sz w:val="22"/>
          <w:szCs w:val="22"/>
        </w:rPr>
        <w:t>Urine Cup</w:t>
      </w:r>
      <w:r w:rsidR="000F4A8F" w:rsidRPr="008A5EE2">
        <w:rPr>
          <w:rFonts w:ascii="Arial" w:hAnsi="Arial"/>
          <w:sz w:val="22"/>
          <w:szCs w:val="22"/>
        </w:rPr>
        <w:t>”, “</w:t>
      </w:r>
      <w:r w:rsidR="000F4A8F" w:rsidRPr="008A5EE2">
        <w:rPr>
          <w:rFonts w:ascii="Arial" w:hAnsi="Arial"/>
          <w:b/>
          <w:sz w:val="22"/>
          <w:szCs w:val="22"/>
        </w:rPr>
        <w:t>Urine Vial</w:t>
      </w:r>
      <w:r w:rsidR="000F4A8F" w:rsidRPr="008A5EE2">
        <w:rPr>
          <w:rFonts w:ascii="Arial" w:hAnsi="Arial"/>
          <w:sz w:val="22"/>
          <w:szCs w:val="22"/>
        </w:rPr>
        <w:t>”</w:t>
      </w:r>
      <w:r w:rsidR="000265E4">
        <w:rPr>
          <w:rFonts w:ascii="Arial" w:hAnsi="Arial"/>
          <w:sz w:val="22"/>
          <w:szCs w:val="22"/>
        </w:rPr>
        <w:t xml:space="preserve"> </w:t>
      </w:r>
      <w:r w:rsidR="00CA11BE" w:rsidRPr="008A5EE2">
        <w:rPr>
          <w:rFonts w:ascii="Arial" w:hAnsi="Arial"/>
          <w:sz w:val="22"/>
          <w:szCs w:val="22"/>
        </w:rPr>
        <w:t>labels on the corresponding vacutainers</w:t>
      </w:r>
      <w:r w:rsidR="000F4A8F" w:rsidRPr="008A5EE2">
        <w:rPr>
          <w:rFonts w:ascii="Arial" w:hAnsi="Arial"/>
          <w:sz w:val="22"/>
          <w:szCs w:val="22"/>
        </w:rPr>
        <w:t>, cups, and vials</w:t>
      </w:r>
      <w:r w:rsidR="002D1F45">
        <w:rPr>
          <w:rFonts w:ascii="Arial" w:hAnsi="Arial"/>
          <w:sz w:val="22"/>
          <w:szCs w:val="22"/>
        </w:rPr>
        <w:t xml:space="preserve"> right after specimen collection</w:t>
      </w:r>
      <w:r w:rsidR="00E923FE" w:rsidRPr="008A5EE2">
        <w:rPr>
          <w:rFonts w:ascii="Arial" w:hAnsi="Arial"/>
          <w:sz w:val="22"/>
          <w:szCs w:val="22"/>
        </w:rPr>
        <w:t xml:space="preserve"> </w:t>
      </w:r>
    </w:p>
    <w:p w14:paraId="5D977F46" w14:textId="77777777" w:rsidR="007F1739" w:rsidRPr="008A5EE2" w:rsidRDefault="007F1739" w:rsidP="007F1739">
      <w:pPr>
        <w:pStyle w:val="ListParagraph"/>
        <w:ind w:left="1440"/>
        <w:rPr>
          <w:rFonts w:ascii="Arial" w:hAnsi="Arial"/>
          <w:sz w:val="22"/>
          <w:szCs w:val="22"/>
        </w:rPr>
      </w:pPr>
    </w:p>
    <w:p w14:paraId="4E83074F" w14:textId="77777777" w:rsidR="00675E3F" w:rsidRDefault="00E923FE" w:rsidP="00392751">
      <w:pPr>
        <w:pStyle w:val="ListParagraph"/>
        <w:numPr>
          <w:ilvl w:val="0"/>
          <w:numId w:val="25"/>
        </w:numPr>
        <w:rPr>
          <w:rFonts w:ascii="Arial" w:hAnsi="Arial"/>
          <w:sz w:val="22"/>
          <w:szCs w:val="22"/>
        </w:rPr>
      </w:pPr>
      <w:r w:rsidRPr="00675E3F">
        <w:rPr>
          <w:rFonts w:ascii="Arial" w:hAnsi="Arial"/>
          <w:sz w:val="22"/>
          <w:szCs w:val="22"/>
        </w:rPr>
        <w:t>The Laboratory</w:t>
      </w:r>
      <w:r w:rsidR="00CA11BE" w:rsidRPr="00675E3F">
        <w:rPr>
          <w:rFonts w:ascii="Arial" w:hAnsi="Arial"/>
          <w:sz w:val="22"/>
          <w:szCs w:val="22"/>
        </w:rPr>
        <w:t xml:space="preserve"> T</w:t>
      </w:r>
      <w:r w:rsidRPr="00675E3F">
        <w:rPr>
          <w:rFonts w:ascii="Arial" w:hAnsi="Arial"/>
          <w:sz w:val="22"/>
          <w:szCs w:val="22"/>
        </w:rPr>
        <w:t xml:space="preserve">echnician </w:t>
      </w:r>
      <w:r w:rsidR="00CA11BE" w:rsidRPr="00675E3F">
        <w:rPr>
          <w:rFonts w:ascii="Arial" w:hAnsi="Arial"/>
          <w:sz w:val="22"/>
          <w:szCs w:val="22"/>
        </w:rPr>
        <w:t>is</w:t>
      </w:r>
      <w:r w:rsidR="00675E3F">
        <w:rPr>
          <w:rFonts w:ascii="Arial" w:hAnsi="Arial"/>
          <w:sz w:val="22"/>
          <w:szCs w:val="22"/>
        </w:rPr>
        <w:t xml:space="preserve"> responsible for:</w:t>
      </w:r>
    </w:p>
    <w:p w14:paraId="13BC2EF4" w14:textId="2147CA5C" w:rsidR="00CE7AF7" w:rsidRPr="008A5EE2" w:rsidRDefault="00675E3F" w:rsidP="00392751">
      <w:pPr>
        <w:pStyle w:val="ListParagraph"/>
        <w:numPr>
          <w:ilvl w:val="1"/>
          <w:numId w:val="25"/>
        </w:numPr>
        <w:rPr>
          <w:rFonts w:ascii="Arial" w:hAnsi="Arial"/>
          <w:sz w:val="22"/>
          <w:szCs w:val="22"/>
        </w:rPr>
      </w:pPr>
      <w:r w:rsidRPr="008A5EE2">
        <w:rPr>
          <w:rFonts w:ascii="Arial" w:hAnsi="Arial"/>
          <w:sz w:val="22"/>
          <w:szCs w:val="22"/>
        </w:rPr>
        <w:t>P</w:t>
      </w:r>
      <w:r w:rsidR="00E923FE" w:rsidRPr="008A5EE2">
        <w:rPr>
          <w:rFonts w:ascii="Arial" w:hAnsi="Arial"/>
          <w:sz w:val="22"/>
          <w:szCs w:val="22"/>
        </w:rPr>
        <w:t>lacing the “</w:t>
      </w:r>
      <w:r w:rsidR="00CA11BE" w:rsidRPr="008A5EE2">
        <w:rPr>
          <w:rFonts w:ascii="Arial" w:hAnsi="Arial"/>
          <w:b/>
          <w:sz w:val="22"/>
          <w:szCs w:val="22"/>
        </w:rPr>
        <w:t>Serum Vial</w:t>
      </w:r>
      <w:r w:rsidR="002D1F45">
        <w:rPr>
          <w:rFonts w:ascii="Arial" w:hAnsi="Arial"/>
          <w:b/>
          <w:sz w:val="22"/>
          <w:szCs w:val="22"/>
        </w:rPr>
        <w:t xml:space="preserve"> 1-3</w:t>
      </w:r>
      <w:r w:rsidR="00CA11BE" w:rsidRPr="008A5EE2">
        <w:rPr>
          <w:rFonts w:ascii="Arial" w:hAnsi="Arial"/>
          <w:sz w:val="22"/>
          <w:szCs w:val="22"/>
        </w:rPr>
        <w:t>”, “</w:t>
      </w:r>
      <w:r w:rsidR="00CA11BE" w:rsidRPr="008A5EE2">
        <w:rPr>
          <w:rFonts w:ascii="Arial" w:hAnsi="Arial"/>
          <w:b/>
          <w:sz w:val="22"/>
          <w:szCs w:val="22"/>
        </w:rPr>
        <w:t>Plasma Vial</w:t>
      </w:r>
      <w:r w:rsidR="004962C0" w:rsidRPr="008A5EE2">
        <w:rPr>
          <w:rFonts w:ascii="Arial" w:hAnsi="Arial"/>
          <w:sz w:val="22"/>
          <w:szCs w:val="22"/>
        </w:rPr>
        <w:t>”</w:t>
      </w:r>
      <w:r w:rsidR="00EE01F1">
        <w:rPr>
          <w:rFonts w:ascii="Arial" w:hAnsi="Arial"/>
          <w:sz w:val="22"/>
          <w:szCs w:val="22"/>
        </w:rPr>
        <w:t xml:space="preserve">,“ </w:t>
      </w:r>
      <w:r w:rsidR="00EE01F1" w:rsidRPr="00EE01F1">
        <w:rPr>
          <w:rFonts w:ascii="Arial" w:hAnsi="Arial"/>
          <w:b/>
          <w:sz w:val="22"/>
          <w:szCs w:val="22"/>
        </w:rPr>
        <w:t>MRDR vial 1-2</w:t>
      </w:r>
      <w:r w:rsidR="00EE01F1">
        <w:rPr>
          <w:rFonts w:ascii="Arial" w:hAnsi="Arial"/>
          <w:sz w:val="22"/>
          <w:szCs w:val="22"/>
        </w:rPr>
        <w:t xml:space="preserve">”, </w:t>
      </w:r>
      <w:r w:rsidR="00A153FD">
        <w:rPr>
          <w:rFonts w:ascii="Arial" w:hAnsi="Arial"/>
          <w:sz w:val="22"/>
          <w:szCs w:val="22"/>
        </w:rPr>
        <w:t>and</w:t>
      </w:r>
      <w:r w:rsidR="00CA11BE" w:rsidRPr="008A5EE2">
        <w:rPr>
          <w:rFonts w:ascii="Arial" w:hAnsi="Arial"/>
          <w:sz w:val="22"/>
          <w:szCs w:val="22"/>
        </w:rPr>
        <w:t xml:space="preserve"> “</w:t>
      </w:r>
      <w:r w:rsidR="002D1F45">
        <w:rPr>
          <w:rFonts w:ascii="Arial" w:hAnsi="Arial"/>
          <w:b/>
          <w:sz w:val="22"/>
          <w:szCs w:val="22"/>
        </w:rPr>
        <w:t>RBC Fol vial 1-2</w:t>
      </w:r>
      <w:r w:rsidR="00CA11BE" w:rsidRPr="008A5EE2">
        <w:rPr>
          <w:rFonts w:ascii="Arial" w:hAnsi="Arial"/>
          <w:sz w:val="22"/>
          <w:szCs w:val="22"/>
        </w:rPr>
        <w:t>”</w:t>
      </w:r>
      <w:r w:rsidR="002D1F45">
        <w:rPr>
          <w:rFonts w:ascii="Arial" w:hAnsi="Arial"/>
          <w:sz w:val="22"/>
          <w:szCs w:val="22"/>
        </w:rPr>
        <w:t xml:space="preserve"> </w:t>
      </w:r>
      <w:r w:rsidR="00CA11BE" w:rsidRPr="008A5EE2">
        <w:rPr>
          <w:rFonts w:ascii="Arial" w:hAnsi="Arial"/>
          <w:sz w:val="22"/>
          <w:szCs w:val="22"/>
        </w:rPr>
        <w:t xml:space="preserve">labels on the </w:t>
      </w:r>
      <w:r w:rsidR="002D7FEB" w:rsidRPr="008A5EE2">
        <w:rPr>
          <w:rFonts w:ascii="Arial" w:hAnsi="Arial"/>
          <w:sz w:val="22"/>
          <w:szCs w:val="22"/>
        </w:rPr>
        <w:t>cryovials</w:t>
      </w:r>
      <w:r w:rsidR="002D1F45">
        <w:rPr>
          <w:rFonts w:ascii="Arial" w:hAnsi="Arial"/>
          <w:sz w:val="22"/>
          <w:szCs w:val="22"/>
        </w:rPr>
        <w:t xml:space="preserve"> after processing</w:t>
      </w:r>
    </w:p>
    <w:p w14:paraId="35620488" w14:textId="1CEA20B0" w:rsidR="00675E3F" w:rsidRPr="008A5EE2" w:rsidRDefault="00CE7AF7" w:rsidP="00392751">
      <w:pPr>
        <w:pStyle w:val="ListParagraph"/>
        <w:numPr>
          <w:ilvl w:val="1"/>
          <w:numId w:val="25"/>
        </w:numPr>
        <w:rPr>
          <w:rFonts w:ascii="Arial" w:hAnsi="Arial"/>
          <w:sz w:val="22"/>
          <w:szCs w:val="22"/>
        </w:rPr>
      </w:pPr>
      <w:r w:rsidRPr="008A5EE2">
        <w:rPr>
          <w:rFonts w:ascii="Arial" w:hAnsi="Arial"/>
          <w:sz w:val="22"/>
          <w:szCs w:val="22"/>
        </w:rPr>
        <w:t>Placing the “</w:t>
      </w:r>
      <w:r w:rsidR="00EF6A32">
        <w:rPr>
          <w:rFonts w:ascii="Arial" w:hAnsi="Arial"/>
          <w:b/>
          <w:sz w:val="22"/>
          <w:szCs w:val="22"/>
        </w:rPr>
        <w:t>Transmittal Form C</w:t>
      </w:r>
      <w:r w:rsidRPr="008A5EE2">
        <w:rPr>
          <w:rFonts w:ascii="Arial" w:hAnsi="Arial"/>
          <w:b/>
          <w:sz w:val="22"/>
          <w:szCs w:val="22"/>
        </w:rPr>
        <w:t>”</w:t>
      </w:r>
      <w:r w:rsidR="00CC48C3" w:rsidRPr="008A5EE2">
        <w:rPr>
          <w:rFonts w:ascii="Arial" w:hAnsi="Arial"/>
          <w:sz w:val="22"/>
          <w:szCs w:val="22"/>
        </w:rPr>
        <w:t xml:space="preserve"> label</w:t>
      </w:r>
      <w:r w:rsidRPr="008A5EE2">
        <w:rPr>
          <w:rFonts w:ascii="Arial" w:hAnsi="Arial"/>
          <w:sz w:val="22"/>
          <w:szCs w:val="22"/>
        </w:rPr>
        <w:t xml:space="preserve"> on the corresponding form.</w:t>
      </w:r>
    </w:p>
    <w:p w14:paraId="0C54B099" w14:textId="77777777" w:rsidR="005D312C" w:rsidRDefault="005D312C" w:rsidP="00CC3B91">
      <w:pPr>
        <w:pStyle w:val="ListParagraph"/>
        <w:ind w:left="1440"/>
        <w:rPr>
          <w:rFonts w:ascii="Arial" w:hAnsi="Arial"/>
          <w:sz w:val="22"/>
          <w:szCs w:val="22"/>
        </w:rPr>
      </w:pPr>
    </w:p>
    <w:p w14:paraId="2AA8DEC6" w14:textId="06F6EEC9" w:rsidR="00B2749D" w:rsidRDefault="00E923FE" w:rsidP="00E923FE">
      <w:pPr>
        <w:rPr>
          <w:rFonts w:ascii="Arial" w:hAnsi="Arial"/>
          <w:sz w:val="24"/>
          <w:szCs w:val="24"/>
        </w:rPr>
      </w:pPr>
      <w:r w:rsidRPr="004962C0">
        <w:rPr>
          <w:rFonts w:ascii="Arial" w:hAnsi="Arial"/>
          <w:b/>
          <w:sz w:val="22"/>
          <w:szCs w:val="22"/>
        </w:rPr>
        <w:t xml:space="preserve">Figure </w:t>
      </w:r>
      <w:r w:rsidR="001A70AB">
        <w:rPr>
          <w:rFonts w:ascii="Arial" w:hAnsi="Arial"/>
          <w:b/>
          <w:sz w:val="22"/>
          <w:szCs w:val="22"/>
        </w:rPr>
        <w:t>3</w:t>
      </w:r>
      <w:r w:rsidR="00160598" w:rsidRPr="004962C0">
        <w:rPr>
          <w:rFonts w:ascii="Arial" w:hAnsi="Arial"/>
          <w:sz w:val="22"/>
          <w:szCs w:val="22"/>
        </w:rPr>
        <w:t xml:space="preserve">: </w:t>
      </w:r>
      <w:r w:rsidR="000F4A8F">
        <w:rPr>
          <w:rFonts w:ascii="Arial" w:hAnsi="Arial"/>
          <w:b/>
          <w:sz w:val="22"/>
          <w:szCs w:val="22"/>
        </w:rPr>
        <w:t>Example of labels</w:t>
      </w:r>
      <w:r w:rsidRPr="00174BF0">
        <w:rPr>
          <w:rFonts w:ascii="Arial" w:hAnsi="Arial"/>
          <w:b/>
          <w:sz w:val="22"/>
          <w:szCs w:val="22"/>
        </w:rPr>
        <w:t xml:space="preserve"> used in </w:t>
      </w:r>
      <w:r w:rsidR="003B12CD">
        <w:rPr>
          <w:rFonts w:ascii="Arial" w:hAnsi="Arial"/>
          <w:b/>
          <w:sz w:val="22"/>
          <w:szCs w:val="22"/>
        </w:rPr>
        <w:t xml:space="preserve">the community field </w:t>
      </w:r>
      <w:r w:rsidR="004962C0" w:rsidRPr="00174BF0">
        <w:rPr>
          <w:rFonts w:ascii="Arial" w:hAnsi="Arial"/>
          <w:b/>
          <w:sz w:val="22"/>
          <w:szCs w:val="22"/>
        </w:rPr>
        <w:t>laboratory</w:t>
      </w:r>
      <w:r w:rsidR="000F4A8F">
        <w:rPr>
          <w:rFonts w:ascii="Arial" w:hAnsi="Arial"/>
          <w:b/>
          <w:sz w:val="22"/>
          <w:szCs w:val="22"/>
        </w:rPr>
        <w:t xml:space="preserve">- Labels for </w:t>
      </w:r>
      <w:r w:rsidR="003B12CD">
        <w:rPr>
          <w:rFonts w:ascii="Arial" w:hAnsi="Arial"/>
          <w:b/>
          <w:sz w:val="22"/>
          <w:szCs w:val="22"/>
        </w:rPr>
        <w:t>PSC</w:t>
      </w:r>
    </w:p>
    <w:p w14:paraId="2B772AA5" w14:textId="559C25F5" w:rsidR="00B2749D" w:rsidRDefault="008A5EE2" w:rsidP="009B52E8">
      <w:pPr>
        <w:rPr>
          <w:rFonts w:ascii="Arial" w:hAnsi="Arial"/>
          <w:sz w:val="24"/>
          <w:szCs w:val="24"/>
          <w:lang w:val="en-US"/>
        </w:rPr>
      </w:pPr>
      <w:r w:rsidRPr="008A5EE2">
        <w:rPr>
          <w:rFonts w:ascii="Arial" w:hAnsi="Arial"/>
          <w:sz w:val="24"/>
          <w:szCs w:val="24"/>
        </w:rPr>
        <w:t xml:space="preserve"> </w:t>
      </w:r>
      <w:r w:rsidR="009059AE" w:rsidRPr="009059AE">
        <w:rPr>
          <w:rFonts w:ascii="Arial" w:hAnsi="Arial"/>
          <w:sz w:val="24"/>
          <w:szCs w:val="24"/>
          <w:lang w:val="en-US"/>
        </w:rPr>
        <w:t xml:space="preserve"> </w:t>
      </w:r>
    </w:p>
    <w:p w14:paraId="0E8FFC70" w14:textId="4D8FADF3" w:rsidR="00EE01F1" w:rsidRDefault="006407DD" w:rsidP="009B52E8">
      <w:pPr>
        <w:rPr>
          <w:rFonts w:ascii="Arial" w:hAnsi="Arial"/>
          <w:noProof/>
          <w:sz w:val="24"/>
          <w:szCs w:val="24"/>
          <w:lang w:val="en-US"/>
        </w:rPr>
      </w:pPr>
      <w:r w:rsidRPr="006407DD">
        <w:rPr>
          <w:rFonts w:ascii="Arial" w:hAnsi="Arial"/>
          <w:noProof/>
          <w:sz w:val="24"/>
          <w:szCs w:val="24"/>
          <w:lang w:val="en-US"/>
        </w:rPr>
        <w:t xml:space="preserve"> </w:t>
      </w:r>
    </w:p>
    <w:p w14:paraId="699C29F5" w14:textId="681C3134" w:rsidR="006407DD" w:rsidRDefault="00E76746" w:rsidP="009B52E8">
      <w:pPr>
        <w:rPr>
          <w:rFonts w:ascii="Arial" w:hAnsi="Arial"/>
          <w:noProof/>
          <w:sz w:val="24"/>
          <w:szCs w:val="24"/>
          <w:lang w:val="en-US"/>
        </w:rPr>
      </w:pPr>
      <w:r w:rsidRPr="00E76746">
        <w:rPr>
          <w:noProof/>
          <w:lang w:val="en-US"/>
        </w:rPr>
        <w:drawing>
          <wp:inline distT="0" distB="0" distL="0" distR="0" wp14:anchorId="354B010E" wp14:editId="5DBE0989">
            <wp:extent cx="3295650" cy="39528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7756" cy="3955401"/>
                    </a:xfrm>
                    <a:prstGeom prst="rect">
                      <a:avLst/>
                    </a:prstGeom>
                    <a:noFill/>
                    <a:ln>
                      <a:noFill/>
                    </a:ln>
                  </pic:spPr>
                </pic:pic>
              </a:graphicData>
            </a:graphic>
          </wp:inline>
        </w:drawing>
      </w:r>
      <w:r>
        <w:rPr>
          <w:rFonts w:ascii="Arial" w:hAnsi="Arial"/>
          <w:noProof/>
          <w:sz w:val="24"/>
          <w:szCs w:val="24"/>
          <w:lang w:val="en-US"/>
        </w:rPr>
        <w:t xml:space="preserve"> </w:t>
      </w:r>
      <w:r w:rsidRPr="00E76746">
        <w:rPr>
          <w:noProof/>
          <w:lang w:val="en-US"/>
        </w:rPr>
        <w:drawing>
          <wp:inline distT="0" distB="0" distL="0" distR="0" wp14:anchorId="40EA7F0F" wp14:editId="6C1E7931">
            <wp:extent cx="1343025" cy="13620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362075"/>
                    </a:xfrm>
                    <a:prstGeom prst="rect">
                      <a:avLst/>
                    </a:prstGeom>
                    <a:noFill/>
                    <a:ln>
                      <a:noFill/>
                    </a:ln>
                  </pic:spPr>
                </pic:pic>
              </a:graphicData>
            </a:graphic>
          </wp:inline>
        </w:drawing>
      </w:r>
    </w:p>
    <w:p w14:paraId="15ABD82E" w14:textId="2586C9BF" w:rsidR="00857BED" w:rsidRDefault="00D45727" w:rsidP="009B52E8">
      <w:pPr>
        <w:rPr>
          <w:rFonts w:ascii="Arial" w:hAnsi="Arial"/>
          <w:noProof/>
          <w:sz w:val="24"/>
          <w:szCs w:val="24"/>
          <w:lang w:val="en-US"/>
        </w:rPr>
      </w:pPr>
      <w:r w:rsidRPr="00D45727">
        <w:rPr>
          <w:rFonts w:ascii="Arial" w:hAnsi="Arial"/>
          <w:noProof/>
          <w:sz w:val="24"/>
          <w:szCs w:val="24"/>
          <w:lang w:val="en-US"/>
        </w:rPr>
        <w:t xml:space="preserve"> </w:t>
      </w:r>
    </w:p>
    <w:p w14:paraId="7C912730" w14:textId="77777777" w:rsidR="00D45727" w:rsidRDefault="00D45727" w:rsidP="009B52E8">
      <w:pPr>
        <w:rPr>
          <w:rFonts w:ascii="Arial" w:hAnsi="Arial"/>
          <w:noProof/>
          <w:sz w:val="24"/>
          <w:szCs w:val="24"/>
          <w:lang w:val="en-US"/>
        </w:rPr>
      </w:pPr>
    </w:p>
    <w:p w14:paraId="15B21682" w14:textId="77777777" w:rsidR="001A70AB" w:rsidRDefault="001A70AB" w:rsidP="00E923FE">
      <w:pPr>
        <w:rPr>
          <w:rFonts w:ascii="Arial" w:hAnsi="Arial"/>
          <w:b/>
          <w:i/>
          <w:sz w:val="22"/>
          <w:szCs w:val="22"/>
          <w:lang w:val="en-US"/>
        </w:rPr>
      </w:pPr>
    </w:p>
    <w:p w14:paraId="6C1626B5" w14:textId="77777777" w:rsidR="001A70AB" w:rsidRDefault="001A70AB" w:rsidP="00E923FE">
      <w:pPr>
        <w:rPr>
          <w:rFonts w:ascii="Arial" w:hAnsi="Arial"/>
          <w:b/>
          <w:i/>
          <w:sz w:val="22"/>
          <w:szCs w:val="22"/>
          <w:lang w:val="en-US"/>
        </w:rPr>
      </w:pPr>
    </w:p>
    <w:p w14:paraId="48B9C5EA" w14:textId="77777777" w:rsidR="007E0D49" w:rsidRDefault="007E0D49" w:rsidP="00E923FE">
      <w:pPr>
        <w:rPr>
          <w:rFonts w:ascii="Arial" w:hAnsi="Arial"/>
          <w:b/>
          <w:i/>
          <w:sz w:val="22"/>
          <w:szCs w:val="22"/>
          <w:lang w:val="en-US"/>
        </w:rPr>
      </w:pPr>
    </w:p>
    <w:p w14:paraId="7198F42A" w14:textId="77777777" w:rsidR="001A70AB" w:rsidRPr="006606A9" w:rsidRDefault="001A70AB" w:rsidP="001A70AB">
      <w:pPr>
        <w:rPr>
          <w:rFonts w:ascii="Arial" w:hAnsi="Arial"/>
          <w:sz w:val="22"/>
          <w:szCs w:val="22"/>
        </w:rPr>
      </w:pPr>
    </w:p>
    <w:p w14:paraId="13DBD9BC" w14:textId="66D4D6EE" w:rsidR="001A70AB" w:rsidRPr="002602AD" w:rsidRDefault="001A70AB" w:rsidP="001A70AB">
      <w:pPr>
        <w:rPr>
          <w:rFonts w:ascii="Arial" w:hAnsi="Arial"/>
          <w:b/>
          <w:i/>
          <w:sz w:val="22"/>
          <w:szCs w:val="22"/>
        </w:rPr>
      </w:pPr>
      <w:r w:rsidRPr="002602AD">
        <w:rPr>
          <w:rFonts w:ascii="Arial" w:hAnsi="Arial"/>
          <w:b/>
          <w:i/>
          <w:sz w:val="22"/>
          <w:szCs w:val="22"/>
        </w:rPr>
        <w:t xml:space="preserve">PCR </w:t>
      </w:r>
      <w:r w:rsidR="00D473E3">
        <w:rPr>
          <w:rFonts w:ascii="Arial" w:hAnsi="Arial"/>
          <w:b/>
          <w:i/>
          <w:sz w:val="22"/>
          <w:szCs w:val="22"/>
        </w:rPr>
        <w:t>Vial</w:t>
      </w:r>
      <w:r w:rsidRPr="002602AD">
        <w:rPr>
          <w:rFonts w:ascii="Arial" w:hAnsi="Arial"/>
          <w:b/>
          <w:i/>
          <w:sz w:val="22"/>
          <w:szCs w:val="22"/>
        </w:rPr>
        <w:t xml:space="preserve"> Labels</w:t>
      </w:r>
    </w:p>
    <w:p w14:paraId="743CB91E" w14:textId="77777777" w:rsidR="001A70AB" w:rsidRPr="002D4AED" w:rsidRDefault="001A70AB" w:rsidP="001A70AB">
      <w:pPr>
        <w:rPr>
          <w:rFonts w:ascii="Arial" w:hAnsi="Arial"/>
          <w:sz w:val="22"/>
          <w:szCs w:val="22"/>
        </w:rPr>
      </w:pPr>
    </w:p>
    <w:p w14:paraId="58969A19" w14:textId="65AF7147" w:rsidR="001A70AB" w:rsidRDefault="001A70AB" w:rsidP="00392751">
      <w:pPr>
        <w:pStyle w:val="ListParagraph"/>
        <w:numPr>
          <w:ilvl w:val="0"/>
          <w:numId w:val="71"/>
        </w:numPr>
        <w:rPr>
          <w:rFonts w:ascii="Arial" w:hAnsi="Arial"/>
          <w:sz w:val="22"/>
          <w:szCs w:val="22"/>
        </w:rPr>
      </w:pPr>
      <w:r w:rsidRPr="002602AD">
        <w:rPr>
          <w:rFonts w:ascii="Arial" w:hAnsi="Arial"/>
          <w:sz w:val="22"/>
          <w:szCs w:val="22"/>
        </w:rPr>
        <w:t xml:space="preserve">In addition to these </w:t>
      </w:r>
      <w:r w:rsidR="00D473E3">
        <w:rPr>
          <w:rFonts w:ascii="Arial" w:hAnsi="Arial"/>
          <w:sz w:val="22"/>
          <w:szCs w:val="22"/>
        </w:rPr>
        <w:t>larger</w:t>
      </w:r>
      <w:r w:rsidRPr="002602AD">
        <w:rPr>
          <w:rFonts w:ascii="Arial" w:hAnsi="Arial"/>
          <w:sz w:val="22"/>
          <w:szCs w:val="22"/>
        </w:rPr>
        <w:t xml:space="preserve"> labels there is also a small white </w:t>
      </w:r>
      <w:r w:rsidR="00D473E3">
        <w:rPr>
          <w:rFonts w:ascii="Arial" w:hAnsi="Arial"/>
          <w:sz w:val="22"/>
          <w:szCs w:val="22"/>
        </w:rPr>
        <w:t>label for the 0.2mL PCR vial</w:t>
      </w:r>
      <w:r w:rsidR="00C57323">
        <w:rPr>
          <w:rFonts w:ascii="Arial" w:hAnsi="Arial"/>
          <w:sz w:val="22"/>
          <w:szCs w:val="22"/>
        </w:rPr>
        <w:t xml:space="preserve"> (to be shipped to Germany)</w:t>
      </w:r>
      <w:r>
        <w:rPr>
          <w:rFonts w:ascii="Arial" w:hAnsi="Arial"/>
          <w:sz w:val="22"/>
          <w:szCs w:val="22"/>
        </w:rPr>
        <w:t>.</w:t>
      </w:r>
    </w:p>
    <w:p w14:paraId="24A2A7FF" w14:textId="77777777" w:rsidR="001A70AB" w:rsidRDefault="001A70AB" w:rsidP="001A70AB">
      <w:pPr>
        <w:pStyle w:val="ListParagraph"/>
        <w:rPr>
          <w:rFonts w:ascii="Arial" w:hAnsi="Arial"/>
          <w:sz w:val="22"/>
          <w:szCs w:val="22"/>
        </w:rPr>
      </w:pPr>
    </w:p>
    <w:p w14:paraId="0F139F3B" w14:textId="53D89319" w:rsidR="001A70AB" w:rsidRDefault="001A70AB" w:rsidP="00392751">
      <w:pPr>
        <w:pStyle w:val="ListParagraph"/>
        <w:numPr>
          <w:ilvl w:val="0"/>
          <w:numId w:val="71"/>
        </w:numPr>
        <w:rPr>
          <w:rFonts w:ascii="Arial" w:hAnsi="Arial"/>
          <w:sz w:val="22"/>
          <w:szCs w:val="22"/>
        </w:rPr>
      </w:pPr>
      <w:r w:rsidRPr="002602AD">
        <w:rPr>
          <w:rFonts w:ascii="Arial" w:hAnsi="Arial"/>
          <w:sz w:val="22"/>
          <w:szCs w:val="22"/>
        </w:rPr>
        <w:t>The small white PCR labels come on a large sheet of many labels (</w:t>
      </w:r>
      <w:r w:rsidR="00D473E3">
        <w:rPr>
          <w:rFonts w:ascii="Arial" w:hAnsi="Arial"/>
          <w:b/>
          <w:sz w:val="22"/>
          <w:szCs w:val="22"/>
        </w:rPr>
        <w:t>Figure 4</w:t>
      </w:r>
      <w:r w:rsidRPr="002602AD">
        <w:rPr>
          <w:rFonts w:ascii="Arial" w:hAnsi="Arial"/>
          <w:sz w:val="22"/>
          <w:szCs w:val="22"/>
        </w:rPr>
        <w:t xml:space="preserve">).  </w:t>
      </w:r>
    </w:p>
    <w:p w14:paraId="7ED059BF" w14:textId="77777777" w:rsidR="001A70AB" w:rsidRPr="002602AD" w:rsidRDefault="001A70AB" w:rsidP="001A70AB">
      <w:pPr>
        <w:pStyle w:val="ListParagraph"/>
        <w:rPr>
          <w:rFonts w:ascii="Arial" w:hAnsi="Arial"/>
          <w:sz w:val="22"/>
          <w:szCs w:val="22"/>
        </w:rPr>
      </w:pPr>
    </w:p>
    <w:p w14:paraId="1A0FE0E3" w14:textId="29152F5F" w:rsidR="001A70AB" w:rsidRDefault="001A70AB" w:rsidP="00392751">
      <w:pPr>
        <w:pStyle w:val="ListParagraph"/>
        <w:numPr>
          <w:ilvl w:val="0"/>
          <w:numId w:val="71"/>
        </w:numPr>
        <w:rPr>
          <w:rFonts w:ascii="Arial" w:hAnsi="Arial"/>
          <w:sz w:val="22"/>
          <w:szCs w:val="22"/>
        </w:rPr>
      </w:pPr>
      <w:r w:rsidRPr="002602AD">
        <w:rPr>
          <w:rFonts w:ascii="Arial" w:hAnsi="Arial"/>
          <w:sz w:val="22"/>
          <w:szCs w:val="22"/>
        </w:rPr>
        <w:t>The correct corresponding label should be used to label the PCR tube</w:t>
      </w:r>
      <w:r w:rsidR="00D473E3">
        <w:rPr>
          <w:rFonts w:ascii="Arial" w:hAnsi="Arial"/>
          <w:sz w:val="22"/>
          <w:szCs w:val="22"/>
        </w:rPr>
        <w:t xml:space="preserve"> so that the number on the </w:t>
      </w:r>
      <w:r>
        <w:rPr>
          <w:rFonts w:ascii="Arial" w:hAnsi="Arial"/>
          <w:sz w:val="22"/>
          <w:szCs w:val="22"/>
        </w:rPr>
        <w:t>large</w:t>
      </w:r>
      <w:r w:rsidR="00D473E3">
        <w:rPr>
          <w:rFonts w:ascii="Arial" w:hAnsi="Arial"/>
          <w:sz w:val="22"/>
          <w:szCs w:val="22"/>
        </w:rPr>
        <w:t>r</w:t>
      </w:r>
      <w:r>
        <w:rPr>
          <w:rFonts w:ascii="Arial" w:hAnsi="Arial"/>
          <w:sz w:val="22"/>
          <w:szCs w:val="22"/>
        </w:rPr>
        <w:t xml:space="preserve"> labels matches the number on the small label for each </w:t>
      </w:r>
      <w:r w:rsidR="00D473E3">
        <w:rPr>
          <w:rFonts w:ascii="Arial" w:hAnsi="Arial"/>
          <w:sz w:val="22"/>
          <w:szCs w:val="22"/>
        </w:rPr>
        <w:t>participant</w:t>
      </w:r>
      <w:r w:rsidRPr="002602AD">
        <w:rPr>
          <w:rFonts w:ascii="Arial" w:hAnsi="Arial"/>
          <w:sz w:val="22"/>
          <w:szCs w:val="22"/>
        </w:rPr>
        <w:t xml:space="preserve">. </w:t>
      </w:r>
    </w:p>
    <w:p w14:paraId="6E33188A" w14:textId="77777777" w:rsidR="001A70AB" w:rsidRPr="005D4526" w:rsidRDefault="001A70AB" w:rsidP="001A70AB">
      <w:pPr>
        <w:pStyle w:val="ListParagraph"/>
        <w:rPr>
          <w:rFonts w:ascii="Arial" w:hAnsi="Arial"/>
          <w:sz w:val="22"/>
          <w:szCs w:val="22"/>
        </w:rPr>
      </w:pPr>
    </w:p>
    <w:p w14:paraId="39414930" w14:textId="77777777" w:rsidR="001A70AB" w:rsidRDefault="001A70AB" w:rsidP="00392751">
      <w:pPr>
        <w:pStyle w:val="ListParagraph"/>
        <w:numPr>
          <w:ilvl w:val="0"/>
          <w:numId w:val="71"/>
        </w:numPr>
        <w:rPr>
          <w:rFonts w:ascii="Arial" w:hAnsi="Arial"/>
          <w:sz w:val="22"/>
          <w:szCs w:val="22"/>
        </w:rPr>
      </w:pPr>
      <w:r>
        <w:rPr>
          <w:rFonts w:ascii="Arial" w:hAnsi="Arial"/>
          <w:sz w:val="22"/>
          <w:szCs w:val="22"/>
        </w:rPr>
        <w:lastRenderedPageBreak/>
        <w:t xml:space="preserve">Blank PCR tube labels will also be provided if a label is missing or damaged. </w:t>
      </w:r>
    </w:p>
    <w:p w14:paraId="18A19560" w14:textId="77777777" w:rsidR="001A70AB" w:rsidRPr="00BD656E" w:rsidRDefault="001A70AB" w:rsidP="001A70AB">
      <w:pPr>
        <w:rPr>
          <w:rFonts w:ascii="Arial" w:hAnsi="Arial"/>
          <w:sz w:val="22"/>
          <w:szCs w:val="22"/>
        </w:rPr>
      </w:pPr>
    </w:p>
    <w:p w14:paraId="09EC3CAD" w14:textId="69616E22" w:rsidR="001A70AB" w:rsidRPr="00174BF0" w:rsidRDefault="001A70AB" w:rsidP="001A70AB">
      <w:pPr>
        <w:rPr>
          <w:rFonts w:ascii="Arial" w:hAnsi="Arial"/>
          <w:b/>
          <w:sz w:val="22"/>
          <w:szCs w:val="22"/>
        </w:rPr>
      </w:pPr>
      <w:r w:rsidRPr="00174BF0">
        <w:rPr>
          <w:rFonts w:ascii="Arial" w:hAnsi="Arial"/>
          <w:b/>
          <w:sz w:val="22"/>
          <w:szCs w:val="22"/>
        </w:rPr>
        <w:t xml:space="preserve">Figure </w:t>
      </w:r>
      <w:r w:rsidR="00D473E3">
        <w:rPr>
          <w:rFonts w:ascii="Arial" w:hAnsi="Arial"/>
          <w:b/>
          <w:sz w:val="22"/>
          <w:szCs w:val="22"/>
        </w:rPr>
        <w:t>4</w:t>
      </w:r>
      <w:r w:rsidRPr="00174BF0">
        <w:rPr>
          <w:rFonts w:ascii="Arial" w:hAnsi="Arial"/>
          <w:sz w:val="22"/>
          <w:szCs w:val="22"/>
        </w:rPr>
        <w:t xml:space="preserve">: </w:t>
      </w:r>
      <w:r>
        <w:rPr>
          <w:rFonts w:ascii="Arial" w:hAnsi="Arial"/>
          <w:b/>
          <w:sz w:val="22"/>
          <w:szCs w:val="22"/>
        </w:rPr>
        <w:t>Small white label for 0.2mL PCR tubes</w:t>
      </w:r>
    </w:p>
    <w:p w14:paraId="46E0602F" w14:textId="06DFAED9" w:rsidR="001A70AB" w:rsidRDefault="001A70AB" w:rsidP="001A70AB">
      <w:pPr>
        <w:rPr>
          <w:rFonts w:ascii="Arial" w:hAnsi="Arial"/>
          <w:sz w:val="24"/>
          <w:szCs w:val="24"/>
        </w:rPr>
      </w:pPr>
    </w:p>
    <w:p w14:paraId="28D6D2C7" w14:textId="4E436431" w:rsidR="001A70AB" w:rsidRPr="00670CF2" w:rsidRDefault="00FA1B8D" w:rsidP="001A70AB">
      <w:pPr>
        <w:rPr>
          <w:rFonts w:ascii="Arial" w:hAnsi="Arial"/>
          <w:sz w:val="24"/>
          <w:szCs w:val="24"/>
        </w:rPr>
      </w:pPr>
      <w:r>
        <w:rPr>
          <w:noProof/>
          <w:lang w:val="en-US"/>
        </w:rPr>
        <w:drawing>
          <wp:anchor distT="0" distB="0" distL="114300" distR="114300" simplePos="0" relativeHeight="251706368" behindDoc="0" locked="0" layoutInCell="1" allowOverlap="1" wp14:anchorId="162F1D0F" wp14:editId="3CC4B403">
            <wp:simplePos x="0" y="0"/>
            <wp:positionH relativeFrom="column">
              <wp:posOffset>4862470</wp:posOffset>
            </wp:positionH>
            <wp:positionV relativeFrom="paragraph">
              <wp:posOffset>-269652</wp:posOffset>
            </wp:positionV>
            <wp:extent cx="425450" cy="1216025"/>
            <wp:effectExtent l="0" t="0" r="0" b="3175"/>
            <wp:wrapNone/>
            <wp:docPr id="227" name="Picture 189" descr="http://www.thomassci.com/_resources/_global/media/resized/00008/ihwx.171a4cbb-db28-4ebb-b250-038e285c0da6.5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9" descr="http://www.thomassci.com/_resources/_global/media/resized/00008/ihwx.171a4cbb-db28-4ebb-b250-038e285c0da6.500.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l="35661" r="28677"/>
                    <a:stretch>
                      <a:fillRect/>
                    </a:stretch>
                  </pic:blipFill>
                  <pic:spPr bwMode="auto">
                    <a:xfrm>
                      <a:off x="0" y="0"/>
                      <a:ext cx="42545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3E3" w:rsidRPr="00D473E3">
        <w:rPr>
          <w:noProof/>
          <w:lang w:val="en-US"/>
        </w:rPr>
        <w:drawing>
          <wp:inline distT="0" distB="0" distL="0" distR="0" wp14:anchorId="04988217" wp14:editId="2CBB0583">
            <wp:extent cx="2447925" cy="24955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2495550"/>
                    </a:xfrm>
                    <a:prstGeom prst="rect">
                      <a:avLst/>
                    </a:prstGeom>
                    <a:noFill/>
                    <a:ln>
                      <a:noFill/>
                    </a:ln>
                  </pic:spPr>
                </pic:pic>
              </a:graphicData>
            </a:graphic>
          </wp:inline>
        </w:drawing>
      </w:r>
      <w:r w:rsidR="001A70AB">
        <w:rPr>
          <w:noProof/>
          <w:lang w:val="en-US"/>
        </w:rPr>
        <mc:AlternateContent>
          <mc:Choice Requires="wps">
            <w:drawing>
              <wp:anchor distT="0" distB="0" distL="114300" distR="114300" simplePos="0" relativeHeight="251707392" behindDoc="0" locked="0" layoutInCell="1" allowOverlap="1" wp14:anchorId="7E8F1DA7" wp14:editId="537192F1">
                <wp:simplePos x="0" y="0"/>
                <wp:positionH relativeFrom="column">
                  <wp:posOffset>3884930</wp:posOffset>
                </wp:positionH>
                <wp:positionV relativeFrom="paragraph">
                  <wp:posOffset>274955</wp:posOffset>
                </wp:positionV>
                <wp:extent cx="516255" cy="0"/>
                <wp:effectExtent l="0" t="76200" r="17145" b="114300"/>
                <wp:wrapNone/>
                <wp:docPr id="226" name="Straight Arrow Connector 226"/>
                <wp:cNvGraphicFramePr/>
                <a:graphic xmlns:a="http://schemas.openxmlformats.org/drawingml/2006/main">
                  <a:graphicData uri="http://schemas.microsoft.com/office/word/2010/wordprocessingShape">
                    <wps:wsp>
                      <wps:cNvCnPr/>
                      <wps:spPr>
                        <a:xfrm>
                          <a:off x="0" y="0"/>
                          <a:ext cx="516255" cy="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3E6DA945" id="_x0000_t32" coordsize="21600,21600" o:spt="32" o:oned="t" path="m,l21600,21600e" filled="f">
                <v:path arrowok="t" fillok="f" o:connecttype="none"/>
                <o:lock v:ext="edit" shapetype="t"/>
              </v:shapetype>
              <v:shape id="Straight Arrow Connector 226" o:spid="_x0000_s1026" type="#_x0000_t32" style="position:absolute;margin-left:305.9pt;margin-top:21.65pt;width:40.65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" strokeweight="2pt">
                <v:stroke endarrow="open"/>
              </v:shape>
            </w:pict>
          </mc:Fallback>
        </mc:AlternateContent>
      </w:r>
      <w:r w:rsidR="001A70AB" w:rsidRPr="005916EC">
        <w:rPr>
          <w:rFonts w:ascii="Arial" w:hAnsi="Arial"/>
          <w:noProof/>
          <w:sz w:val="24"/>
          <w:szCs w:val="24"/>
          <w:lang w:val="en-US"/>
        </w:rPr>
        <mc:AlternateContent>
          <mc:Choice Requires="wps">
            <w:drawing>
              <wp:anchor distT="0" distB="0" distL="114300" distR="114300" simplePos="0" relativeHeight="251705344" behindDoc="0" locked="0" layoutInCell="1" allowOverlap="1" wp14:anchorId="471F0A62" wp14:editId="0CDE1B7C">
                <wp:simplePos x="0" y="0"/>
                <wp:positionH relativeFrom="column">
                  <wp:posOffset>3086100</wp:posOffset>
                </wp:positionH>
                <wp:positionV relativeFrom="paragraph">
                  <wp:posOffset>150495</wp:posOffset>
                </wp:positionV>
                <wp:extent cx="701040" cy="281940"/>
                <wp:effectExtent l="0" t="0" r="22860" b="2286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1940"/>
                        </a:xfrm>
                        <a:prstGeom prst="rect">
                          <a:avLst/>
                        </a:prstGeom>
                        <a:solidFill>
                          <a:srgbClr val="FFFFFF"/>
                        </a:solidFill>
                        <a:ln w="9525">
                          <a:solidFill>
                            <a:srgbClr val="000000"/>
                          </a:solidFill>
                          <a:miter lim="800000"/>
                          <a:headEnd/>
                          <a:tailEnd/>
                        </a:ln>
                      </wps:spPr>
                      <wps:txbx>
                        <w:txbxContent>
                          <w:p w14:paraId="1D2C5D1A" w14:textId="06EFFE85" w:rsidR="00FA1B8D" w:rsidRPr="005916EC" w:rsidRDefault="00FA1B8D" w:rsidP="001A70AB">
                            <w:pPr>
                              <w:jc w:val="center"/>
                              <w:rPr>
                                <w:rFonts w:ascii="Arial" w:hAnsi="Arial"/>
                                <w:sz w:val="22"/>
                                <w:szCs w:val="22"/>
                              </w:rPr>
                            </w:pPr>
                            <w:r>
                              <w:rPr>
                                <w:rFonts w:ascii="Arial" w:hAnsi="Arial"/>
                                <w:sz w:val="22"/>
                                <w:szCs w:val="22"/>
                              </w:rPr>
                              <w:t>5001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F0A62" id="_x0000_t202" coordsize="21600,21600" o:spt="202" path="m,l,21600r21600,l21600,xe">
                <v:stroke joinstyle="miter"/>
                <v:path gradientshapeok="t" o:connecttype="rect"/>
              </v:shapetype>
              <v:shape id="Text Box 2" o:spid="_x0000_s1026" type="#_x0000_t202" style="position:absolute;margin-left:243pt;margin-top:11.85pt;width:55.2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">
                <v:textbox>
                  <w:txbxContent>
                    <w:p w14:paraId="1D2C5D1A" w14:textId="06EFFE85" w:rsidR="00FA1B8D" w:rsidRPr="005916EC" w:rsidRDefault="00FA1B8D" w:rsidP="001A70AB">
                      <w:pPr>
                        <w:jc w:val="center"/>
                        <w:rPr>
                          <w:rFonts w:ascii="Arial" w:hAnsi="Arial"/>
                          <w:sz w:val="22"/>
                          <w:szCs w:val="22"/>
                        </w:rPr>
                      </w:pPr>
                      <w:r>
                        <w:rPr>
                          <w:rFonts w:ascii="Arial" w:hAnsi="Arial"/>
                          <w:sz w:val="22"/>
                          <w:szCs w:val="22"/>
                        </w:rPr>
                        <w:t>5001</w:t>
                      </w:r>
                    </w:p>
                  </w:txbxContent>
                </v:textbox>
              </v:shape>
            </w:pict>
          </mc:Fallback>
        </mc:AlternateContent>
      </w:r>
      <w:r w:rsidR="001A70AB">
        <w:rPr>
          <w:noProof/>
          <w:lang w:val="en-US"/>
        </w:rPr>
        <mc:AlternateContent>
          <mc:Choice Requires="wps">
            <w:drawing>
              <wp:anchor distT="0" distB="0" distL="114300" distR="114300" simplePos="0" relativeHeight="251704320" behindDoc="0" locked="0" layoutInCell="1" allowOverlap="1" wp14:anchorId="3FD11B45" wp14:editId="540FFAE2">
                <wp:simplePos x="0" y="0"/>
                <wp:positionH relativeFrom="column">
                  <wp:posOffset>2451100</wp:posOffset>
                </wp:positionH>
                <wp:positionV relativeFrom="paragraph">
                  <wp:posOffset>277495</wp:posOffset>
                </wp:positionV>
                <wp:extent cx="516255" cy="0"/>
                <wp:effectExtent l="0" t="76200" r="17145" b="114300"/>
                <wp:wrapNone/>
                <wp:docPr id="337" name="Straight Arrow Connector 337"/>
                <wp:cNvGraphicFramePr/>
                <a:graphic xmlns:a="http://schemas.openxmlformats.org/drawingml/2006/main">
                  <a:graphicData uri="http://schemas.microsoft.com/office/word/2010/wordprocessingShape">
                    <wps:wsp>
                      <wps:cNvCnPr/>
                      <wps:spPr>
                        <a:xfrm>
                          <a:off x="0" y="0"/>
                          <a:ext cx="516255" cy="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53C90DCE" id="Straight Arrow Connector 337" o:spid="_x0000_s1026" type="#_x0000_t32" style="position:absolute;margin-left:193pt;margin-top:21.85pt;width:40.65pt;height: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" strokeweight="2pt">
                <v:stroke endarrow="open"/>
              </v:shape>
            </w:pict>
          </mc:Fallback>
        </mc:AlternateContent>
      </w:r>
    </w:p>
    <w:p w14:paraId="5460DEC1" w14:textId="77777777" w:rsidR="001A70AB" w:rsidRPr="00E87654" w:rsidRDefault="001A70AB" w:rsidP="001A70AB">
      <w:pPr>
        <w:rPr>
          <w:rFonts w:ascii="Arial" w:hAnsi="Arial"/>
          <w:sz w:val="22"/>
          <w:szCs w:val="22"/>
        </w:rPr>
      </w:pPr>
    </w:p>
    <w:p w14:paraId="3AE7B99B" w14:textId="77777777" w:rsidR="001A70AB" w:rsidRPr="00986BE0" w:rsidRDefault="001A70AB" w:rsidP="001A70AB">
      <w:pPr>
        <w:pStyle w:val="ListParagraph"/>
        <w:rPr>
          <w:rFonts w:ascii="Arial" w:hAnsi="Arial"/>
          <w:sz w:val="22"/>
          <w:szCs w:val="22"/>
        </w:rPr>
      </w:pPr>
    </w:p>
    <w:p w14:paraId="66C83716" w14:textId="77777777" w:rsidR="001A70AB" w:rsidRDefault="001A70AB" w:rsidP="00392751">
      <w:pPr>
        <w:pStyle w:val="ListParagraph"/>
        <w:numPr>
          <w:ilvl w:val="0"/>
          <w:numId w:val="26"/>
        </w:numPr>
        <w:tabs>
          <w:tab w:val="left" w:pos="990"/>
          <w:tab w:val="left" w:pos="1170"/>
        </w:tabs>
        <w:rPr>
          <w:rFonts w:ascii="Arial" w:hAnsi="Arial"/>
          <w:sz w:val="22"/>
          <w:szCs w:val="22"/>
        </w:rPr>
      </w:pPr>
      <w:r w:rsidRPr="00986BE0">
        <w:rPr>
          <w:rFonts w:ascii="Arial" w:hAnsi="Arial"/>
          <w:sz w:val="22"/>
          <w:szCs w:val="22"/>
        </w:rPr>
        <w:t xml:space="preserve">Labelled 0.2mL PCR tubes will be stored in </w:t>
      </w:r>
      <w:r>
        <w:rPr>
          <w:rFonts w:ascii="Arial" w:hAnsi="Arial"/>
          <w:sz w:val="22"/>
          <w:szCs w:val="22"/>
        </w:rPr>
        <w:t xml:space="preserve">a </w:t>
      </w:r>
      <w:r w:rsidRPr="00986BE0">
        <w:rPr>
          <w:rFonts w:ascii="Arial" w:hAnsi="Arial"/>
          <w:sz w:val="22"/>
          <w:szCs w:val="22"/>
        </w:rPr>
        <w:t>Ziploc bag and</w:t>
      </w:r>
      <w:r>
        <w:rPr>
          <w:rFonts w:ascii="Arial" w:hAnsi="Arial"/>
          <w:sz w:val="22"/>
          <w:szCs w:val="22"/>
        </w:rPr>
        <w:t xml:space="preserve"> then placed into a cryovial box for easy storage.  </w:t>
      </w:r>
    </w:p>
    <w:p w14:paraId="29F647A5" w14:textId="77777777" w:rsidR="001A70AB" w:rsidRDefault="001A70AB" w:rsidP="00392751">
      <w:pPr>
        <w:pStyle w:val="ListParagraph"/>
        <w:numPr>
          <w:ilvl w:val="1"/>
          <w:numId w:val="26"/>
        </w:numPr>
        <w:tabs>
          <w:tab w:val="left" w:pos="990"/>
          <w:tab w:val="left" w:pos="1170"/>
        </w:tabs>
        <w:rPr>
          <w:rFonts w:ascii="Arial" w:hAnsi="Arial"/>
          <w:sz w:val="22"/>
          <w:szCs w:val="22"/>
        </w:rPr>
      </w:pPr>
      <w:r>
        <w:rPr>
          <w:rFonts w:ascii="Arial" w:hAnsi="Arial"/>
          <w:sz w:val="22"/>
          <w:szCs w:val="22"/>
        </w:rPr>
        <w:t xml:space="preserve">The 0.2mL PCR tubes can be consolidated at the end of each day into one Ziploc bag, which is housed in a cryovial box. </w:t>
      </w:r>
    </w:p>
    <w:p w14:paraId="48B6D87A" w14:textId="77777777" w:rsidR="001A70AB" w:rsidRDefault="001A70AB" w:rsidP="00392751">
      <w:pPr>
        <w:pStyle w:val="ListParagraph"/>
        <w:numPr>
          <w:ilvl w:val="1"/>
          <w:numId w:val="26"/>
        </w:numPr>
        <w:tabs>
          <w:tab w:val="left" w:pos="990"/>
          <w:tab w:val="left" w:pos="1170"/>
        </w:tabs>
        <w:rPr>
          <w:rFonts w:ascii="Arial" w:hAnsi="Arial"/>
          <w:sz w:val="22"/>
          <w:szCs w:val="22"/>
        </w:rPr>
      </w:pPr>
      <w:r w:rsidRPr="00C57323">
        <w:rPr>
          <w:rFonts w:ascii="Arial" w:hAnsi="Arial"/>
          <w:sz w:val="22"/>
          <w:szCs w:val="22"/>
        </w:rPr>
        <w:t>BE SURE NOT TO OVERFILL THE ZIPLOC BAG.  IT SHOULD FIT EASILY INSIDE THE CRYOVIAL BOX</w:t>
      </w:r>
      <w:r>
        <w:rPr>
          <w:rFonts w:ascii="Arial" w:hAnsi="Arial"/>
          <w:sz w:val="22"/>
          <w:szCs w:val="22"/>
        </w:rPr>
        <w:t>.</w:t>
      </w:r>
    </w:p>
    <w:p w14:paraId="299B90CC" w14:textId="77777777" w:rsidR="001A70AB" w:rsidRDefault="001A70AB" w:rsidP="00392751">
      <w:pPr>
        <w:pStyle w:val="ListParagraph"/>
        <w:numPr>
          <w:ilvl w:val="1"/>
          <w:numId w:val="26"/>
        </w:numPr>
        <w:tabs>
          <w:tab w:val="left" w:pos="990"/>
          <w:tab w:val="left" w:pos="1170"/>
        </w:tabs>
        <w:rPr>
          <w:rFonts w:ascii="Arial" w:hAnsi="Arial"/>
          <w:sz w:val="22"/>
          <w:szCs w:val="22"/>
        </w:rPr>
      </w:pPr>
      <w:r>
        <w:rPr>
          <w:rFonts w:ascii="Arial" w:hAnsi="Arial"/>
          <w:sz w:val="22"/>
          <w:szCs w:val="22"/>
        </w:rPr>
        <w:t>The cryovial boxes containing the labelled 0.2mL PCR tubes will then be</w:t>
      </w:r>
      <w:r w:rsidRPr="00986BE0">
        <w:rPr>
          <w:rFonts w:ascii="Arial" w:hAnsi="Arial"/>
          <w:sz w:val="22"/>
          <w:szCs w:val="22"/>
        </w:rPr>
        <w:t xml:space="preserve"> shipped to Germany for analysis.  </w:t>
      </w:r>
    </w:p>
    <w:p w14:paraId="28D7D169" w14:textId="77777777" w:rsidR="001A70AB" w:rsidRPr="001A70AB" w:rsidRDefault="001A70AB" w:rsidP="00E923FE">
      <w:pPr>
        <w:rPr>
          <w:rFonts w:ascii="Arial" w:hAnsi="Arial"/>
          <w:b/>
          <w:i/>
          <w:sz w:val="22"/>
          <w:szCs w:val="22"/>
        </w:rPr>
      </w:pPr>
    </w:p>
    <w:p w14:paraId="67994B67" w14:textId="77777777" w:rsidR="006606A9" w:rsidRDefault="00A438D1" w:rsidP="00E923FE">
      <w:pPr>
        <w:rPr>
          <w:rFonts w:ascii="Arial" w:hAnsi="Arial"/>
          <w:b/>
          <w:i/>
          <w:sz w:val="22"/>
          <w:szCs w:val="22"/>
          <w:lang w:val="en-US"/>
        </w:rPr>
      </w:pPr>
      <w:r w:rsidRPr="006606A9">
        <w:rPr>
          <w:rFonts w:ascii="Arial" w:hAnsi="Arial"/>
          <w:b/>
          <w:i/>
          <w:sz w:val="22"/>
          <w:szCs w:val="22"/>
          <w:lang w:val="en-US"/>
        </w:rPr>
        <w:t xml:space="preserve">Extra Labels </w:t>
      </w:r>
    </w:p>
    <w:p w14:paraId="7EEEAF11" w14:textId="77777777" w:rsidR="006606A9" w:rsidRPr="006606A9" w:rsidRDefault="006606A9" w:rsidP="00E923FE">
      <w:pPr>
        <w:rPr>
          <w:rFonts w:ascii="Arial" w:hAnsi="Arial"/>
          <w:b/>
          <w:i/>
          <w:sz w:val="22"/>
          <w:szCs w:val="22"/>
          <w:lang w:val="en-US"/>
        </w:rPr>
      </w:pPr>
    </w:p>
    <w:p w14:paraId="25BF1AA9" w14:textId="519E9067" w:rsidR="006606A9" w:rsidRDefault="00A805AC" w:rsidP="00392751">
      <w:pPr>
        <w:pStyle w:val="ListParagraph"/>
        <w:numPr>
          <w:ilvl w:val="0"/>
          <w:numId w:val="70"/>
        </w:numPr>
        <w:rPr>
          <w:rFonts w:ascii="Arial" w:hAnsi="Arial"/>
          <w:sz w:val="22"/>
          <w:szCs w:val="22"/>
          <w:lang w:val="en-US"/>
        </w:rPr>
      </w:pPr>
      <w:r w:rsidRPr="00F24851">
        <w:rPr>
          <w:rFonts w:ascii="Arial" w:hAnsi="Arial"/>
          <w:sz w:val="22"/>
          <w:szCs w:val="22"/>
          <w:lang w:val="en-US"/>
        </w:rPr>
        <w:t>Each set of labels will have some addition</w:t>
      </w:r>
      <w:r w:rsidR="000D6D21">
        <w:rPr>
          <w:rFonts w:ascii="Arial" w:hAnsi="Arial"/>
          <w:sz w:val="22"/>
          <w:szCs w:val="22"/>
          <w:lang w:val="en-US"/>
        </w:rPr>
        <w:t>al</w:t>
      </w:r>
      <w:r w:rsidRPr="00F24851">
        <w:rPr>
          <w:rFonts w:ascii="Arial" w:hAnsi="Arial"/>
          <w:sz w:val="22"/>
          <w:szCs w:val="22"/>
          <w:lang w:val="en-US"/>
        </w:rPr>
        <w:t xml:space="preserve"> “</w:t>
      </w:r>
      <w:r w:rsidR="00A438D1" w:rsidRPr="00F24851">
        <w:rPr>
          <w:rFonts w:ascii="Arial" w:hAnsi="Arial"/>
          <w:sz w:val="22"/>
          <w:szCs w:val="22"/>
          <w:lang w:val="en-US"/>
        </w:rPr>
        <w:t xml:space="preserve">Extra” </w:t>
      </w:r>
      <w:r w:rsidRPr="00F24851">
        <w:rPr>
          <w:rFonts w:ascii="Arial" w:hAnsi="Arial"/>
          <w:sz w:val="22"/>
          <w:szCs w:val="22"/>
          <w:lang w:val="en-US"/>
        </w:rPr>
        <w:t xml:space="preserve">labels.  These can be used in cases where labels may have been </w:t>
      </w:r>
      <w:r w:rsidR="00A438D1" w:rsidRPr="00F24851">
        <w:rPr>
          <w:rFonts w:ascii="Arial" w:hAnsi="Arial"/>
          <w:sz w:val="22"/>
          <w:szCs w:val="22"/>
          <w:lang w:val="en-US"/>
        </w:rPr>
        <w:t>tor</w:t>
      </w:r>
      <w:r w:rsidR="006606A9" w:rsidRPr="00F24851">
        <w:rPr>
          <w:rFonts w:ascii="Arial" w:hAnsi="Arial"/>
          <w:sz w:val="22"/>
          <w:szCs w:val="22"/>
          <w:lang w:val="en-US"/>
        </w:rPr>
        <w:t>n or damaged.</w:t>
      </w:r>
    </w:p>
    <w:p w14:paraId="232613DF" w14:textId="77777777" w:rsidR="00F24851" w:rsidRPr="00F24851" w:rsidRDefault="00F24851" w:rsidP="00F24851">
      <w:pPr>
        <w:pStyle w:val="ListParagraph"/>
        <w:rPr>
          <w:rFonts w:ascii="Arial" w:hAnsi="Arial"/>
          <w:sz w:val="22"/>
          <w:szCs w:val="22"/>
          <w:lang w:val="en-US"/>
        </w:rPr>
      </w:pPr>
    </w:p>
    <w:p w14:paraId="2F6E860F" w14:textId="77777777" w:rsidR="00A438D1" w:rsidRPr="00F24851" w:rsidRDefault="00A438D1" w:rsidP="00392751">
      <w:pPr>
        <w:pStyle w:val="ListParagraph"/>
        <w:numPr>
          <w:ilvl w:val="0"/>
          <w:numId w:val="70"/>
        </w:numPr>
        <w:rPr>
          <w:rFonts w:ascii="Arial" w:hAnsi="Arial"/>
          <w:sz w:val="22"/>
          <w:szCs w:val="22"/>
          <w:lang w:val="en-US"/>
        </w:rPr>
      </w:pPr>
      <w:r w:rsidRPr="00F24851">
        <w:rPr>
          <w:rFonts w:ascii="Arial" w:hAnsi="Arial"/>
          <w:sz w:val="22"/>
          <w:szCs w:val="22"/>
          <w:lang w:val="en-US"/>
        </w:rPr>
        <w:t xml:space="preserve">Write the sample description on the label using a marker pen.  </w:t>
      </w:r>
    </w:p>
    <w:p w14:paraId="3E19BDEC" w14:textId="77777777" w:rsidR="00A438D1" w:rsidRPr="00A438D1" w:rsidRDefault="00A438D1" w:rsidP="00A438D1">
      <w:pPr>
        <w:pStyle w:val="ListParagraph"/>
        <w:ind w:left="1080"/>
        <w:rPr>
          <w:rFonts w:ascii="Arial" w:hAnsi="Arial"/>
          <w:b/>
          <w:i/>
          <w:sz w:val="22"/>
          <w:szCs w:val="22"/>
          <w:lang w:val="en-US"/>
        </w:rPr>
      </w:pPr>
    </w:p>
    <w:p w14:paraId="6A07F3A4" w14:textId="77777777" w:rsidR="005A42D5" w:rsidRPr="00DA4AA3" w:rsidRDefault="005A42D5" w:rsidP="00392751">
      <w:pPr>
        <w:pStyle w:val="ListParagraph"/>
        <w:numPr>
          <w:ilvl w:val="0"/>
          <w:numId w:val="26"/>
        </w:numPr>
        <w:tabs>
          <w:tab w:val="left" w:pos="990"/>
          <w:tab w:val="left" w:pos="1170"/>
        </w:tabs>
        <w:rPr>
          <w:rFonts w:ascii="Arial" w:hAnsi="Arial"/>
          <w:sz w:val="22"/>
          <w:szCs w:val="22"/>
        </w:rPr>
      </w:pPr>
      <w:r w:rsidRPr="00DA4AA3">
        <w:rPr>
          <w:rFonts w:ascii="Arial" w:hAnsi="Arial"/>
          <w:sz w:val="22"/>
          <w:szCs w:val="22"/>
        </w:rPr>
        <w:t xml:space="preserve">While in the field, Laboratory Technicians sort </w:t>
      </w:r>
      <w:r w:rsidR="009B77DA" w:rsidRPr="00DA4AA3">
        <w:rPr>
          <w:rFonts w:ascii="Arial" w:hAnsi="Arial"/>
          <w:sz w:val="22"/>
          <w:szCs w:val="22"/>
        </w:rPr>
        <w:t xml:space="preserve">labelled </w:t>
      </w:r>
      <w:r w:rsidRPr="00DA4AA3">
        <w:rPr>
          <w:rFonts w:ascii="Arial" w:hAnsi="Arial"/>
          <w:sz w:val="22"/>
          <w:szCs w:val="22"/>
        </w:rPr>
        <w:t xml:space="preserve">cryovials into individual boxes and </w:t>
      </w:r>
      <w:r w:rsidR="009B77DA" w:rsidRPr="00DA4AA3">
        <w:rPr>
          <w:rFonts w:ascii="Arial" w:hAnsi="Arial"/>
          <w:sz w:val="22"/>
          <w:szCs w:val="22"/>
        </w:rPr>
        <w:t>label</w:t>
      </w:r>
      <w:r w:rsidRPr="00DA4AA3">
        <w:rPr>
          <w:rFonts w:ascii="Arial" w:hAnsi="Arial"/>
          <w:sz w:val="22"/>
          <w:szCs w:val="22"/>
        </w:rPr>
        <w:t xml:space="preserve"> the specimen type</w:t>
      </w:r>
      <w:r w:rsidR="009B77DA" w:rsidRPr="00DA4AA3">
        <w:rPr>
          <w:rFonts w:ascii="Arial" w:hAnsi="Arial"/>
          <w:sz w:val="22"/>
          <w:szCs w:val="22"/>
        </w:rPr>
        <w:t xml:space="preserve"> and age group</w:t>
      </w:r>
      <w:r w:rsidRPr="00DA4AA3">
        <w:rPr>
          <w:rFonts w:ascii="Arial" w:hAnsi="Arial"/>
          <w:sz w:val="22"/>
          <w:szCs w:val="22"/>
        </w:rPr>
        <w:t xml:space="preserve"> (e.g., “Serum Vial 1</w:t>
      </w:r>
      <w:r w:rsidR="009B77DA" w:rsidRPr="00DA4AA3">
        <w:rPr>
          <w:rFonts w:ascii="Arial" w:hAnsi="Arial"/>
          <w:sz w:val="22"/>
          <w:szCs w:val="22"/>
        </w:rPr>
        <w:t>- children 6-59 months</w:t>
      </w:r>
      <w:r w:rsidRPr="00DA4AA3">
        <w:rPr>
          <w:rFonts w:ascii="Arial" w:hAnsi="Arial"/>
          <w:sz w:val="22"/>
          <w:szCs w:val="22"/>
        </w:rPr>
        <w:t xml:space="preserve">”) on the outside of the box.  More details on this topic will be mentioned under “Procedures for Processing Specimens in the Field.”  </w:t>
      </w:r>
    </w:p>
    <w:p w14:paraId="4E1AC6B3" w14:textId="77777777" w:rsidR="005A42D5" w:rsidRDefault="005A42D5" w:rsidP="005A42D5">
      <w:pPr>
        <w:pStyle w:val="ListParagraph"/>
        <w:tabs>
          <w:tab w:val="left" w:pos="990"/>
          <w:tab w:val="left" w:pos="1170"/>
        </w:tabs>
        <w:rPr>
          <w:rFonts w:ascii="Arial" w:hAnsi="Arial"/>
          <w:sz w:val="22"/>
          <w:szCs w:val="22"/>
        </w:rPr>
      </w:pPr>
    </w:p>
    <w:p w14:paraId="74459EFC" w14:textId="7800FBC0" w:rsidR="00986BE0" w:rsidRDefault="00E923FE" w:rsidP="00392751">
      <w:pPr>
        <w:pStyle w:val="ListParagraph"/>
        <w:numPr>
          <w:ilvl w:val="0"/>
          <w:numId w:val="26"/>
        </w:numPr>
        <w:tabs>
          <w:tab w:val="left" w:pos="990"/>
          <w:tab w:val="left" w:pos="1170"/>
        </w:tabs>
        <w:rPr>
          <w:rFonts w:ascii="Arial" w:hAnsi="Arial"/>
          <w:sz w:val="22"/>
          <w:szCs w:val="22"/>
        </w:rPr>
      </w:pPr>
      <w:r w:rsidRPr="00986BE0">
        <w:rPr>
          <w:rFonts w:ascii="Arial" w:hAnsi="Arial"/>
          <w:sz w:val="22"/>
          <w:szCs w:val="22"/>
        </w:rPr>
        <w:t xml:space="preserve">Cryovial boxes will </w:t>
      </w:r>
      <w:r w:rsidR="00A73D00">
        <w:rPr>
          <w:rFonts w:ascii="Arial" w:hAnsi="Arial"/>
          <w:sz w:val="22"/>
          <w:szCs w:val="22"/>
        </w:rPr>
        <w:t>have to be appropriately labeled</w:t>
      </w:r>
      <w:r w:rsidRPr="00986BE0">
        <w:rPr>
          <w:rFonts w:ascii="Arial" w:hAnsi="Arial"/>
          <w:sz w:val="22"/>
          <w:szCs w:val="22"/>
        </w:rPr>
        <w:t xml:space="preserve"> (</w:t>
      </w:r>
      <w:r w:rsidRPr="00986BE0">
        <w:rPr>
          <w:rFonts w:ascii="Arial" w:hAnsi="Arial"/>
          <w:b/>
          <w:sz w:val="22"/>
          <w:szCs w:val="22"/>
        </w:rPr>
        <w:t xml:space="preserve">Figure </w:t>
      </w:r>
      <w:r w:rsidR="00D473E3">
        <w:rPr>
          <w:rFonts w:ascii="Arial" w:hAnsi="Arial"/>
          <w:b/>
          <w:sz w:val="22"/>
          <w:szCs w:val="22"/>
        </w:rPr>
        <w:t>5</w:t>
      </w:r>
      <w:r w:rsidRPr="00986BE0">
        <w:rPr>
          <w:rFonts w:ascii="Arial" w:hAnsi="Arial"/>
          <w:sz w:val="22"/>
          <w:szCs w:val="22"/>
        </w:rPr>
        <w:t xml:space="preserve">).  </w:t>
      </w:r>
    </w:p>
    <w:p w14:paraId="6BFCEC61" w14:textId="77777777" w:rsidR="003B12CD" w:rsidRDefault="003B12CD" w:rsidP="003B12CD">
      <w:pPr>
        <w:pStyle w:val="ListParagraph"/>
        <w:rPr>
          <w:rFonts w:ascii="Arial" w:hAnsi="Arial"/>
          <w:sz w:val="22"/>
          <w:szCs w:val="22"/>
        </w:rPr>
      </w:pPr>
    </w:p>
    <w:p w14:paraId="2DF12135" w14:textId="77777777" w:rsidR="00986BE0" w:rsidRDefault="00986BE0" w:rsidP="00986BE0">
      <w:pPr>
        <w:pStyle w:val="ListParagraph"/>
        <w:tabs>
          <w:tab w:val="left" w:pos="990"/>
          <w:tab w:val="left" w:pos="1170"/>
        </w:tabs>
        <w:rPr>
          <w:rFonts w:ascii="Arial" w:hAnsi="Arial"/>
          <w:sz w:val="22"/>
          <w:szCs w:val="22"/>
        </w:rPr>
      </w:pPr>
    </w:p>
    <w:p w14:paraId="1693CB3E" w14:textId="45994D92" w:rsidR="00E923FE" w:rsidRDefault="00E923FE" w:rsidP="00E923FE">
      <w:pPr>
        <w:tabs>
          <w:tab w:val="left" w:pos="990"/>
          <w:tab w:val="left" w:pos="1170"/>
        </w:tabs>
        <w:rPr>
          <w:rFonts w:ascii="Arial" w:hAnsi="Arial"/>
          <w:b/>
          <w:sz w:val="22"/>
          <w:szCs w:val="22"/>
        </w:rPr>
      </w:pPr>
      <w:r w:rsidRPr="00DA4AA3">
        <w:rPr>
          <w:rFonts w:ascii="Arial" w:hAnsi="Arial"/>
          <w:b/>
          <w:sz w:val="22"/>
          <w:szCs w:val="22"/>
        </w:rPr>
        <w:t xml:space="preserve">Figure </w:t>
      </w:r>
      <w:r w:rsidR="00D473E3">
        <w:rPr>
          <w:rFonts w:ascii="Arial" w:hAnsi="Arial"/>
          <w:b/>
          <w:sz w:val="22"/>
          <w:szCs w:val="22"/>
        </w:rPr>
        <w:t>5</w:t>
      </w:r>
      <w:r w:rsidR="005B4A96" w:rsidRPr="00DA4AA3">
        <w:rPr>
          <w:rFonts w:ascii="Arial" w:hAnsi="Arial"/>
          <w:sz w:val="22"/>
          <w:szCs w:val="22"/>
        </w:rPr>
        <w:t xml:space="preserve">: </w:t>
      </w:r>
      <w:r w:rsidR="005B4A96" w:rsidRPr="00DA4AA3">
        <w:rPr>
          <w:rFonts w:ascii="Arial" w:hAnsi="Arial"/>
          <w:b/>
          <w:sz w:val="22"/>
          <w:szCs w:val="22"/>
        </w:rPr>
        <w:t>Labelling of Cryovial B</w:t>
      </w:r>
      <w:r w:rsidRPr="00DA4AA3">
        <w:rPr>
          <w:rFonts w:ascii="Arial" w:hAnsi="Arial"/>
          <w:b/>
          <w:sz w:val="22"/>
          <w:szCs w:val="22"/>
        </w:rPr>
        <w:t>oxes</w:t>
      </w:r>
      <w:r w:rsidRPr="00174BF0">
        <w:rPr>
          <w:rFonts w:ascii="Arial" w:hAnsi="Arial"/>
          <w:b/>
          <w:sz w:val="22"/>
          <w:szCs w:val="22"/>
        </w:rPr>
        <w:t xml:space="preserve"> </w:t>
      </w:r>
    </w:p>
    <w:p w14:paraId="3EE8CCF6" w14:textId="77777777" w:rsidR="00822A72" w:rsidRPr="00174BF0" w:rsidRDefault="00822A72" w:rsidP="00E923FE">
      <w:pPr>
        <w:tabs>
          <w:tab w:val="left" w:pos="990"/>
          <w:tab w:val="left" w:pos="1170"/>
        </w:tabs>
        <w:rPr>
          <w:rFonts w:ascii="Arial" w:hAnsi="Arial"/>
          <w:b/>
          <w:sz w:val="22"/>
          <w:szCs w:val="22"/>
        </w:rPr>
      </w:pPr>
    </w:p>
    <w:p w14:paraId="040BBF21" w14:textId="3F173C72" w:rsidR="00FC4306" w:rsidRDefault="00D6152A">
      <w:r>
        <w:rPr>
          <w:noProof/>
          <w:lang w:val="en-US"/>
        </w:rPr>
        <w:lastRenderedPageBreak/>
        <mc:AlternateContent>
          <mc:Choice Requires="wps">
            <w:drawing>
              <wp:anchor distT="0" distB="0" distL="114300" distR="114300" simplePos="0" relativeHeight="251685888" behindDoc="0" locked="0" layoutInCell="1" allowOverlap="1" wp14:anchorId="4212438D" wp14:editId="7B70F14A">
                <wp:simplePos x="0" y="0"/>
                <wp:positionH relativeFrom="column">
                  <wp:posOffset>647700</wp:posOffset>
                </wp:positionH>
                <wp:positionV relativeFrom="paragraph">
                  <wp:posOffset>1732915</wp:posOffset>
                </wp:positionV>
                <wp:extent cx="1278890" cy="2305050"/>
                <wp:effectExtent l="38100" t="19050" r="35560" b="57150"/>
                <wp:wrapNone/>
                <wp:docPr id="234" name="Straight Arrow Connector 234"/>
                <wp:cNvGraphicFramePr/>
                <a:graphic xmlns:a="http://schemas.openxmlformats.org/drawingml/2006/main">
                  <a:graphicData uri="http://schemas.microsoft.com/office/word/2010/wordprocessingShape">
                    <wps:wsp>
                      <wps:cNvCnPr/>
                      <wps:spPr>
                        <a:xfrm flipH="1">
                          <a:off x="0" y="0"/>
                          <a:ext cx="1278890" cy="230505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F04B27" id="Straight Arrow Connector 234" o:spid="_x0000_s1026" type="#_x0000_t32" style="position:absolute;margin-left:51pt;margin-top:136.45pt;width:100.7pt;height:18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" strokecolor="black [3213]" strokeweight="2.25pt">
                <v:stroke endarrow="open"/>
              </v:shape>
            </w:pict>
          </mc:Fallback>
        </mc:AlternateContent>
      </w:r>
      <w:r>
        <w:rPr>
          <w:noProof/>
          <w:lang w:val="en-US"/>
        </w:rPr>
        <mc:AlternateContent>
          <mc:Choice Requires="wps">
            <w:drawing>
              <wp:anchor distT="0" distB="0" distL="114300" distR="114300" simplePos="0" relativeHeight="251683840" behindDoc="0" locked="0" layoutInCell="1" allowOverlap="1" wp14:anchorId="58AB162D" wp14:editId="4F8F2C46">
                <wp:simplePos x="0" y="0"/>
                <wp:positionH relativeFrom="column">
                  <wp:posOffset>523875</wp:posOffset>
                </wp:positionH>
                <wp:positionV relativeFrom="paragraph">
                  <wp:posOffset>1847214</wp:posOffset>
                </wp:positionV>
                <wp:extent cx="671830" cy="1819275"/>
                <wp:effectExtent l="76200" t="19050" r="33020" b="47625"/>
                <wp:wrapNone/>
                <wp:docPr id="233" name="Straight Arrow Connector 233"/>
                <wp:cNvGraphicFramePr/>
                <a:graphic xmlns:a="http://schemas.openxmlformats.org/drawingml/2006/main">
                  <a:graphicData uri="http://schemas.microsoft.com/office/word/2010/wordprocessingShape">
                    <wps:wsp>
                      <wps:cNvCnPr/>
                      <wps:spPr>
                        <a:xfrm flipH="1">
                          <a:off x="0" y="0"/>
                          <a:ext cx="671830" cy="1819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519CC6" id="Straight Arrow Connector 233" o:spid="_x0000_s1026" type="#_x0000_t32" style="position:absolute;margin-left:41.25pt;margin-top:145.45pt;width:52.9pt;height:143.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" strokecolor="windowText" strokeweight="2.25pt">
                <v:stroke endarrow="open"/>
              </v:shape>
            </w:pict>
          </mc:Fallback>
        </mc:AlternateContent>
      </w:r>
      <w:r>
        <w:rPr>
          <w:noProof/>
          <w:lang w:val="en-US"/>
        </w:rPr>
        <mc:AlternateContent>
          <mc:Choice Requires="wps">
            <w:drawing>
              <wp:anchor distT="0" distB="0" distL="114300" distR="114300" simplePos="0" relativeHeight="251681792" behindDoc="0" locked="0" layoutInCell="1" allowOverlap="1" wp14:anchorId="32573579" wp14:editId="7E4FE4DB">
                <wp:simplePos x="0" y="0"/>
                <wp:positionH relativeFrom="column">
                  <wp:posOffset>472440</wp:posOffset>
                </wp:positionH>
                <wp:positionV relativeFrom="paragraph">
                  <wp:posOffset>1821180</wp:posOffset>
                </wp:positionV>
                <wp:extent cx="0" cy="662940"/>
                <wp:effectExtent l="133350" t="0" r="76200" b="41910"/>
                <wp:wrapNone/>
                <wp:docPr id="232" name="Straight Arrow Connector 232"/>
                <wp:cNvGraphicFramePr/>
                <a:graphic xmlns:a="http://schemas.openxmlformats.org/drawingml/2006/main">
                  <a:graphicData uri="http://schemas.microsoft.com/office/word/2010/wordprocessingShape">
                    <wps:wsp>
                      <wps:cNvCnPr/>
                      <wps:spPr>
                        <a:xfrm>
                          <a:off x="0" y="0"/>
                          <a:ext cx="0" cy="66294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22CD8" id="Straight Arrow Connector 232" o:spid="_x0000_s1026" type="#_x0000_t32" style="position:absolute;margin-left:37.2pt;margin-top:143.4pt;width:0;height:5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" strokecolor="black [3213]" strokeweight="2.25pt">
                <v:stroke endarrow="open"/>
              </v:shape>
            </w:pict>
          </mc:Fallback>
        </mc:AlternateContent>
      </w:r>
      <w:r w:rsidRPr="00D6152A">
        <w:rPr>
          <w:noProof/>
          <w:lang w:val="en-US"/>
        </w:rPr>
        <w:drawing>
          <wp:inline distT="0" distB="0" distL="0" distR="0" wp14:anchorId="4386E99F" wp14:editId="72EED75E">
            <wp:extent cx="2057400" cy="19451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4016" cy="1951434"/>
                    </a:xfrm>
                    <a:prstGeom prst="rect">
                      <a:avLst/>
                    </a:prstGeom>
                    <a:noFill/>
                    <a:ln>
                      <a:noFill/>
                    </a:ln>
                  </pic:spPr>
                </pic:pic>
              </a:graphicData>
            </a:graphic>
          </wp:inline>
        </w:drawing>
      </w:r>
    </w:p>
    <w:p w14:paraId="51B00C96" w14:textId="2276B555" w:rsidR="00344AC3" w:rsidRDefault="00344AC3" w:rsidP="00E923FE">
      <w:pPr>
        <w:ind w:firstLine="144"/>
        <w:rPr>
          <w:rFonts w:ascii="Times New Roman" w:hAnsi="Times New Roman" w:cs="Times New Roman"/>
          <w:sz w:val="24"/>
          <w:szCs w:val="24"/>
          <w:highlight w:val="yellow"/>
        </w:rPr>
      </w:pPr>
    </w:p>
    <w:p w14:paraId="69DFA7CA" w14:textId="0566EB87" w:rsidR="00E923FE" w:rsidRDefault="00E923FE" w:rsidP="005B4A96">
      <w:pPr>
        <w:rPr>
          <w:rFonts w:ascii="Times New Roman" w:hAnsi="Times New Roman" w:cs="Times New Roman"/>
          <w:sz w:val="24"/>
          <w:szCs w:val="24"/>
        </w:rPr>
      </w:pPr>
    </w:p>
    <w:p w14:paraId="4434CD4B" w14:textId="0728D353" w:rsidR="004C3BA4" w:rsidRDefault="009B52E8" w:rsidP="004C3BA4">
      <w:pPr>
        <w:rPr>
          <w:rFonts w:ascii="Arial" w:hAnsi="Arial"/>
          <w:sz w:val="22"/>
          <w:szCs w:val="22"/>
        </w:rPr>
      </w:pPr>
      <w:r w:rsidRPr="009B52E8">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7F6BC518" wp14:editId="647520B4">
                <wp:simplePos x="0" y="0"/>
                <wp:positionH relativeFrom="column">
                  <wp:posOffset>266700</wp:posOffset>
                </wp:positionH>
                <wp:positionV relativeFrom="paragraph">
                  <wp:posOffset>1684655</wp:posOffset>
                </wp:positionV>
                <wp:extent cx="365760" cy="53340"/>
                <wp:effectExtent l="0" t="0" r="15240" b="2286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3340"/>
                        </a:xfrm>
                        <a:prstGeom prst="rect">
                          <a:avLst/>
                        </a:prstGeom>
                        <a:solidFill>
                          <a:schemeClr val="bg1"/>
                        </a:solidFill>
                        <a:ln w="9525">
                          <a:solidFill>
                            <a:schemeClr val="bg1"/>
                          </a:solidFill>
                          <a:miter lim="800000"/>
                          <a:headEnd/>
                          <a:tailEnd/>
                        </a:ln>
                      </wps:spPr>
                      <wps:txbx>
                        <w:txbxContent>
                          <w:p w14:paraId="438B63F3" w14:textId="77777777" w:rsidR="00FA1B8D" w:rsidRDefault="00FA1B8D" w:rsidP="009B52E8">
                            <w:r>
                              <w:rPr>
                                <w:noProof/>
                                <w:lang w:val="en-US"/>
                              </w:rPr>
                              <w:drawing>
                                <wp:inline distT="0" distB="0" distL="0" distR="0" wp14:anchorId="41326335" wp14:editId="4514BA00">
                                  <wp:extent cx="173990" cy="149631"/>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BC518" id="_x0000_s1027" type="#_x0000_t202" style="position:absolute;margin-left:21pt;margin-top:132.65pt;width:28.8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" fillcolor="white [3212]" strokecolor="white [3212]">
                <v:textbox>
                  <w:txbxContent>
                    <w:p w14:paraId="438B63F3" w14:textId="77777777" w:rsidR="00FA1B8D" w:rsidRDefault="00FA1B8D" w:rsidP="009B52E8">
                      <w:r>
                        <w:rPr>
                          <w:noProof/>
                          <w:lang w:val="en-US"/>
                        </w:rPr>
                        <w:drawing>
                          <wp:inline distT="0" distB="0" distL="0" distR="0" wp14:anchorId="41326335" wp14:editId="4514BA00">
                            <wp:extent cx="173990" cy="149631"/>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v:textbox>
              </v:shape>
            </w:pict>
          </mc:Fallback>
        </mc:AlternateContent>
      </w:r>
      <w:r w:rsidRPr="009B52E8">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7C74844F" wp14:editId="1D04D29F">
                <wp:simplePos x="0" y="0"/>
                <wp:positionH relativeFrom="column">
                  <wp:posOffset>236220</wp:posOffset>
                </wp:positionH>
                <wp:positionV relativeFrom="paragraph">
                  <wp:posOffset>1325880</wp:posOffset>
                </wp:positionV>
                <wp:extent cx="365760" cy="320040"/>
                <wp:effectExtent l="0" t="0" r="15240" b="2286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0040"/>
                        </a:xfrm>
                        <a:prstGeom prst="rect">
                          <a:avLst/>
                        </a:prstGeom>
                        <a:solidFill>
                          <a:schemeClr val="bg1"/>
                        </a:solidFill>
                        <a:ln w="9525">
                          <a:solidFill>
                            <a:schemeClr val="bg1"/>
                          </a:solidFill>
                          <a:miter lim="800000"/>
                          <a:headEnd/>
                          <a:tailEnd/>
                        </a:ln>
                      </wps:spPr>
                      <wps:txbx>
                        <w:txbxContent>
                          <w:p w14:paraId="19BEFDC3" w14:textId="77777777" w:rsidR="00FA1B8D" w:rsidRDefault="00FA1B8D" w:rsidP="009B52E8">
                            <w:r>
                              <w:rPr>
                                <w:noProof/>
                                <w:lang w:val="en-US"/>
                              </w:rPr>
                              <w:drawing>
                                <wp:inline distT="0" distB="0" distL="0" distR="0" wp14:anchorId="4730725C" wp14:editId="289FFD87">
                                  <wp:extent cx="173990" cy="14963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844F" id="_x0000_s1028" type="#_x0000_t202" style="position:absolute;margin-left:18.6pt;margin-top:104.4pt;width:28.8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" fillcolor="white [3212]" strokecolor="white [3212]">
                <v:textbox>
                  <w:txbxContent>
                    <w:p w14:paraId="19BEFDC3" w14:textId="77777777" w:rsidR="00FA1B8D" w:rsidRDefault="00FA1B8D" w:rsidP="009B52E8">
                      <w:r>
                        <w:rPr>
                          <w:noProof/>
                          <w:lang w:val="en-US"/>
                        </w:rPr>
                        <w:drawing>
                          <wp:inline distT="0" distB="0" distL="0" distR="0" wp14:anchorId="4730725C" wp14:editId="289FFD87">
                            <wp:extent cx="173990" cy="14963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v:textbox>
              </v:shape>
            </w:pict>
          </mc:Fallback>
        </mc:AlternateContent>
      </w:r>
      <w:r w:rsidRPr="009B52E8">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5D10E46B" wp14:editId="6C17C1B9">
                <wp:simplePos x="0" y="0"/>
                <wp:positionH relativeFrom="column">
                  <wp:posOffset>335280</wp:posOffset>
                </wp:positionH>
                <wp:positionV relativeFrom="paragraph">
                  <wp:posOffset>129540</wp:posOffset>
                </wp:positionV>
                <wp:extent cx="365760" cy="320040"/>
                <wp:effectExtent l="0" t="0" r="1524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0040"/>
                        </a:xfrm>
                        <a:prstGeom prst="rect">
                          <a:avLst/>
                        </a:prstGeom>
                        <a:solidFill>
                          <a:schemeClr val="bg1"/>
                        </a:solidFill>
                        <a:ln w="9525">
                          <a:solidFill>
                            <a:schemeClr val="bg1"/>
                          </a:solidFill>
                          <a:miter lim="800000"/>
                          <a:headEnd/>
                          <a:tailEnd/>
                        </a:ln>
                      </wps:spPr>
                      <wps:txbx>
                        <w:txbxContent>
                          <w:p w14:paraId="2FE23607" w14:textId="77777777" w:rsidR="00FA1B8D" w:rsidRDefault="00FA1B8D">
                            <w:r>
                              <w:rPr>
                                <w:noProof/>
                                <w:lang w:val="en-US"/>
                              </w:rPr>
                              <w:drawing>
                                <wp:inline distT="0" distB="0" distL="0" distR="0" wp14:anchorId="1CCDF02C" wp14:editId="23839071">
                                  <wp:extent cx="173990" cy="149631"/>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0E46B" id="_x0000_s1029" type="#_x0000_t202" style="position:absolute;margin-left:26.4pt;margin-top:10.2pt;width:28.8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" fillcolor="white [3212]" strokecolor="white [3212]">
                <v:textbox>
                  <w:txbxContent>
                    <w:p w14:paraId="2FE23607" w14:textId="77777777" w:rsidR="00FA1B8D" w:rsidRDefault="00FA1B8D">
                      <w:r>
                        <w:rPr>
                          <w:noProof/>
                          <w:lang w:val="en-US"/>
                        </w:rPr>
                        <w:drawing>
                          <wp:inline distT="0" distB="0" distL="0" distR="0" wp14:anchorId="1CCDF02C" wp14:editId="23839071">
                            <wp:extent cx="173990" cy="149631"/>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990" cy="149631"/>
                                    </a:xfrm>
                                    <a:prstGeom prst="rect">
                                      <a:avLst/>
                                    </a:prstGeom>
                                    <a:noFill/>
                                    <a:ln>
                                      <a:noFill/>
                                    </a:ln>
                                  </pic:spPr>
                                </pic:pic>
                              </a:graphicData>
                            </a:graphic>
                          </wp:inline>
                        </w:drawing>
                      </w:r>
                    </w:p>
                  </w:txbxContent>
                </v:textbox>
              </v:shape>
            </w:pict>
          </mc:Fallback>
        </mc:AlternateContent>
      </w:r>
      <w:r w:rsidRPr="008B5533">
        <w:rPr>
          <w:noProof/>
          <w:lang w:val="en-US"/>
        </w:rPr>
        <w:drawing>
          <wp:inline distT="0" distB="0" distL="0" distR="0" wp14:anchorId="666FC2C7" wp14:editId="68902DC6">
            <wp:extent cx="2331720" cy="1934652"/>
            <wp:effectExtent l="0" t="0" r="0" b="8890"/>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934652"/>
                    </a:xfrm>
                    <a:prstGeom prst="rect">
                      <a:avLst/>
                    </a:prstGeom>
                    <a:noFill/>
                    <a:ln>
                      <a:noFill/>
                    </a:ln>
                    <a:extLst/>
                  </pic:spPr>
                </pic:pic>
              </a:graphicData>
            </a:graphic>
          </wp:inline>
        </w:drawing>
      </w:r>
    </w:p>
    <w:p w14:paraId="38B49914" w14:textId="77777777" w:rsidR="00822A72" w:rsidRDefault="00822A72" w:rsidP="004C3BA4">
      <w:pPr>
        <w:rPr>
          <w:rFonts w:ascii="Arial" w:hAnsi="Arial"/>
          <w:sz w:val="22"/>
          <w:szCs w:val="22"/>
        </w:rPr>
      </w:pPr>
    </w:p>
    <w:p w14:paraId="03615E26" w14:textId="77777777" w:rsidR="00822A72" w:rsidRDefault="00822A72" w:rsidP="004C3BA4">
      <w:pPr>
        <w:rPr>
          <w:rFonts w:ascii="Arial" w:hAnsi="Arial"/>
          <w:sz w:val="22"/>
          <w:szCs w:val="22"/>
        </w:rPr>
      </w:pPr>
    </w:p>
    <w:p w14:paraId="49658F07" w14:textId="77777777" w:rsidR="00822A72" w:rsidRDefault="00822A72" w:rsidP="004C3BA4">
      <w:pPr>
        <w:rPr>
          <w:rFonts w:ascii="Arial" w:hAnsi="Arial"/>
          <w:sz w:val="22"/>
          <w:szCs w:val="22"/>
        </w:rPr>
      </w:pPr>
    </w:p>
    <w:p w14:paraId="582CD45C" w14:textId="77777777" w:rsidR="004C3BA4" w:rsidRDefault="004C3BA4" w:rsidP="004C3BA4">
      <w:pPr>
        <w:rPr>
          <w:rFonts w:ascii="Arial" w:hAnsi="Arial"/>
          <w:sz w:val="22"/>
          <w:szCs w:val="22"/>
        </w:rPr>
      </w:pPr>
    </w:p>
    <w:p w14:paraId="4ADBBEF0" w14:textId="77777777" w:rsidR="004C3BA4" w:rsidRPr="004C3BA4" w:rsidRDefault="004C3BA4" w:rsidP="00392751">
      <w:pPr>
        <w:pStyle w:val="ListParagraph"/>
        <w:numPr>
          <w:ilvl w:val="0"/>
          <w:numId w:val="57"/>
        </w:numPr>
        <w:rPr>
          <w:rFonts w:ascii="Arial" w:hAnsi="Arial"/>
          <w:sz w:val="22"/>
          <w:szCs w:val="22"/>
        </w:rPr>
      </w:pPr>
      <w:r w:rsidRPr="004C3BA4">
        <w:rPr>
          <w:rFonts w:ascii="Arial" w:hAnsi="Arial"/>
          <w:sz w:val="22"/>
          <w:szCs w:val="22"/>
        </w:rPr>
        <w:t xml:space="preserve">Each box will be labelled with 3 box labels:  </w:t>
      </w:r>
    </w:p>
    <w:p w14:paraId="6B38DE24" w14:textId="77777777" w:rsidR="004C3BA4" w:rsidRDefault="004C3BA4" w:rsidP="00392751">
      <w:pPr>
        <w:pStyle w:val="ListParagraph"/>
        <w:numPr>
          <w:ilvl w:val="1"/>
          <w:numId w:val="26"/>
        </w:numPr>
        <w:tabs>
          <w:tab w:val="left" w:pos="990"/>
          <w:tab w:val="left" w:pos="1170"/>
        </w:tabs>
        <w:rPr>
          <w:rFonts w:ascii="Arial" w:hAnsi="Arial"/>
          <w:sz w:val="22"/>
          <w:szCs w:val="22"/>
        </w:rPr>
      </w:pPr>
      <w:r>
        <w:rPr>
          <w:rFonts w:ascii="Arial" w:hAnsi="Arial"/>
          <w:sz w:val="22"/>
          <w:szCs w:val="22"/>
        </w:rPr>
        <w:t xml:space="preserve">One label goes on the top of the box lid, another goes on the side of the box lid, and the last goes on the side of the bottom of the box (Figure </w:t>
      </w:r>
      <w:r w:rsidR="00E2246E">
        <w:rPr>
          <w:rFonts w:ascii="Arial" w:hAnsi="Arial"/>
          <w:sz w:val="22"/>
          <w:szCs w:val="22"/>
        </w:rPr>
        <w:t>3</w:t>
      </w:r>
      <w:r>
        <w:rPr>
          <w:rFonts w:ascii="Arial" w:hAnsi="Arial"/>
          <w:sz w:val="22"/>
          <w:szCs w:val="22"/>
        </w:rPr>
        <w:t xml:space="preserve">).  </w:t>
      </w:r>
    </w:p>
    <w:p w14:paraId="7FAF0CED" w14:textId="057CC811" w:rsidR="004C3BA4" w:rsidRDefault="004C3BA4" w:rsidP="00392751">
      <w:pPr>
        <w:pStyle w:val="ListParagraph"/>
        <w:numPr>
          <w:ilvl w:val="1"/>
          <w:numId w:val="26"/>
        </w:numPr>
        <w:tabs>
          <w:tab w:val="left" w:pos="990"/>
          <w:tab w:val="left" w:pos="1170"/>
        </w:tabs>
        <w:rPr>
          <w:rFonts w:ascii="Arial" w:hAnsi="Arial"/>
          <w:sz w:val="22"/>
          <w:szCs w:val="22"/>
        </w:rPr>
      </w:pPr>
      <w:r>
        <w:rPr>
          <w:rFonts w:ascii="Arial" w:hAnsi="Arial"/>
          <w:sz w:val="22"/>
          <w:szCs w:val="22"/>
        </w:rPr>
        <w:t xml:space="preserve">The </w:t>
      </w:r>
      <w:r w:rsidR="00341B61">
        <w:rPr>
          <w:rFonts w:ascii="Arial" w:hAnsi="Arial"/>
          <w:sz w:val="22"/>
          <w:szCs w:val="22"/>
        </w:rPr>
        <w:t>team supervisors and laboratory c</w:t>
      </w:r>
      <w:r w:rsidR="00377D07">
        <w:rPr>
          <w:rFonts w:ascii="Arial" w:hAnsi="Arial"/>
          <w:sz w:val="22"/>
          <w:szCs w:val="22"/>
        </w:rPr>
        <w:t>oordinator</w:t>
      </w:r>
      <w:r w:rsidR="00341B61">
        <w:rPr>
          <w:rFonts w:ascii="Arial" w:hAnsi="Arial"/>
          <w:sz w:val="22"/>
          <w:szCs w:val="22"/>
        </w:rPr>
        <w:t>s</w:t>
      </w:r>
      <w:r w:rsidR="00377D07">
        <w:rPr>
          <w:rFonts w:ascii="Arial" w:hAnsi="Arial"/>
          <w:sz w:val="22"/>
          <w:szCs w:val="22"/>
        </w:rPr>
        <w:t xml:space="preserve"> are</w:t>
      </w:r>
      <w:r>
        <w:rPr>
          <w:rFonts w:ascii="Arial" w:hAnsi="Arial"/>
          <w:sz w:val="22"/>
          <w:szCs w:val="22"/>
        </w:rPr>
        <w:t xml:space="preserve"> responsible for ensuring cryovial boxes are properly labelled and specimens properly sorted into cryovial boxes by the Laboratory Technicians.  </w:t>
      </w:r>
    </w:p>
    <w:p w14:paraId="798FD80E" w14:textId="77777777" w:rsidR="004C3BA4" w:rsidRDefault="004C3BA4" w:rsidP="00392751">
      <w:pPr>
        <w:pStyle w:val="ListParagraph"/>
        <w:numPr>
          <w:ilvl w:val="0"/>
          <w:numId w:val="32"/>
        </w:numPr>
        <w:tabs>
          <w:tab w:val="left" w:pos="990"/>
          <w:tab w:val="left" w:pos="1170"/>
        </w:tabs>
        <w:rPr>
          <w:rFonts w:ascii="Arial" w:hAnsi="Arial"/>
          <w:sz w:val="22"/>
          <w:szCs w:val="22"/>
        </w:rPr>
      </w:pPr>
      <w:r>
        <w:rPr>
          <w:rFonts w:ascii="Arial" w:hAnsi="Arial"/>
          <w:sz w:val="22"/>
          <w:szCs w:val="22"/>
        </w:rPr>
        <w:t>Cryovial boxes will then be numbered numerically so that the specimen inside the box can be assigned to a specific cryovial box for the specimen inventory.</w:t>
      </w:r>
    </w:p>
    <w:p w14:paraId="7898E24D" w14:textId="7AE60328" w:rsidR="004C3BA4" w:rsidRPr="00F67CED" w:rsidRDefault="00341B61" w:rsidP="00392751">
      <w:pPr>
        <w:pStyle w:val="ListParagraph"/>
        <w:numPr>
          <w:ilvl w:val="0"/>
          <w:numId w:val="32"/>
        </w:numPr>
        <w:tabs>
          <w:tab w:val="left" w:pos="990"/>
          <w:tab w:val="left" w:pos="1170"/>
        </w:tabs>
        <w:rPr>
          <w:rFonts w:ascii="Arial" w:hAnsi="Arial"/>
          <w:sz w:val="22"/>
          <w:szCs w:val="22"/>
        </w:rPr>
      </w:pPr>
      <w:r>
        <w:rPr>
          <w:rFonts w:ascii="Arial" w:hAnsi="Arial"/>
          <w:sz w:val="22"/>
          <w:szCs w:val="22"/>
        </w:rPr>
        <w:t>The regional laboratory coordinators</w:t>
      </w:r>
      <w:r w:rsidR="00266B75">
        <w:rPr>
          <w:rFonts w:ascii="Arial" w:hAnsi="Arial"/>
          <w:sz w:val="22"/>
          <w:szCs w:val="22"/>
        </w:rPr>
        <w:t xml:space="preserve"> and </w:t>
      </w:r>
      <w:r w:rsidR="00113B7B">
        <w:rPr>
          <w:rFonts w:ascii="Arial" w:hAnsi="Arial"/>
          <w:sz w:val="22"/>
          <w:szCs w:val="22"/>
        </w:rPr>
        <w:t xml:space="preserve">lab </w:t>
      </w:r>
      <w:r w:rsidR="00A73D00">
        <w:rPr>
          <w:rFonts w:ascii="Arial" w:hAnsi="Arial"/>
          <w:sz w:val="22"/>
          <w:szCs w:val="22"/>
        </w:rPr>
        <w:t xml:space="preserve">coordinator </w:t>
      </w:r>
      <w:r w:rsidR="004C3BA4">
        <w:rPr>
          <w:rFonts w:ascii="Arial" w:hAnsi="Arial"/>
          <w:sz w:val="22"/>
          <w:szCs w:val="22"/>
        </w:rPr>
        <w:t xml:space="preserve">will work together to assign box numbers.  The box numbers should not be duplicated </w:t>
      </w:r>
      <w:r w:rsidR="004C3BA4" w:rsidRPr="00F67CED">
        <w:rPr>
          <w:rFonts w:ascii="Arial" w:hAnsi="Arial"/>
          <w:sz w:val="22"/>
          <w:szCs w:val="22"/>
        </w:rPr>
        <w:t>(e</w:t>
      </w:r>
      <w:r w:rsidR="008F06A9">
        <w:rPr>
          <w:rFonts w:ascii="Arial" w:hAnsi="Arial"/>
          <w:sz w:val="22"/>
          <w:szCs w:val="22"/>
        </w:rPr>
        <w:t>.g., one box will receive “</w:t>
      </w:r>
      <w:r w:rsidR="008F06A9" w:rsidRPr="008F06A9">
        <w:rPr>
          <w:rFonts w:ascii="Arial" w:hAnsi="Arial"/>
          <w:b/>
          <w:sz w:val="22"/>
          <w:szCs w:val="22"/>
        </w:rPr>
        <w:t>Specimen type_cluster#_Box#1</w:t>
      </w:r>
      <w:r w:rsidR="008F06A9">
        <w:rPr>
          <w:rFonts w:ascii="Arial" w:hAnsi="Arial"/>
          <w:sz w:val="22"/>
          <w:szCs w:val="22"/>
        </w:rPr>
        <w:t>”</w:t>
      </w:r>
      <w:r w:rsidR="004C3BA4" w:rsidRPr="00F67CED">
        <w:rPr>
          <w:rFonts w:ascii="Arial" w:hAnsi="Arial"/>
          <w:sz w:val="22"/>
          <w:szCs w:val="22"/>
        </w:rPr>
        <w:t xml:space="preserve">, the second box will receive </w:t>
      </w:r>
      <w:r w:rsidR="008F06A9">
        <w:rPr>
          <w:rFonts w:ascii="Arial" w:hAnsi="Arial"/>
          <w:b/>
          <w:sz w:val="22"/>
          <w:szCs w:val="22"/>
        </w:rPr>
        <w:t>Specimen type_cluster#_Box#2</w:t>
      </w:r>
      <w:r w:rsidR="004C3BA4" w:rsidRPr="00F67CED">
        <w:rPr>
          <w:rFonts w:ascii="Arial" w:hAnsi="Arial"/>
          <w:sz w:val="22"/>
          <w:szCs w:val="22"/>
        </w:rPr>
        <w:t>, etc.). The box number must then be recorded on the “</w:t>
      </w:r>
      <w:r w:rsidR="00C57323">
        <w:rPr>
          <w:rFonts w:ascii="Arial" w:hAnsi="Arial"/>
          <w:sz w:val="22"/>
          <w:szCs w:val="22"/>
        </w:rPr>
        <w:t>Transmittal Form C</w:t>
      </w:r>
      <w:r w:rsidR="004C3BA4" w:rsidRPr="00F67CED">
        <w:rPr>
          <w:rFonts w:ascii="Arial" w:hAnsi="Arial"/>
          <w:sz w:val="22"/>
          <w:szCs w:val="22"/>
        </w:rPr>
        <w:t>” (</w:t>
      </w:r>
      <w:r w:rsidR="004C3BA4" w:rsidRPr="00F67CED">
        <w:rPr>
          <w:rFonts w:ascii="Arial" w:hAnsi="Arial"/>
          <w:b/>
          <w:sz w:val="22"/>
          <w:szCs w:val="22"/>
        </w:rPr>
        <w:t>Annex 3b</w:t>
      </w:r>
      <w:r w:rsidR="004C3BA4" w:rsidRPr="00F67CED">
        <w:rPr>
          <w:rFonts w:ascii="Arial" w:hAnsi="Arial"/>
          <w:sz w:val="22"/>
          <w:szCs w:val="22"/>
        </w:rPr>
        <w:t>).</w:t>
      </w:r>
    </w:p>
    <w:p w14:paraId="7F999026" w14:textId="77777777" w:rsidR="004C3BA4" w:rsidRPr="00622C5B" w:rsidRDefault="004C3BA4" w:rsidP="004C3BA4">
      <w:pPr>
        <w:pStyle w:val="ListParagraph"/>
        <w:tabs>
          <w:tab w:val="left" w:pos="990"/>
          <w:tab w:val="left" w:pos="1170"/>
        </w:tabs>
        <w:ind w:left="1708"/>
        <w:rPr>
          <w:rFonts w:ascii="Arial" w:hAnsi="Arial"/>
          <w:sz w:val="22"/>
          <w:szCs w:val="22"/>
        </w:rPr>
      </w:pPr>
    </w:p>
    <w:p w14:paraId="65D8C2A9" w14:textId="65868D85" w:rsidR="00341B61" w:rsidRPr="00F67CED" w:rsidRDefault="00341B61" w:rsidP="00341B61">
      <w:pPr>
        <w:pStyle w:val="ListParagraph"/>
        <w:numPr>
          <w:ilvl w:val="0"/>
          <w:numId w:val="32"/>
        </w:numPr>
        <w:tabs>
          <w:tab w:val="left" w:pos="990"/>
          <w:tab w:val="left" w:pos="1170"/>
        </w:tabs>
        <w:rPr>
          <w:rFonts w:ascii="Arial" w:hAnsi="Arial"/>
          <w:sz w:val="22"/>
          <w:szCs w:val="22"/>
        </w:rPr>
      </w:pPr>
      <w:r>
        <w:rPr>
          <w:rFonts w:ascii="Arial" w:hAnsi="Arial"/>
          <w:sz w:val="22"/>
          <w:szCs w:val="22"/>
        </w:rPr>
        <w:t xml:space="preserve">At CHSU, the Laboratory Coordinator and technicians will work together to </w:t>
      </w:r>
      <w:r w:rsidR="00113B7B">
        <w:rPr>
          <w:rFonts w:ascii="Arial" w:hAnsi="Arial"/>
          <w:sz w:val="22"/>
          <w:szCs w:val="22"/>
        </w:rPr>
        <w:t>receive and inventory box numbers:</w:t>
      </w:r>
    </w:p>
    <w:p w14:paraId="47B0C6DA" w14:textId="36C7EFA7" w:rsidR="00341B61" w:rsidRDefault="00341B61" w:rsidP="00341B61">
      <w:pPr>
        <w:pStyle w:val="ListParagraph"/>
        <w:numPr>
          <w:ilvl w:val="1"/>
          <w:numId w:val="32"/>
        </w:numPr>
        <w:tabs>
          <w:tab w:val="left" w:pos="990"/>
          <w:tab w:val="left" w:pos="1170"/>
        </w:tabs>
        <w:rPr>
          <w:rFonts w:ascii="Arial" w:hAnsi="Arial"/>
          <w:sz w:val="22"/>
          <w:szCs w:val="22"/>
        </w:rPr>
      </w:pPr>
      <w:r>
        <w:rPr>
          <w:rFonts w:ascii="Arial" w:hAnsi="Arial"/>
          <w:sz w:val="22"/>
          <w:szCs w:val="22"/>
        </w:rPr>
        <w:t>A specimen inventory will also need to be generated by the Laboratory Coordinator at CHSU</w:t>
      </w:r>
      <w:r w:rsidR="00113B7B">
        <w:rPr>
          <w:rFonts w:ascii="Arial" w:hAnsi="Arial"/>
          <w:sz w:val="22"/>
          <w:szCs w:val="22"/>
        </w:rPr>
        <w:t>.  The</w:t>
      </w:r>
      <w:r>
        <w:rPr>
          <w:rFonts w:ascii="Arial" w:hAnsi="Arial"/>
          <w:sz w:val="22"/>
          <w:szCs w:val="22"/>
        </w:rPr>
        <w:t xml:space="preserve"> specimen inventory will include each specimen ID within a specific box.</w:t>
      </w:r>
    </w:p>
    <w:p w14:paraId="37340C51" w14:textId="63C983E4" w:rsidR="004C3BA4" w:rsidRDefault="00341B61" w:rsidP="00113B7B">
      <w:pPr>
        <w:pStyle w:val="ListParagraph"/>
        <w:numPr>
          <w:ilvl w:val="1"/>
          <w:numId w:val="32"/>
        </w:numPr>
        <w:rPr>
          <w:rFonts w:ascii="Arial" w:hAnsi="Arial"/>
          <w:sz w:val="22"/>
          <w:szCs w:val="22"/>
        </w:rPr>
      </w:pPr>
      <w:r>
        <w:rPr>
          <w:rFonts w:ascii="Arial" w:hAnsi="Arial"/>
          <w:sz w:val="22"/>
          <w:szCs w:val="22"/>
        </w:rPr>
        <w:lastRenderedPageBreak/>
        <w:t>The specimen inventory will be sent along with the specimens to the designated laboratory</w:t>
      </w:r>
    </w:p>
    <w:p w14:paraId="44D5B4D8" w14:textId="77777777" w:rsidR="00341B61" w:rsidRPr="00986BE0" w:rsidRDefault="00341B61" w:rsidP="00341B61">
      <w:pPr>
        <w:pStyle w:val="ListParagraph"/>
        <w:rPr>
          <w:rFonts w:ascii="Arial" w:hAnsi="Arial"/>
          <w:sz w:val="22"/>
          <w:szCs w:val="22"/>
        </w:rPr>
      </w:pPr>
    </w:p>
    <w:p w14:paraId="62C95C09" w14:textId="01719459" w:rsidR="004C3BA4" w:rsidRDefault="004C3BA4" w:rsidP="00392751">
      <w:pPr>
        <w:pStyle w:val="ListParagraph"/>
        <w:numPr>
          <w:ilvl w:val="0"/>
          <w:numId w:val="26"/>
        </w:numPr>
        <w:tabs>
          <w:tab w:val="left" w:pos="990"/>
          <w:tab w:val="left" w:pos="1170"/>
        </w:tabs>
        <w:rPr>
          <w:rFonts w:ascii="Arial" w:hAnsi="Arial"/>
          <w:sz w:val="22"/>
          <w:szCs w:val="22"/>
        </w:rPr>
      </w:pPr>
      <w:r w:rsidRPr="00986BE0">
        <w:rPr>
          <w:rFonts w:ascii="Arial" w:hAnsi="Arial"/>
          <w:sz w:val="22"/>
          <w:szCs w:val="22"/>
        </w:rPr>
        <w:t>All specimens will be in a -70°C freezer</w:t>
      </w:r>
      <w:r>
        <w:rPr>
          <w:rFonts w:ascii="Arial" w:hAnsi="Arial"/>
          <w:sz w:val="22"/>
          <w:szCs w:val="22"/>
        </w:rPr>
        <w:t xml:space="preserve"> at the </w:t>
      </w:r>
      <w:r w:rsidR="00D6152A">
        <w:rPr>
          <w:rFonts w:ascii="Arial" w:hAnsi="Arial"/>
          <w:sz w:val="22"/>
          <w:szCs w:val="22"/>
        </w:rPr>
        <w:t xml:space="preserve">CHSU </w:t>
      </w:r>
      <w:r>
        <w:rPr>
          <w:rFonts w:ascii="Arial" w:hAnsi="Arial"/>
          <w:sz w:val="22"/>
          <w:szCs w:val="22"/>
        </w:rPr>
        <w:t xml:space="preserve">Laboratory in </w:t>
      </w:r>
      <w:r w:rsidR="00D6152A">
        <w:rPr>
          <w:rFonts w:ascii="Arial" w:hAnsi="Arial"/>
          <w:sz w:val="22"/>
          <w:szCs w:val="22"/>
        </w:rPr>
        <w:t xml:space="preserve">Lilongwe </w:t>
      </w:r>
      <w:r w:rsidRPr="00986BE0">
        <w:rPr>
          <w:rFonts w:ascii="Arial" w:hAnsi="Arial"/>
          <w:sz w:val="22"/>
          <w:szCs w:val="22"/>
        </w:rPr>
        <w:t xml:space="preserve">until analysis or stored </w:t>
      </w:r>
      <w:r w:rsidR="00CC3B91">
        <w:rPr>
          <w:rFonts w:ascii="Arial" w:hAnsi="Arial"/>
          <w:sz w:val="22"/>
          <w:szCs w:val="22"/>
        </w:rPr>
        <w:t>(</w:t>
      </w:r>
      <w:r w:rsidRPr="00986BE0">
        <w:rPr>
          <w:rFonts w:ascii="Arial" w:hAnsi="Arial"/>
          <w:sz w:val="22"/>
          <w:szCs w:val="22"/>
        </w:rPr>
        <w:t>long-term</w:t>
      </w:r>
      <w:r w:rsidR="00CC3B91">
        <w:rPr>
          <w:rFonts w:ascii="Arial" w:hAnsi="Arial"/>
          <w:sz w:val="22"/>
          <w:szCs w:val="22"/>
        </w:rPr>
        <w:t>)</w:t>
      </w:r>
      <w:r w:rsidRPr="00986BE0">
        <w:rPr>
          <w:rFonts w:ascii="Arial" w:hAnsi="Arial"/>
          <w:sz w:val="22"/>
          <w:szCs w:val="22"/>
        </w:rPr>
        <w:t xml:space="preserve"> as backup specimens. </w:t>
      </w:r>
    </w:p>
    <w:p w14:paraId="61DCB297" w14:textId="01DD9FFE" w:rsidR="004C3BA4" w:rsidRDefault="00841306" w:rsidP="00841306">
      <w:pPr>
        <w:pStyle w:val="ListParagraph"/>
        <w:tabs>
          <w:tab w:val="left" w:pos="990"/>
          <w:tab w:val="left" w:pos="1170"/>
        </w:tabs>
        <w:jc w:val="center"/>
        <w:rPr>
          <w:rFonts w:ascii="Arial" w:hAnsi="Arial"/>
          <w:sz w:val="22"/>
          <w:szCs w:val="22"/>
        </w:rPr>
      </w:pPr>
      <w:r w:rsidRPr="002C5DF5">
        <w:rPr>
          <w:rFonts w:ascii="Times New Roman" w:hAnsi="Times New Roman" w:cs="Times New Roman"/>
          <w:noProof/>
          <w:sz w:val="24"/>
          <w:szCs w:val="24"/>
          <w:lang w:val="en-US"/>
        </w:rPr>
        <w:drawing>
          <wp:inline distT="0" distB="0" distL="0" distR="0" wp14:anchorId="2E4F8D92" wp14:editId="3CF6D9A8">
            <wp:extent cx="738854" cy="1445895"/>
            <wp:effectExtent l="0" t="0" r="4445" b="1905"/>
            <wp:docPr id="6" name="Picture 6" descr="http://www.medwow.com/med/plasma-freezer/thermofisher-scientific/forma-8097-plasma-freezer/forma-8097-plasma-freezer.mth31517_2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medwow.com/med/plasma-freezer/thermofisher-scientific/forma-8097-plasma-freezer/forma-8097-plasma-freezer.mth31517_200_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561" cy="1451193"/>
                    </a:xfrm>
                    <a:prstGeom prst="rect">
                      <a:avLst/>
                    </a:prstGeom>
                    <a:noFill/>
                    <a:ln>
                      <a:noFill/>
                    </a:ln>
                    <a:extLst/>
                  </pic:spPr>
                </pic:pic>
              </a:graphicData>
            </a:graphic>
          </wp:inline>
        </w:drawing>
      </w:r>
    </w:p>
    <w:p w14:paraId="6ABC2537" w14:textId="77777777" w:rsidR="00BD0595" w:rsidRDefault="00BD0595" w:rsidP="005B4A96">
      <w:pPr>
        <w:rPr>
          <w:rFonts w:ascii="Times New Roman" w:hAnsi="Times New Roman" w:cs="Times New Roman"/>
          <w:sz w:val="24"/>
          <w:szCs w:val="24"/>
        </w:rPr>
      </w:pPr>
    </w:p>
    <w:p w14:paraId="4EECB16E" w14:textId="77777777" w:rsidR="00E923FE" w:rsidRPr="009E0E56" w:rsidRDefault="00E923FE" w:rsidP="00E923FE">
      <w:pPr>
        <w:rPr>
          <w:rFonts w:ascii="Times New Roman" w:hAnsi="Times New Roman" w:cs="Times New Roman"/>
          <w:sz w:val="24"/>
          <w:szCs w:val="24"/>
        </w:rPr>
      </w:pPr>
    </w:p>
    <w:p w14:paraId="695FABDD" w14:textId="77777777" w:rsidR="00E923FE" w:rsidRPr="009E0E56" w:rsidRDefault="00E923FE" w:rsidP="00E923FE">
      <w:pPr>
        <w:rPr>
          <w:rFonts w:ascii="Times New Roman" w:hAnsi="Times New Roman" w:cs="Times New Roman"/>
          <w:b/>
          <w:i/>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E38EAD4" wp14:editId="6895C86A">
                <wp:simplePos x="0" y="0"/>
                <wp:positionH relativeFrom="column">
                  <wp:posOffset>-22860</wp:posOffset>
                </wp:positionH>
                <wp:positionV relativeFrom="paragraph">
                  <wp:posOffset>-212393</wp:posOffset>
                </wp:positionV>
                <wp:extent cx="6210300" cy="449580"/>
                <wp:effectExtent l="0" t="0" r="19050" b="266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49580"/>
                        </a:xfrm>
                        <a:prstGeom prst="rect">
                          <a:avLst/>
                        </a:prstGeom>
                        <a:solidFill>
                          <a:srgbClr val="FFFFFF"/>
                        </a:solidFill>
                        <a:ln w="9525">
                          <a:solidFill>
                            <a:srgbClr val="000000"/>
                          </a:solidFill>
                          <a:miter lim="800000"/>
                          <a:headEnd/>
                          <a:tailEnd/>
                        </a:ln>
                      </wps:spPr>
                      <wps:txbx>
                        <w:txbxContent>
                          <w:p w14:paraId="60066077" w14:textId="77777777" w:rsidR="00FA1B8D" w:rsidRPr="005B4A96" w:rsidRDefault="00FA1B8D" w:rsidP="00E923FE">
                            <w:pPr>
                              <w:rPr>
                                <w:rFonts w:ascii="Arial" w:hAnsi="Arial"/>
                                <w:sz w:val="22"/>
                                <w:szCs w:val="22"/>
                                <w:lang w:val="en-US"/>
                              </w:rPr>
                            </w:pPr>
                            <w:r>
                              <w:rPr>
                                <w:rFonts w:ascii="Arial" w:hAnsi="Arial"/>
                                <w:b/>
                                <w:bCs/>
                                <w:sz w:val="22"/>
                                <w:szCs w:val="22"/>
                                <w:u w:val="single"/>
                                <w:lang w:val="en-US"/>
                              </w:rPr>
                              <w:t>REMEMBER</w:t>
                            </w:r>
                            <w:r w:rsidRPr="005B4A96">
                              <w:rPr>
                                <w:rFonts w:ascii="Arial" w:hAnsi="Arial"/>
                                <w:b/>
                                <w:bCs/>
                                <w:sz w:val="22"/>
                                <w:szCs w:val="22"/>
                                <w:u w:val="single"/>
                                <w:lang w:val="en-US"/>
                              </w:rPr>
                              <w:t>:</w:t>
                            </w:r>
                            <w:r w:rsidRPr="005B4A96">
                              <w:rPr>
                                <w:rFonts w:ascii="Arial" w:hAnsi="Arial"/>
                                <w:b/>
                                <w:bCs/>
                                <w:sz w:val="22"/>
                                <w:szCs w:val="22"/>
                                <w:lang w:val="en-US"/>
                              </w:rPr>
                              <w:t xml:space="preserve"> Read the labels carefully before affixing them to anything.  </w:t>
                            </w:r>
                          </w:p>
                          <w:p w14:paraId="6FAFB056" w14:textId="77777777" w:rsidR="00FA1B8D" w:rsidRPr="005B4A96" w:rsidRDefault="00FA1B8D" w:rsidP="00E923FE">
                            <w:pPr>
                              <w:rPr>
                                <w:rFonts w:ascii="Arial" w:hAnsi="Arial"/>
                                <w:sz w:val="22"/>
                                <w:szCs w:val="22"/>
                                <w:lang w:val="en-US"/>
                              </w:rPr>
                            </w:pPr>
                            <w:r w:rsidRPr="005B4A96">
                              <w:rPr>
                                <w:rFonts w:ascii="Arial" w:hAnsi="Arial"/>
                                <w:b/>
                                <w:bCs/>
                                <w:sz w:val="22"/>
                                <w:szCs w:val="22"/>
                                <w:lang w:val="en-US"/>
                              </w:rPr>
                              <w:t xml:space="preserve">Match the survey participant to the label and to the correct specimen to be labeled.  </w:t>
                            </w:r>
                          </w:p>
                          <w:p w14:paraId="420CBDCA" w14:textId="77777777" w:rsidR="00FA1B8D" w:rsidRPr="00CF1619" w:rsidRDefault="00FA1B8D" w:rsidP="00E923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8EAD4" id="Text Box 7" o:spid="_x0000_s1030" type="#_x0000_t202" style="position:absolute;margin-left:-1.8pt;margin-top:-16.7pt;width:489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e1LQIAAFcEAAAOAAAAZHJzL2Uyb0RvYy54bWysVNuO0zAQfUfiHyy/06Ql3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">
                <v:textbox>
                  <w:txbxContent>
                    <w:p w14:paraId="60066077" w14:textId="77777777" w:rsidR="00FA1B8D" w:rsidRPr="005B4A96" w:rsidRDefault="00FA1B8D" w:rsidP="00E923FE">
                      <w:pPr>
                        <w:rPr>
                          <w:rFonts w:ascii="Arial" w:hAnsi="Arial"/>
                          <w:sz w:val="22"/>
                          <w:szCs w:val="22"/>
                          <w:lang w:val="en-US"/>
                        </w:rPr>
                      </w:pPr>
                      <w:r>
                        <w:rPr>
                          <w:rFonts w:ascii="Arial" w:hAnsi="Arial"/>
                          <w:b/>
                          <w:bCs/>
                          <w:sz w:val="22"/>
                          <w:szCs w:val="22"/>
                          <w:u w:val="single"/>
                          <w:lang w:val="en-US"/>
                        </w:rPr>
                        <w:t>REMEMBER</w:t>
                      </w:r>
                      <w:r w:rsidRPr="005B4A96">
                        <w:rPr>
                          <w:rFonts w:ascii="Arial" w:hAnsi="Arial"/>
                          <w:b/>
                          <w:bCs/>
                          <w:sz w:val="22"/>
                          <w:szCs w:val="22"/>
                          <w:u w:val="single"/>
                          <w:lang w:val="en-US"/>
                        </w:rPr>
                        <w:t>:</w:t>
                      </w:r>
                      <w:r w:rsidRPr="005B4A96">
                        <w:rPr>
                          <w:rFonts w:ascii="Arial" w:hAnsi="Arial"/>
                          <w:b/>
                          <w:bCs/>
                          <w:sz w:val="22"/>
                          <w:szCs w:val="22"/>
                          <w:lang w:val="en-US"/>
                        </w:rPr>
                        <w:t xml:space="preserve"> Read the labels carefully before affixing them to anything.  </w:t>
                      </w:r>
                    </w:p>
                    <w:p w14:paraId="6FAFB056" w14:textId="77777777" w:rsidR="00FA1B8D" w:rsidRPr="005B4A96" w:rsidRDefault="00FA1B8D" w:rsidP="00E923FE">
                      <w:pPr>
                        <w:rPr>
                          <w:rFonts w:ascii="Arial" w:hAnsi="Arial"/>
                          <w:sz w:val="22"/>
                          <w:szCs w:val="22"/>
                          <w:lang w:val="en-US"/>
                        </w:rPr>
                      </w:pPr>
                      <w:r w:rsidRPr="005B4A96">
                        <w:rPr>
                          <w:rFonts w:ascii="Arial" w:hAnsi="Arial"/>
                          <w:b/>
                          <w:bCs/>
                          <w:sz w:val="22"/>
                          <w:szCs w:val="22"/>
                          <w:lang w:val="en-US"/>
                        </w:rPr>
                        <w:t xml:space="preserve">Match the survey participant to the label and to the correct specimen to be labeled.  </w:t>
                      </w:r>
                    </w:p>
                    <w:p w14:paraId="420CBDCA" w14:textId="77777777" w:rsidR="00FA1B8D" w:rsidRPr="00CF1619" w:rsidRDefault="00FA1B8D" w:rsidP="00E923FE"/>
                  </w:txbxContent>
                </v:textbox>
              </v:shape>
            </w:pict>
          </mc:Fallback>
        </mc:AlternateContent>
      </w:r>
    </w:p>
    <w:p w14:paraId="16513480" w14:textId="3BD25411" w:rsidR="00D0457E" w:rsidRPr="00AD0486" w:rsidRDefault="00D0457E" w:rsidP="00146200">
      <w:pPr>
        <w:pStyle w:val="Heading1"/>
        <w:shd w:val="clear" w:color="auto" w:fill="548DD4" w:themeFill="text2" w:themeFillTint="99"/>
      </w:pPr>
      <w:bookmarkStart w:id="4" w:name="_Toc300930487"/>
      <w:r>
        <w:t>Procedures for</w:t>
      </w:r>
      <w:r w:rsidRPr="00AD0486">
        <w:t xml:space="preserve"> Specimen Collection </w:t>
      </w:r>
      <w:bookmarkEnd w:id="4"/>
      <w:r w:rsidR="004B07C8">
        <w:t>in the field laboratory</w:t>
      </w:r>
    </w:p>
    <w:p w14:paraId="4457C59A" w14:textId="77777777" w:rsidR="00D0457E" w:rsidRPr="00D0457E" w:rsidRDefault="00D0457E" w:rsidP="00542CBA">
      <w:pPr>
        <w:rPr>
          <w:rFonts w:ascii="Arial" w:hAnsi="Arial"/>
          <w:b/>
          <w:i/>
          <w:sz w:val="22"/>
          <w:szCs w:val="22"/>
          <w:lang w:val="en-AU"/>
        </w:rPr>
      </w:pPr>
    </w:p>
    <w:p w14:paraId="76447A23" w14:textId="77777777" w:rsidR="0090302E" w:rsidRPr="002D4AED" w:rsidRDefault="00542CBA" w:rsidP="00542CBA">
      <w:pPr>
        <w:rPr>
          <w:rFonts w:ascii="Arial" w:hAnsi="Arial"/>
          <w:b/>
          <w:i/>
          <w:sz w:val="22"/>
          <w:szCs w:val="22"/>
        </w:rPr>
      </w:pPr>
      <w:r>
        <w:rPr>
          <w:rFonts w:ascii="Arial" w:hAnsi="Arial"/>
          <w:b/>
          <w:i/>
          <w:sz w:val="22"/>
          <w:szCs w:val="22"/>
        </w:rPr>
        <w:t>Duties Prior to Specimen Collection</w:t>
      </w:r>
      <w:r w:rsidR="0090302E" w:rsidRPr="002D4AED">
        <w:rPr>
          <w:rFonts w:ascii="Arial" w:hAnsi="Arial"/>
          <w:b/>
          <w:i/>
          <w:sz w:val="22"/>
          <w:szCs w:val="22"/>
        </w:rPr>
        <w:t xml:space="preserve">: </w:t>
      </w:r>
    </w:p>
    <w:p w14:paraId="3C0E7EB6" w14:textId="77777777" w:rsidR="0090302E" w:rsidRPr="002D4AED" w:rsidRDefault="0090302E" w:rsidP="0090302E">
      <w:pPr>
        <w:rPr>
          <w:rFonts w:ascii="Arial" w:hAnsi="Arial"/>
          <w:sz w:val="22"/>
          <w:szCs w:val="22"/>
        </w:rPr>
      </w:pPr>
    </w:p>
    <w:p w14:paraId="131FD879" w14:textId="387770BF" w:rsidR="00430612" w:rsidRPr="00F67CED" w:rsidRDefault="00D742DC" w:rsidP="00392751">
      <w:pPr>
        <w:pStyle w:val="ListParagraph"/>
        <w:numPr>
          <w:ilvl w:val="0"/>
          <w:numId w:val="47"/>
        </w:numPr>
        <w:rPr>
          <w:rFonts w:ascii="Arial" w:hAnsi="Arial"/>
          <w:sz w:val="22"/>
          <w:szCs w:val="22"/>
        </w:rPr>
      </w:pPr>
      <w:r w:rsidRPr="00F67CED">
        <w:rPr>
          <w:rFonts w:ascii="Arial" w:hAnsi="Arial"/>
          <w:sz w:val="22"/>
          <w:szCs w:val="22"/>
        </w:rPr>
        <w:t xml:space="preserve">The </w:t>
      </w:r>
      <w:r w:rsidR="008C4447">
        <w:rPr>
          <w:rFonts w:ascii="Arial" w:hAnsi="Arial"/>
          <w:sz w:val="22"/>
          <w:szCs w:val="22"/>
        </w:rPr>
        <w:t>Nurse</w:t>
      </w:r>
      <w:r w:rsidRPr="00F67CED">
        <w:rPr>
          <w:rFonts w:ascii="Arial" w:hAnsi="Arial"/>
          <w:sz w:val="22"/>
          <w:szCs w:val="22"/>
        </w:rPr>
        <w:t xml:space="preserve"> should pack the backpack with all </w:t>
      </w:r>
      <w:r w:rsidR="0090302E" w:rsidRPr="00F67CED">
        <w:rPr>
          <w:rFonts w:ascii="Arial" w:hAnsi="Arial"/>
          <w:sz w:val="22"/>
          <w:szCs w:val="22"/>
        </w:rPr>
        <w:t>the supplies needed for daily field use (</w:t>
      </w:r>
      <w:r w:rsidR="0090302E" w:rsidRPr="00F67CED">
        <w:rPr>
          <w:rFonts w:ascii="Arial" w:hAnsi="Arial"/>
          <w:b/>
          <w:sz w:val="22"/>
          <w:szCs w:val="22"/>
        </w:rPr>
        <w:t>Annex 4</w:t>
      </w:r>
      <w:r w:rsidR="00EE56D6" w:rsidRPr="00F67CED">
        <w:rPr>
          <w:rFonts w:ascii="Arial" w:hAnsi="Arial"/>
          <w:b/>
          <w:sz w:val="22"/>
          <w:szCs w:val="22"/>
        </w:rPr>
        <w:t>a</w:t>
      </w:r>
      <w:r w:rsidR="0090302E" w:rsidRPr="00F67CED">
        <w:rPr>
          <w:rFonts w:ascii="Arial" w:hAnsi="Arial"/>
          <w:sz w:val="22"/>
          <w:szCs w:val="22"/>
        </w:rPr>
        <w:t xml:space="preserve">).  </w:t>
      </w:r>
    </w:p>
    <w:p w14:paraId="47C050F4" w14:textId="77B4583A" w:rsidR="00430612" w:rsidRPr="00F67CED" w:rsidRDefault="00430612" w:rsidP="00392751">
      <w:pPr>
        <w:pStyle w:val="ListParagraph"/>
        <w:numPr>
          <w:ilvl w:val="0"/>
          <w:numId w:val="47"/>
        </w:numPr>
        <w:rPr>
          <w:rFonts w:ascii="Arial" w:hAnsi="Arial"/>
          <w:sz w:val="22"/>
          <w:szCs w:val="22"/>
        </w:rPr>
      </w:pPr>
      <w:r w:rsidRPr="00F67CED">
        <w:rPr>
          <w:rFonts w:ascii="Arial" w:hAnsi="Arial"/>
          <w:sz w:val="22"/>
          <w:szCs w:val="22"/>
        </w:rPr>
        <w:t xml:space="preserve">Check </w:t>
      </w:r>
      <w:r w:rsidR="008F06A9">
        <w:rPr>
          <w:rFonts w:ascii="Arial" w:hAnsi="Arial"/>
          <w:sz w:val="22"/>
          <w:szCs w:val="22"/>
        </w:rPr>
        <w:t xml:space="preserve">all field </w:t>
      </w:r>
      <w:r w:rsidR="001A70AB">
        <w:rPr>
          <w:rFonts w:ascii="Arial" w:hAnsi="Arial"/>
          <w:sz w:val="22"/>
          <w:szCs w:val="22"/>
        </w:rPr>
        <w:t>equipment (</w:t>
      </w:r>
      <w:r w:rsidRPr="00F67CED">
        <w:rPr>
          <w:rFonts w:ascii="Arial" w:hAnsi="Arial"/>
          <w:sz w:val="22"/>
          <w:szCs w:val="22"/>
        </w:rPr>
        <w:t xml:space="preserve">HemoCue </w:t>
      </w:r>
      <w:r w:rsidR="004B07C8">
        <w:rPr>
          <w:rFonts w:ascii="Arial" w:hAnsi="Arial"/>
          <w:sz w:val="22"/>
          <w:szCs w:val="22"/>
        </w:rPr>
        <w:t>3</w:t>
      </w:r>
      <w:r w:rsidR="001A70AB">
        <w:rPr>
          <w:rFonts w:ascii="Arial" w:hAnsi="Arial"/>
          <w:sz w:val="22"/>
          <w:szCs w:val="22"/>
        </w:rPr>
        <w:t>01, AnemoCheck, freezers, centrifuges, etc..)</w:t>
      </w:r>
    </w:p>
    <w:p w14:paraId="37EE86EB" w14:textId="77777777" w:rsidR="009B7556" w:rsidRDefault="009B7556" w:rsidP="009B7556">
      <w:pPr>
        <w:pStyle w:val="ListParagraph"/>
        <w:rPr>
          <w:rFonts w:ascii="Arial" w:hAnsi="Arial"/>
          <w:sz w:val="22"/>
          <w:szCs w:val="22"/>
        </w:rPr>
      </w:pPr>
    </w:p>
    <w:p w14:paraId="54BABCE3" w14:textId="77777777" w:rsidR="009B7556" w:rsidRDefault="009B7556" w:rsidP="009B7556">
      <w:pPr>
        <w:rPr>
          <w:rFonts w:ascii="Arial" w:hAnsi="Arial"/>
          <w:sz w:val="22"/>
          <w:szCs w:val="22"/>
        </w:rPr>
      </w:pPr>
      <w:r w:rsidRPr="009B7556">
        <w:rPr>
          <w:rFonts w:ascii="Arial" w:hAnsi="Arial"/>
          <w:b/>
          <w:i/>
          <w:sz w:val="22"/>
          <w:szCs w:val="22"/>
        </w:rPr>
        <w:t>Specimen Types</w:t>
      </w:r>
      <w:r>
        <w:rPr>
          <w:rFonts w:ascii="Arial" w:hAnsi="Arial"/>
          <w:sz w:val="22"/>
          <w:szCs w:val="22"/>
        </w:rPr>
        <w:t>:</w:t>
      </w:r>
    </w:p>
    <w:p w14:paraId="1AED304D" w14:textId="77777777" w:rsidR="009B7556" w:rsidRDefault="009B7556" w:rsidP="009B7556">
      <w:pPr>
        <w:rPr>
          <w:rFonts w:ascii="Arial" w:hAnsi="Arial"/>
          <w:sz w:val="22"/>
          <w:szCs w:val="22"/>
        </w:rPr>
      </w:pPr>
    </w:p>
    <w:p w14:paraId="1862B9AA" w14:textId="592D31EB" w:rsidR="009B7556" w:rsidRDefault="009B7556" w:rsidP="00392751">
      <w:pPr>
        <w:pStyle w:val="ListParagraph"/>
        <w:numPr>
          <w:ilvl w:val="0"/>
          <w:numId w:val="51"/>
        </w:numPr>
        <w:rPr>
          <w:rFonts w:ascii="Arial" w:hAnsi="Arial"/>
          <w:sz w:val="22"/>
          <w:szCs w:val="22"/>
        </w:rPr>
      </w:pPr>
      <w:r w:rsidRPr="009B7556">
        <w:rPr>
          <w:rFonts w:ascii="Arial" w:hAnsi="Arial"/>
          <w:sz w:val="22"/>
          <w:szCs w:val="22"/>
        </w:rPr>
        <w:t xml:space="preserve">The </w:t>
      </w:r>
      <w:r w:rsidR="008C4447">
        <w:rPr>
          <w:rFonts w:ascii="Arial" w:hAnsi="Arial"/>
          <w:sz w:val="22"/>
          <w:szCs w:val="22"/>
        </w:rPr>
        <w:t>Nurse</w:t>
      </w:r>
      <w:r w:rsidRPr="009B7556">
        <w:rPr>
          <w:rFonts w:ascii="Arial" w:hAnsi="Arial"/>
          <w:sz w:val="22"/>
          <w:szCs w:val="22"/>
        </w:rPr>
        <w:t xml:space="preserve"> will be responsible for collecting several types of specimens, including blood</w:t>
      </w:r>
      <w:r w:rsidR="004B07C8">
        <w:rPr>
          <w:rFonts w:ascii="Arial" w:hAnsi="Arial"/>
          <w:sz w:val="22"/>
          <w:szCs w:val="22"/>
        </w:rPr>
        <w:t xml:space="preserve"> and</w:t>
      </w:r>
      <w:r w:rsidRPr="009B7556">
        <w:rPr>
          <w:rFonts w:ascii="Arial" w:hAnsi="Arial"/>
          <w:sz w:val="22"/>
          <w:szCs w:val="22"/>
        </w:rPr>
        <w:t xml:space="preserve"> urine</w:t>
      </w:r>
    </w:p>
    <w:p w14:paraId="1E79715F" w14:textId="3D519D74" w:rsidR="009B7556" w:rsidRPr="009B7556" w:rsidRDefault="009B7556" w:rsidP="00392751">
      <w:pPr>
        <w:pStyle w:val="ListParagraph"/>
        <w:numPr>
          <w:ilvl w:val="0"/>
          <w:numId w:val="51"/>
        </w:numPr>
        <w:rPr>
          <w:rFonts w:ascii="Arial" w:hAnsi="Arial"/>
          <w:sz w:val="22"/>
          <w:szCs w:val="22"/>
        </w:rPr>
      </w:pPr>
      <w:r>
        <w:rPr>
          <w:rFonts w:ascii="Arial" w:hAnsi="Arial"/>
          <w:sz w:val="22"/>
          <w:szCs w:val="22"/>
        </w:rPr>
        <w:t xml:space="preserve">The type of specimens collected will </w:t>
      </w:r>
      <w:r w:rsidR="00DA7F28">
        <w:rPr>
          <w:rFonts w:ascii="Arial" w:hAnsi="Arial"/>
          <w:sz w:val="22"/>
          <w:szCs w:val="22"/>
        </w:rPr>
        <w:t>be as follows:</w:t>
      </w:r>
    </w:p>
    <w:p w14:paraId="33FF0F59" w14:textId="65D61096" w:rsidR="009B7556" w:rsidRDefault="009B7556" w:rsidP="00392751">
      <w:pPr>
        <w:pStyle w:val="ListParagraph"/>
        <w:numPr>
          <w:ilvl w:val="1"/>
          <w:numId w:val="51"/>
        </w:numPr>
        <w:rPr>
          <w:rFonts w:ascii="Arial" w:hAnsi="Arial"/>
          <w:sz w:val="22"/>
          <w:szCs w:val="22"/>
        </w:rPr>
      </w:pPr>
      <w:r w:rsidRPr="00105B65">
        <w:rPr>
          <w:rFonts w:ascii="Arial" w:hAnsi="Arial"/>
          <w:sz w:val="22"/>
          <w:szCs w:val="22"/>
        </w:rPr>
        <w:t>Children 6-59 mo</w:t>
      </w:r>
      <w:r>
        <w:rPr>
          <w:rFonts w:ascii="Arial" w:hAnsi="Arial"/>
          <w:sz w:val="22"/>
          <w:szCs w:val="22"/>
        </w:rPr>
        <w:t>nths</w:t>
      </w:r>
      <w:r w:rsidRPr="009B7556">
        <w:rPr>
          <w:rFonts w:ascii="Arial" w:hAnsi="Arial"/>
          <w:sz w:val="22"/>
          <w:szCs w:val="22"/>
        </w:rPr>
        <w:sym w:font="Wingdings" w:char="F0E0"/>
      </w:r>
      <w:r w:rsidR="00DA7F28">
        <w:rPr>
          <w:rFonts w:ascii="Arial" w:hAnsi="Arial"/>
          <w:sz w:val="22"/>
          <w:szCs w:val="22"/>
        </w:rPr>
        <w:t xml:space="preserve"> Blood, urine and DBS samples</w:t>
      </w:r>
    </w:p>
    <w:p w14:paraId="5AFC87E5" w14:textId="0A89915D" w:rsidR="009B7556" w:rsidRDefault="009B7556" w:rsidP="00392751">
      <w:pPr>
        <w:pStyle w:val="ListParagraph"/>
        <w:numPr>
          <w:ilvl w:val="1"/>
          <w:numId w:val="51"/>
        </w:numPr>
        <w:rPr>
          <w:rFonts w:ascii="Arial" w:hAnsi="Arial"/>
          <w:sz w:val="22"/>
          <w:szCs w:val="22"/>
        </w:rPr>
      </w:pPr>
      <w:r w:rsidRPr="00105B65">
        <w:rPr>
          <w:rFonts w:ascii="Arial" w:hAnsi="Arial"/>
          <w:sz w:val="22"/>
          <w:szCs w:val="22"/>
        </w:rPr>
        <w:t xml:space="preserve">Children </w:t>
      </w:r>
      <w:r w:rsidR="00266B75">
        <w:rPr>
          <w:rFonts w:ascii="Arial" w:hAnsi="Arial"/>
          <w:sz w:val="22"/>
          <w:szCs w:val="22"/>
        </w:rPr>
        <w:t>5</w:t>
      </w:r>
      <w:r w:rsidRPr="00105B65">
        <w:rPr>
          <w:rFonts w:ascii="Arial" w:hAnsi="Arial"/>
          <w:sz w:val="22"/>
          <w:szCs w:val="22"/>
        </w:rPr>
        <w:t>-</w:t>
      </w:r>
      <w:r w:rsidR="00266B75">
        <w:rPr>
          <w:rFonts w:ascii="Arial" w:hAnsi="Arial"/>
          <w:sz w:val="22"/>
          <w:szCs w:val="22"/>
        </w:rPr>
        <w:t>14</w:t>
      </w:r>
      <w:r w:rsidRPr="00105B65">
        <w:rPr>
          <w:rFonts w:ascii="Arial" w:hAnsi="Arial"/>
          <w:sz w:val="22"/>
          <w:szCs w:val="22"/>
        </w:rPr>
        <w:t xml:space="preserve"> y</w:t>
      </w:r>
      <w:r>
        <w:rPr>
          <w:rFonts w:ascii="Arial" w:hAnsi="Arial"/>
          <w:sz w:val="22"/>
          <w:szCs w:val="22"/>
        </w:rPr>
        <w:t>ears</w:t>
      </w:r>
      <w:r w:rsidRPr="009B7556">
        <w:rPr>
          <w:rFonts w:ascii="Arial" w:hAnsi="Arial"/>
          <w:sz w:val="22"/>
          <w:szCs w:val="22"/>
        </w:rPr>
        <w:sym w:font="Wingdings" w:char="F0E0"/>
      </w:r>
      <w:r>
        <w:rPr>
          <w:rFonts w:ascii="Arial" w:hAnsi="Arial"/>
          <w:sz w:val="22"/>
          <w:szCs w:val="22"/>
        </w:rPr>
        <w:t xml:space="preserve"> </w:t>
      </w:r>
      <w:r w:rsidR="00266B75">
        <w:rPr>
          <w:rFonts w:ascii="Arial" w:hAnsi="Arial"/>
          <w:sz w:val="22"/>
          <w:szCs w:val="22"/>
        </w:rPr>
        <w:t>Blood</w:t>
      </w:r>
      <w:r w:rsidR="008C4447">
        <w:rPr>
          <w:rFonts w:ascii="Arial" w:hAnsi="Arial"/>
          <w:sz w:val="22"/>
          <w:szCs w:val="22"/>
        </w:rPr>
        <w:t xml:space="preserve"> and</w:t>
      </w:r>
      <w:r w:rsidR="00266B75">
        <w:rPr>
          <w:rFonts w:ascii="Arial" w:hAnsi="Arial"/>
          <w:sz w:val="22"/>
          <w:szCs w:val="22"/>
        </w:rPr>
        <w:t xml:space="preserve"> u</w:t>
      </w:r>
      <w:r>
        <w:rPr>
          <w:rFonts w:ascii="Arial" w:hAnsi="Arial"/>
          <w:sz w:val="22"/>
          <w:szCs w:val="22"/>
        </w:rPr>
        <w:t>rine</w:t>
      </w:r>
      <w:r w:rsidR="00266B75">
        <w:rPr>
          <w:rFonts w:ascii="Arial" w:hAnsi="Arial"/>
          <w:sz w:val="22"/>
          <w:szCs w:val="22"/>
        </w:rPr>
        <w:t xml:space="preserve"> </w:t>
      </w:r>
    </w:p>
    <w:p w14:paraId="24F64FBC" w14:textId="704A6660" w:rsidR="009B7556" w:rsidRDefault="00DA7F28" w:rsidP="00392751">
      <w:pPr>
        <w:pStyle w:val="ListParagraph"/>
        <w:numPr>
          <w:ilvl w:val="1"/>
          <w:numId w:val="51"/>
        </w:numPr>
        <w:rPr>
          <w:rFonts w:ascii="Arial" w:hAnsi="Arial"/>
          <w:sz w:val="22"/>
          <w:szCs w:val="22"/>
        </w:rPr>
      </w:pPr>
      <w:r>
        <w:rPr>
          <w:rFonts w:ascii="Arial" w:hAnsi="Arial"/>
          <w:sz w:val="22"/>
          <w:szCs w:val="22"/>
        </w:rPr>
        <w:t>Women of reproductive age</w:t>
      </w:r>
      <w:r w:rsidR="009B7556" w:rsidRPr="00105B65">
        <w:rPr>
          <w:rFonts w:ascii="Arial" w:hAnsi="Arial"/>
          <w:sz w:val="22"/>
          <w:szCs w:val="22"/>
        </w:rPr>
        <w:t xml:space="preserve"> 15-49 y</w:t>
      </w:r>
      <w:r w:rsidR="009B7556">
        <w:rPr>
          <w:rFonts w:ascii="Arial" w:hAnsi="Arial"/>
          <w:sz w:val="22"/>
          <w:szCs w:val="22"/>
        </w:rPr>
        <w:t>ears</w:t>
      </w:r>
      <w:r w:rsidR="009B7556" w:rsidRPr="009B7556">
        <w:rPr>
          <w:rFonts w:ascii="Arial" w:hAnsi="Arial"/>
          <w:sz w:val="22"/>
          <w:szCs w:val="22"/>
        </w:rPr>
        <w:sym w:font="Wingdings" w:char="F0E0"/>
      </w:r>
      <w:r w:rsidR="009B7556">
        <w:rPr>
          <w:rFonts w:ascii="Arial" w:hAnsi="Arial"/>
          <w:sz w:val="22"/>
          <w:szCs w:val="22"/>
        </w:rPr>
        <w:t xml:space="preserve"> Blood</w:t>
      </w:r>
      <w:r w:rsidR="008C4447">
        <w:rPr>
          <w:rFonts w:ascii="Arial" w:hAnsi="Arial"/>
          <w:sz w:val="22"/>
          <w:szCs w:val="22"/>
        </w:rPr>
        <w:t xml:space="preserve"> and</w:t>
      </w:r>
      <w:r w:rsidR="009B7556">
        <w:rPr>
          <w:rFonts w:ascii="Arial" w:hAnsi="Arial"/>
          <w:sz w:val="22"/>
          <w:szCs w:val="22"/>
        </w:rPr>
        <w:t xml:space="preserve"> Urine </w:t>
      </w:r>
    </w:p>
    <w:p w14:paraId="5958C1A7" w14:textId="714666A9" w:rsidR="00266B75" w:rsidRPr="0050104C" w:rsidRDefault="00DA7F28" w:rsidP="00392751">
      <w:pPr>
        <w:pStyle w:val="ListParagraph"/>
        <w:numPr>
          <w:ilvl w:val="1"/>
          <w:numId w:val="51"/>
        </w:numPr>
        <w:rPr>
          <w:rFonts w:ascii="Arial" w:hAnsi="Arial"/>
          <w:sz w:val="22"/>
          <w:szCs w:val="22"/>
        </w:rPr>
      </w:pPr>
      <w:r>
        <w:rPr>
          <w:rFonts w:ascii="Arial" w:hAnsi="Arial"/>
          <w:sz w:val="22"/>
          <w:szCs w:val="22"/>
        </w:rPr>
        <w:t>Adult men 20-55</w:t>
      </w:r>
      <w:r w:rsidR="00266B75">
        <w:rPr>
          <w:rFonts w:ascii="Arial" w:hAnsi="Arial"/>
          <w:sz w:val="22"/>
          <w:szCs w:val="22"/>
        </w:rPr>
        <w:t xml:space="preserve"> years</w:t>
      </w:r>
      <w:r w:rsidR="00266B75" w:rsidRPr="00266B75">
        <w:rPr>
          <w:rFonts w:ascii="Arial" w:hAnsi="Arial"/>
          <w:sz w:val="22"/>
          <w:szCs w:val="22"/>
        </w:rPr>
        <w:sym w:font="Wingdings" w:char="F0E0"/>
      </w:r>
      <w:r w:rsidR="00266B75">
        <w:rPr>
          <w:rFonts w:ascii="Arial" w:hAnsi="Arial"/>
          <w:sz w:val="22"/>
          <w:szCs w:val="22"/>
        </w:rPr>
        <w:t xml:space="preserve"> Blood and </w:t>
      </w:r>
      <w:r w:rsidR="008C4447">
        <w:rPr>
          <w:rFonts w:ascii="Arial" w:hAnsi="Arial"/>
          <w:sz w:val="22"/>
          <w:szCs w:val="22"/>
        </w:rPr>
        <w:t>urine</w:t>
      </w:r>
    </w:p>
    <w:p w14:paraId="3D09FF4E" w14:textId="77777777" w:rsidR="00D742DC" w:rsidRDefault="00D742DC" w:rsidP="00D742DC">
      <w:pPr>
        <w:pStyle w:val="ListParagraph"/>
        <w:rPr>
          <w:rFonts w:ascii="Arial" w:hAnsi="Arial"/>
          <w:sz w:val="22"/>
          <w:szCs w:val="22"/>
        </w:rPr>
      </w:pPr>
    </w:p>
    <w:p w14:paraId="439432CB" w14:textId="77777777" w:rsidR="0090302E" w:rsidRPr="002D4AED" w:rsidRDefault="00542CBA" w:rsidP="00542CBA">
      <w:pPr>
        <w:rPr>
          <w:rFonts w:ascii="Arial" w:hAnsi="Arial"/>
          <w:b/>
          <w:i/>
          <w:sz w:val="22"/>
          <w:szCs w:val="22"/>
        </w:rPr>
      </w:pPr>
      <w:r>
        <w:rPr>
          <w:rFonts w:ascii="Arial" w:hAnsi="Arial"/>
          <w:b/>
          <w:i/>
          <w:sz w:val="22"/>
          <w:szCs w:val="22"/>
        </w:rPr>
        <w:t>Venous Blood Collection</w:t>
      </w:r>
      <w:r w:rsidR="0090302E" w:rsidRPr="002D4AED">
        <w:rPr>
          <w:rFonts w:ascii="Arial" w:hAnsi="Arial"/>
          <w:b/>
          <w:i/>
          <w:sz w:val="22"/>
          <w:szCs w:val="22"/>
        </w:rPr>
        <w:t>:</w:t>
      </w:r>
    </w:p>
    <w:p w14:paraId="276D7F52" w14:textId="77777777" w:rsidR="0090302E" w:rsidRPr="002D4AED" w:rsidRDefault="0090302E" w:rsidP="0090302E">
      <w:pPr>
        <w:rPr>
          <w:rFonts w:ascii="Arial" w:hAnsi="Arial"/>
          <w:sz w:val="22"/>
          <w:szCs w:val="22"/>
        </w:rPr>
      </w:pPr>
    </w:p>
    <w:p w14:paraId="2EBA4402" w14:textId="77777777" w:rsidR="00034CC8" w:rsidRPr="00F67CED" w:rsidRDefault="0090302E" w:rsidP="006A7C7F">
      <w:pPr>
        <w:pStyle w:val="ListParagraph"/>
        <w:numPr>
          <w:ilvl w:val="0"/>
          <w:numId w:val="8"/>
        </w:numPr>
        <w:ind w:left="1440"/>
        <w:rPr>
          <w:rFonts w:ascii="Arial" w:hAnsi="Arial"/>
          <w:sz w:val="22"/>
          <w:szCs w:val="22"/>
        </w:rPr>
      </w:pPr>
      <w:r w:rsidRPr="00F67CED">
        <w:rPr>
          <w:rFonts w:ascii="Arial" w:hAnsi="Arial"/>
          <w:sz w:val="22"/>
          <w:szCs w:val="22"/>
        </w:rPr>
        <w:t>O</w:t>
      </w:r>
      <w:r w:rsidR="00034CC8" w:rsidRPr="00F67CED">
        <w:rPr>
          <w:rFonts w:ascii="Arial" w:hAnsi="Arial"/>
          <w:sz w:val="22"/>
          <w:szCs w:val="22"/>
        </w:rPr>
        <w:t xml:space="preserve">btain informed </w:t>
      </w:r>
      <w:r w:rsidRPr="00F67CED">
        <w:rPr>
          <w:rFonts w:ascii="Arial" w:hAnsi="Arial"/>
          <w:sz w:val="22"/>
          <w:szCs w:val="22"/>
        </w:rPr>
        <w:t xml:space="preserve">consent </w:t>
      </w:r>
      <w:r w:rsidR="00306D8C" w:rsidRPr="00F67CED">
        <w:rPr>
          <w:rFonts w:ascii="Arial" w:hAnsi="Arial"/>
          <w:sz w:val="22"/>
          <w:szCs w:val="22"/>
        </w:rPr>
        <w:t>for blood collection</w:t>
      </w:r>
      <w:r w:rsidRPr="00F67CED">
        <w:rPr>
          <w:rFonts w:ascii="Arial" w:hAnsi="Arial"/>
          <w:sz w:val="22"/>
          <w:szCs w:val="22"/>
        </w:rPr>
        <w:t xml:space="preserve"> </w:t>
      </w:r>
    </w:p>
    <w:p w14:paraId="3ACFC4B0" w14:textId="77777777" w:rsidR="00034CC8" w:rsidRPr="00F67CED" w:rsidRDefault="00034CC8" w:rsidP="006A7C7F">
      <w:pPr>
        <w:pStyle w:val="ListParagraph"/>
        <w:numPr>
          <w:ilvl w:val="0"/>
          <w:numId w:val="8"/>
        </w:numPr>
        <w:ind w:left="1440"/>
        <w:rPr>
          <w:rFonts w:ascii="Arial" w:hAnsi="Arial"/>
          <w:sz w:val="22"/>
          <w:szCs w:val="22"/>
        </w:rPr>
      </w:pPr>
      <w:r w:rsidRPr="00F67CED">
        <w:rPr>
          <w:rFonts w:ascii="Arial" w:hAnsi="Arial"/>
          <w:sz w:val="22"/>
          <w:szCs w:val="22"/>
        </w:rPr>
        <w:t>S</w:t>
      </w:r>
      <w:r w:rsidR="0090302E" w:rsidRPr="00F67CED">
        <w:rPr>
          <w:rFonts w:ascii="Arial" w:hAnsi="Arial"/>
          <w:sz w:val="22"/>
          <w:szCs w:val="22"/>
        </w:rPr>
        <w:t xml:space="preserve">et up all the supplies needed for the blood collection.  </w:t>
      </w:r>
      <w:r w:rsidRPr="00F67CED">
        <w:rPr>
          <w:rFonts w:ascii="Arial" w:hAnsi="Arial"/>
          <w:sz w:val="22"/>
          <w:szCs w:val="22"/>
        </w:rPr>
        <w:t xml:space="preserve">This requires a </w:t>
      </w:r>
      <w:r w:rsidR="009557E8" w:rsidRPr="00F67CED">
        <w:rPr>
          <w:rFonts w:ascii="Arial" w:hAnsi="Arial"/>
          <w:sz w:val="22"/>
          <w:szCs w:val="22"/>
        </w:rPr>
        <w:t xml:space="preserve">comfortable location </w:t>
      </w:r>
      <w:r w:rsidRPr="00F67CED">
        <w:rPr>
          <w:rFonts w:ascii="Arial" w:hAnsi="Arial"/>
          <w:sz w:val="22"/>
          <w:szCs w:val="22"/>
        </w:rPr>
        <w:t xml:space="preserve">with a flat surface sufficiently large to lay out the absorbent pad and all equipment and supplies prior to collecting the venous sample from the </w:t>
      </w:r>
      <w:r w:rsidR="005C0A40" w:rsidRPr="00F67CED">
        <w:rPr>
          <w:rFonts w:ascii="Arial" w:hAnsi="Arial"/>
          <w:sz w:val="22"/>
          <w:szCs w:val="22"/>
        </w:rPr>
        <w:t>participant</w:t>
      </w:r>
      <w:r w:rsidRPr="00F67CED">
        <w:rPr>
          <w:rFonts w:ascii="Arial" w:hAnsi="Arial"/>
          <w:sz w:val="22"/>
          <w:szCs w:val="22"/>
        </w:rPr>
        <w:t xml:space="preserve">.  </w:t>
      </w:r>
    </w:p>
    <w:p w14:paraId="4FB9641C" w14:textId="77777777" w:rsidR="005C0A40" w:rsidRPr="00F67CED" w:rsidRDefault="005C0A40" w:rsidP="006A7C7F">
      <w:pPr>
        <w:pStyle w:val="ListParagraph"/>
        <w:numPr>
          <w:ilvl w:val="0"/>
          <w:numId w:val="8"/>
        </w:numPr>
        <w:ind w:left="1440"/>
        <w:rPr>
          <w:rFonts w:ascii="Arial" w:hAnsi="Arial"/>
          <w:sz w:val="22"/>
          <w:szCs w:val="22"/>
        </w:rPr>
      </w:pPr>
      <w:r w:rsidRPr="00F67CED">
        <w:rPr>
          <w:rFonts w:ascii="Arial" w:hAnsi="Arial"/>
          <w:sz w:val="22"/>
          <w:szCs w:val="22"/>
        </w:rPr>
        <w:t>For small children, h</w:t>
      </w:r>
      <w:r w:rsidR="00034CC8" w:rsidRPr="00F67CED">
        <w:rPr>
          <w:rFonts w:ascii="Arial" w:hAnsi="Arial"/>
          <w:sz w:val="22"/>
          <w:szCs w:val="22"/>
        </w:rPr>
        <w:t>ave the mother or caretaker hold the child</w:t>
      </w:r>
      <w:r w:rsidRPr="00F67CED">
        <w:rPr>
          <w:rFonts w:ascii="Arial" w:hAnsi="Arial"/>
          <w:sz w:val="22"/>
          <w:szCs w:val="22"/>
        </w:rPr>
        <w:t>.</w:t>
      </w:r>
    </w:p>
    <w:p w14:paraId="16426DA7" w14:textId="71810F49" w:rsidR="00CD0626" w:rsidRPr="00F67CED" w:rsidRDefault="005C0A40" w:rsidP="006A7C7F">
      <w:pPr>
        <w:pStyle w:val="ListParagraph"/>
        <w:numPr>
          <w:ilvl w:val="0"/>
          <w:numId w:val="8"/>
        </w:numPr>
        <w:ind w:left="1440"/>
        <w:rPr>
          <w:rFonts w:ascii="Arial" w:hAnsi="Arial"/>
          <w:sz w:val="22"/>
          <w:szCs w:val="22"/>
        </w:rPr>
      </w:pPr>
      <w:r w:rsidRPr="00F67CED">
        <w:rPr>
          <w:rFonts w:ascii="Arial" w:hAnsi="Arial"/>
          <w:sz w:val="22"/>
          <w:szCs w:val="22"/>
        </w:rPr>
        <w:t>C</w:t>
      </w:r>
      <w:r w:rsidR="00034CC8" w:rsidRPr="00F67CED">
        <w:rPr>
          <w:rFonts w:ascii="Arial" w:hAnsi="Arial"/>
          <w:sz w:val="22"/>
          <w:szCs w:val="22"/>
        </w:rPr>
        <w:t xml:space="preserve">ollect the venous </w:t>
      </w:r>
      <w:r w:rsidR="00BE7F17" w:rsidRPr="00F67CED">
        <w:rPr>
          <w:rFonts w:ascii="Arial" w:hAnsi="Arial"/>
          <w:sz w:val="22"/>
          <w:szCs w:val="22"/>
        </w:rPr>
        <w:t xml:space="preserve">blood </w:t>
      </w:r>
      <w:r w:rsidR="00034CC8" w:rsidRPr="00F67CED">
        <w:rPr>
          <w:rFonts w:ascii="Arial" w:hAnsi="Arial"/>
          <w:sz w:val="22"/>
          <w:szCs w:val="22"/>
        </w:rPr>
        <w:t xml:space="preserve">specimen </w:t>
      </w:r>
      <w:r w:rsidR="0090302E" w:rsidRPr="00F67CED">
        <w:rPr>
          <w:rFonts w:ascii="Arial" w:hAnsi="Arial"/>
          <w:sz w:val="22"/>
          <w:szCs w:val="22"/>
        </w:rPr>
        <w:t>(</w:t>
      </w:r>
      <w:r w:rsidR="0090302E" w:rsidRPr="00F67CED">
        <w:rPr>
          <w:rFonts w:ascii="Arial" w:hAnsi="Arial"/>
          <w:b/>
          <w:sz w:val="22"/>
          <w:szCs w:val="22"/>
        </w:rPr>
        <w:t>A</w:t>
      </w:r>
      <w:r w:rsidR="00BE7F17" w:rsidRPr="00F67CED">
        <w:rPr>
          <w:rFonts w:ascii="Arial" w:hAnsi="Arial"/>
          <w:b/>
          <w:sz w:val="22"/>
          <w:szCs w:val="22"/>
        </w:rPr>
        <w:t>nnex 6</w:t>
      </w:r>
      <w:r w:rsidR="0090302E" w:rsidRPr="00F67CED">
        <w:rPr>
          <w:rFonts w:ascii="Arial" w:hAnsi="Arial"/>
          <w:b/>
          <w:sz w:val="22"/>
          <w:szCs w:val="22"/>
        </w:rPr>
        <w:t xml:space="preserve">: Procedure for </w:t>
      </w:r>
      <w:r w:rsidR="00BE7F17" w:rsidRPr="00F67CED">
        <w:rPr>
          <w:rFonts w:ascii="Arial" w:hAnsi="Arial"/>
          <w:b/>
          <w:sz w:val="22"/>
          <w:szCs w:val="22"/>
        </w:rPr>
        <w:t>Venous</w:t>
      </w:r>
      <w:r w:rsidR="0090302E" w:rsidRPr="00F67CED">
        <w:rPr>
          <w:rFonts w:ascii="Arial" w:hAnsi="Arial"/>
          <w:b/>
          <w:sz w:val="22"/>
          <w:szCs w:val="22"/>
        </w:rPr>
        <w:t xml:space="preserve"> Blood Collection</w:t>
      </w:r>
      <w:r w:rsidR="0090302E" w:rsidRPr="00F67CED">
        <w:rPr>
          <w:rFonts w:ascii="Arial" w:hAnsi="Arial"/>
          <w:sz w:val="22"/>
          <w:szCs w:val="22"/>
        </w:rPr>
        <w:t xml:space="preserve">).  </w:t>
      </w:r>
      <w:r w:rsidR="005F0E10">
        <w:rPr>
          <w:rFonts w:ascii="Arial" w:hAnsi="Arial"/>
          <w:sz w:val="22"/>
          <w:szCs w:val="22"/>
        </w:rPr>
        <w:t>Sterile butterfly needles and v</w:t>
      </w:r>
      <w:r w:rsidR="0098085E" w:rsidRPr="00F67CED">
        <w:rPr>
          <w:rFonts w:ascii="Arial" w:hAnsi="Arial"/>
          <w:sz w:val="22"/>
          <w:szCs w:val="22"/>
        </w:rPr>
        <w:t xml:space="preserve">acutainers </w:t>
      </w:r>
      <w:r w:rsidR="00DD71B0">
        <w:rPr>
          <w:rFonts w:ascii="Arial" w:hAnsi="Arial"/>
          <w:sz w:val="22"/>
          <w:szCs w:val="22"/>
        </w:rPr>
        <w:t>will be</w:t>
      </w:r>
      <w:r w:rsidR="00CD0626" w:rsidRPr="00F67CED">
        <w:rPr>
          <w:rFonts w:ascii="Arial" w:hAnsi="Arial"/>
          <w:sz w:val="22"/>
          <w:szCs w:val="22"/>
        </w:rPr>
        <w:t xml:space="preserve"> </w:t>
      </w:r>
      <w:r w:rsidR="0098085E" w:rsidRPr="00F67CED">
        <w:rPr>
          <w:rFonts w:ascii="Arial" w:hAnsi="Arial"/>
          <w:sz w:val="22"/>
          <w:szCs w:val="22"/>
        </w:rPr>
        <w:t>used for</w:t>
      </w:r>
      <w:r w:rsidR="009E02E7" w:rsidRPr="00F67CED">
        <w:rPr>
          <w:rFonts w:ascii="Arial" w:hAnsi="Arial"/>
          <w:sz w:val="22"/>
          <w:szCs w:val="22"/>
        </w:rPr>
        <w:t xml:space="preserve"> venous blood collection</w:t>
      </w:r>
      <w:r w:rsidR="00CD0626" w:rsidRPr="00F67CED">
        <w:rPr>
          <w:rFonts w:ascii="Arial" w:hAnsi="Arial"/>
          <w:sz w:val="22"/>
          <w:szCs w:val="22"/>
        </w:rPr>
        <w:t xml:space="preserve"> (Figure 5)</w:t>
      </w:r>
      <w:r w:rsidR="009E02E7" w:rsidRPr="00F67CED">
        <w:rPr>
          <w:rFonts w:ascii="Arial" w:hAnsi="Arial"/>
          <w:sz w:val="22"/>
          <w:szCs w:val="22"/>
        </w:rPr>
        <w:t>:</w:t>
      </w:r>
    </w:p>
    <w:p w14:paraId="0D754D3A" w14:textId="77777777" w:rsidR="00210021" w:rsidRPr="00210021" w:rsidRDefault="00210021" w:rsidP="00210021">
      <w:pPr>
        <w:rPr>
          <w:rFonts w:ascii="Arial" w:hAnsi="Arial"/>
          <w:sz w:val="22"/>
          <w:szCs w:val="22"/>
        </w:rPr>
      </w:pPr>
    </w:p>
    <w:p w14:paraId="34DD4FEA" w14:textId="77777777" w:rsidR="00DA7F28" w:rsidRDefault="00DA7F28" w:rsidP="00CD0626">
      <w:pPr>
        <w:rPr>
          <w:rFonts w:ascii="Arial" w:hAnsi="Arial"/>
          <w:b/>
          <w:sz w:val="22"/>
          <w:szCs w:val="22"/>
        </w:rPr>
      </w:pPr>
    </w:p>
    <w:p w14:paraId="68206E54" w14:textId="77777777" w:rsidR="00CD0626" w:rsidRPr="005C0A40" w:rsidRDefault="00CD0626" w:rsidP="00CD0626">
      <w:pPr>
        <w:rPr>
          <w:rFonts w:ascii="Arial" w:hAnsi="Arial"/>
          <w:b/>
          <w:sz w:val="22"/>
          <w:szCs w:val="22"/>
        </w:rPr>
      </w:pPr>
      <w:r w:rsidRPr="005C0A40">
        <w:rPr>
          <w:rFonts w:ascii="Arial" w:hAnsi="Arial"/>
          <w:b/>
          <w:sz w:val="22"/>
          <w:szCs w:val="22"/>
        </w:rPr>
        <w:t>Figure 5: Types of Vacutainers</w:t>
      </w:r>
    </w:p>
    <w:p w14:paraId="3F357890" w14:textId="77777777" w:rsidR="00CD0626" w:rsidRDefault="00CD0626" w:rsidP="00CD0626">
      <w:pPr>
        <w:rPr>
          <w:rFonts w:ascii="Arial" w:hAnsi="Arial"/>
          <w:sz w:val="22"/>
          <w:szCs w:val="22"/>
        </w:rPr>
      </w:pPr>
    </w:p>
    <w:p w14:paraId="015F034F" w14:textId="75519384" w:rsidR="00003E99" w:rsidRDefault="00290AA3" w:rsidP="00003E99">
      <w:pPr>
        <w:rPr>
          <w:rFonts w:ascii="Arial" w:hAnsi="Arial"/>
          <w:noProof/>
          <w:sz w:val="22"/>
          <w:szCs w:val="22"/>
          <w:lang w:val="en-US"/>
        </w:rPr>
      </w:pPr>
      <w:r w:rsidRPr="00290AA3">
        <w:rPr>
          <w:noProof/>
          <w:lang w:val="en-US"/>
        </w:rPr>
        <w:drawing>
          <wp:inline distT="0" distB="0" distL="0" distR="0" wp14:anchorId="1095580E" wp14:editId="59DC77E8">
            <wp:extent cx="3495675" cy="212217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1674" cy="2125812"/>
                    </a:xfrm>
                    <a:prstGeom prst="rect">
                      <a:avLst/>
                    </a:prstGeom>
                    <a:noFill/>
                    <a:ln>
                      <a:noFill/>
                    </a:ln>
                  </pic:spPr>
                </pic:pic>
              </a:graphicData>
            </a:graphic>
          </wp:inline>
        </w:drawing>
      </w:r>
    </w:p>
    <w:p w14:paraId="350E9CC1" w14:textId="60C9B750" w:rsidR="00003E99" w:rsidRDefault="00003E99" w:rsidP="00003E99">
      <w:pPr>
        <w:rPr>
          <w:rFonts w:ascii="Arial" w:hAnsi="Arial"/>
          <w:noProof/>
          <w:sz w:val="22"/>
          <w:szCs w:val="22"/>
          <w:lang w:val="en-US"/>
        </w:rPr>
      </w:pPr>
    </w:p>
    <w:p w14:paraId="0CA074A8" w14:textId="77777777" w:rsidR="00003E99" w:rsidRDefault="00003E99" w:rsidP="00003E99">
      <w:pPr>
        <w:rPr>
          <w:rFonts w:ascii="Arial" w:hAnsi="Arial"/>
          <w:noProof/>
          <w:sz w:val="22"/>
          <w:szCs w:val="22"/>
          <w:lang w:val="en-US"/>
        </w:rPr>
      </w:pPr>
    </w:p>
    <w:p w14:paraId="5D0D1643" w14:textId="25750858" w:rsidR="002F53CE" w:rsidRDefault="009B7556" w:rsidP="00003E99">
      <w:pPr>
        <w:rPr>
          <w:rFonts w:ascii="Arial" w:hAnsi="Arial"/>
          <w:sz w:val="22"/>
          <w:szCs w:val="22"/>
        </w:rPr>
      </w:pPr>
      <w:r w:rsidRPr="002F53CE">
        <w:rPr>
          <w:rFonts w:ascii="Arial" w:hAnsi="Arial"/>
          <w:sz w:val="22"/>
          <w:szCs w:val="22"/>
        </w:rPr>
        <w:t>The</w:t>
      </w:r>
      <w:r w:rsidRPr="009B7556">
        <w:rPr>
          <w:rFonts w:ascii="Arial" w:hAnsi="Arial"/>
          <w:sz w:val="22"/>
          <w:szCs w:val="22"/>
        </w:rPr>
        <w:t xml:space="preserve"> amount </w:t>
      </w:r>
      <w:r w:rsidR="002A7245">
        <w:rPr>
          <w:rFonts w:ascii="Arial" w:hAnsi="Arial"/>
          <w:sz w:val="22"/>
          <w:szCs w:val="22"/>
        </w:rPr>
        <w:t xml:space="preserve">of blood collected </w:t>
      </w:r>
      <w:r w:rsidRPr="009B7556">
        <w:rPr>
          <w:rFonts w:ascii="Arial" w:hAnsi="Arial"/>
          <w:sz w:val="22"/>
          <w:szCs w:val="22"/>
        </w:rPr>
        <w:t>and number of vacutaine</w:t>
      </w:r>
      <w:r w:rsidR="002A7245">
        <w:rPr>
          <w:rFonts w:ascii="Arial" w:hAnsi="Arial"/>
          <w:sz w:val="22"/>
          <w:szCs w:val="22"/>
        </w:rPr>
        <w:t xml:space="preserve">rs </w:t>
      </w:r>
      <w:r w:rsidR="002F53CE">
        <w:rPr>
          <w:rFonts w:ascii="Arial" w:hAnsi="Arial"/>
          <w:sz w:val="22"/>
          <w:szCs w:val="22"/>
        </w:rPr>
        <w:t>will depend on the age group:</w:t>
      </w:r>
    </w:p>
    <w:p w14:paraId="6A6D0C35" w14:textId="72BD6F32" w:rsidR="002F53CE" w:rsidRPr="002F53CE" w:rsidRDefault="002F53CE" w:rsidP="00392751">
      <w:pPr>
        <w:numPr>
          <w:ilvl w:val="0"/>
          <w:numId w:val="58"/>
        </w:numPr>
        <w:rPr>
          <w:rFonts w:ascii="Arial" w:hAnsi="Arial"/>
          <w:sz w:val="22"/>
          <w:szCs w:val="22"/>
        </w:rPr>
      </w:pPr>
      <w:r w:rsidRPr="002F53CE">
        <w:rPr>
          <w:rFonts w:ascii="Arial" w:hAnsi="Arial"/>
          <w:sz w:val="22"/>
          <w:szCs w:val="22"/>
        </w:rPr>
        <w:t xml:space="preserve">For all participants, fill one Blue Top Vacutainer with ~5 mL blood </w:t>
      </w:r>
    </w:p>
    <w:p w14:paraId="747A382C" w14:textId="77777777" w:rsidR="002F53CE" w:rsidRPr="002F53CE" w:rsidRDefault="002F53CE" w:rsidP="00392751">
      <w:pPr>
        <w:numPr>
          <w:ilvl w:val="0"/>
          <w:numId w:val="58"/>
        </w:numPr>
        <w:rPr>
          <w:rFonts w:ascii="Arial" w:hAnsi="Arial"/>
          <w:sz w:val="22"/>
          <w:szCs w:val="22"/>
          <w:lang w:val="en-US"/>
        </w:rPr>
      </w:pPr>
      <w:r w:rsidRPr="002F53CE">
        <w:rPr>
          <w:rFonts w:ascii="Arial" w:hAnsi="Arial"/>
          <w:sz w:val="22"/>
          <w:szCs w:val="22"/>
          <w:lang w:val="en-US"/>
        </w:rPr>
        <w:t xml:space="preserve">Fill one Purple Top Vacutainer: </w:t>
      </w:r>
    </w:p>
    <w:p w14:paraId="0FC9F7E8" w14:textId="77777777" w:rsidR="002F53CE" w:rsidRPr="002F53CE" w:rsidRDefault="002F53CE" w:rsidP="00392751">
      <w:pPr>
        <w:numPr>
          <w:ilvl w:val="0"/>
          <w:numId w:val="59"/>
        </w:numPr>
        <w:rPr>
          <w:rFonts w:ascii="Arial" w:hAnsi="Arial"/>
          <w:sz w:val="22"/>
          <w:szCs w:val="22"/>
          <w:lang w:val="en-US"/>
        </w:rPr>
      </w:pPr>
      <w:r w:rsidRPr="002F53CE">
        <w:rPr>
          <w:rFonts w:ascii="Arial" w:hAnsi="Arial"/>
          <w:sz w:val="22"/>
          <w:szCs w:val="22"/>
          <w:lang w:val="en-US"/>
        </w:rPr>
        <w:t>You will need a minimum of  ~2 mL  of blood for PSC and SAC</w:t>
      </w:r>
    </w:p>
    <w:p w14:paraId="523845F0" w14:textId="77777777" w:rsidR="002F53CE" w:rsidRPr="002F53CE" w:rsidRDefault="002F53CE" w:rsidP="00392751">
      <w:pPr>
        <w:numPr>
          <w:ilvl w:val="0"/>
          <w:numId w:val="59"/>
        </w:numPr>
        <w:rPr>
          <w:rFonts w:ascii="Arial" w:hAnsi="Arial"/>
          <w:sz w:val="22"/>
          <w:szCs w:val="22"/>
          <w:lang w:val="en-US"/>
        </w:rPr>
      </w:pPr>
      <w:r w:rsidRPr="002F53CE">
        <w:rPr>
          <w:rFonts w:ascii="Arial" w:hAnsi="Arial"/>
          <w:sz w:val="22"/>
          <w:szCs w:val="22"/>
          <w:lang w:val="en-US"/>
        </w:rPr>
        <w:t>You will need a minimum of ~3 mL blood for WRA and Men</w:t>
      </w:r>
    </w:p>
    <w:p w14:paraId="53DFED0A" w14:textId="77777777" w:rsidR="002F53CE" w:rsidRPr="002F53CE" w:rsidRDefault="002F53CE" w:rsidP="00392751">
      <w:pPr>
        <w:numPr>
          <w:ilvl w:val="0"/>
          <w:numId w:val="58"/>
        </w:numPr>
        <w:rPr>
          <w:rFonts w:ascii="Arial" w:hAnsi="Arial"/>
          <w:sz w:val="22"/>
          <w:szCs w:val="22"/>
          <w:lang w:val="en-US"/>
        </w:rPr>
      </w:pPr>
      <w:r w:rsidRPr="002F53CE">
        <w:rPr>
          <w:rFonts w:ascii="Arial" w:hAnsi="Arial"/>
          <w:sz w:val="22"/>
          <w:szCs w:val="22"/>
          <w:lang w:val="en-US"/>
        </w:rPr>
        <w:t>For the MRDR sub-study, fill a second Purple Top Vacutainer with ~3 mL blood</w:t>
      </w:r>
    </w:p>
    <w:p w14:paraId="50958534" w14:textId="77777777" w:rsidR="002F53CE" w:rsidRPr="002F53CE" w:rsidRDefault="002F53CE" w:rsidP="002F53CE">
      <w:pPr>
        <w:rPr>
          <w:rFonts w:ascii="Arial" w:hAnsi="Arial"/>
          <w:sz w:val="22"/>
          <w:szCs w:val="22"/>
          <w:lang w:val="en-US"/>
        </w:rPr>
      </w:pPr>
    </w:p>
    <w:tbl>
      <w:tblPr>
        <w:tblW w:w="4880" w:type="dxa"/>
        <w:jc w:val="center"/>
        <w:tblLook w:val="04A0" w:firstRow="1" w:lastRow="0" w:firstColumn="1" w:lastColumn="0" w:noHBand="0" w:noVBand="1"/>
      </w:tblPr>
      <w:tblGrid>
        <w:gridCol w:w="960"/>
        <w:gridCol w:w="1240"/>
        <w:gridCol w:w="1340"/>
        <w:gridCol w:w="1340"/>
      </w:tblGrid>
      <w:tr w:rsidR="002F53CE" w:rsidRPr="002F53CE" w14:paraId="72E321A2" w14:textId="77777777" w:rsidTr="006919E1">
        <w:trPr>
          <w:trHeight w:val="615"/>
          <w:jc w:val="center"/>
        </w:trPr>
        <w:tc>
          <w:tcPr>
            <w:tcW w:w="960" w:type="dxa"/>
            <w:tcBorders>
              <w:top w:val="nil"/>
              <w:left w:val="nil"/>
              <w:bottom w:val="nil"/>
              <w:right w:val="nil"/>
            </w:tcBorders>
            <w:shd w:val="clear" w:color="auto" w:fill="auto"/>
            <w:noWrap/>
            <w:vAlign w:val="bottom"/>
            <w:hideMark/>
          </w:tcPr>
          <w:p w14:paraId="1323FD4D" w14:textId="77777777" w:rsidR="002F53CE" w:rsidRPr="002F53CE" w:rsidRDefault="002F53CE" w:rsidP="002F53CE">
            <w:pPr>
              <w:rPr>
                <w:rFonts w:ascii="Arial" w:hAnsi="Arial"/>
                <w:sz w:val="22"/>
                <w:szCs w:val="22"/>
                <w:lang w:val="en-US"/>
              </w:rPr>
            </w:pPr>
          </w:p>
        </w:tc>
        <w:tc>
          <w:tcPr>
            <w:tcW w:w="1240"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66B92B8B"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Blue Top-Vol (mL)</w:t>
            </w:r>
          </w:p>
        </w:tc>
        <w:tc>
          <w:tcPr>
            <w:tcW w:w="1340" w:type="dxa"/>
            <w:tcBorders>
              <w:top w:val="single" w:sz="8" w:space="0" w:color="auto"/>
              <w:left w:val="nil"/>
              <w:bottom w:val="single" w:sz="8" w:space="0" w:color="auto"/>
              <w:right w:val="single" w:sz="8" w:space="0" w:color="auto"/>
            </w:tcBorders>
            <w:shd w:val="clear" w:color="000000" w:fill="D9D9D9"/>
            <w:vAlign w:val="bottom"/>
            <w:hideMark/>
          </w:tcPr>
          <w:p w14:paraId="68C852A7"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Purple Top-Vol (mL)</w:t>
            </w:r>
          </w:p>
        </w:tc>
        <w:tc>
          <w:tcPr>
            <w:tcW w:w="1340" w:type="dxa"/>
            <w:tcBorders>
              <w:top w:val="single" w:sz="8" w:space="0" w:color="auto"/>
              <w:left w:val="nil"/>
              <w:bottom w:val="single" w:sz="8" w:space="0" w:color="auto"/>
              <w:right w:val="single" w:sz="8" w:space="0" w:color="auto"/>
            </w:tcBorders>
            <w:shd w:val="clear" w:color="000000" w:fill="D9D9D9"/>
          </w:tcPr>
          <w:p w14:paraId="6817C4BB"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MRDR Purple Top-Vol (mL)</w:t>
            </w:r>
          </w:p>
        </w:tc>
      </w:tr>
      <w:tr w:rsidR="002F53CE" w:rsidRPr="002F53CE" w14:paraId="07E71506" w14:textId="77777777" w:rsidTr="006919E1">
        <w:trPr>
          <w:trHeight w:val="300"/>
          <w:jc w:val="center"/>
        </w:trPr>
        <w:tc>
          <w:tcPr>
            <w:tcW w:w="960"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0E8E2CAE"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PSC</w:t>
            </w:r>
          </w:p>
        </w:tc>
        <w:tc>
          <w:tcPr>
            <w:tcW w:w="1240" w:type="dxa"/>
            <w:tcBorders>
              <w:top w:val="nil"/>
              <w:left w:val="nil"/>
              <w:bottom w:val="single" w:sz="4" w:space="0" w:color="auto"/>
              <w:right w:val="single" w:sz="4" w:space="0" w:color="auto"/>
            </w:tcBorders>
            <w:shd w:val="clear" w:color="auto" w:fill="auto"/>
            <w:noWrap/>
            <w:vAlign w:val="bottom"/>
            <w:hideMark/>
          </w:tcPr>
          <w:p w14:paraId="7F54C72E"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726A23D9"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2</w:t>
            </w:r>
          </w:p>
        </w:tc>
        <w:tc>
          <w:tcPr>
            <w:tcW w:w="1340" w:type="dxa"/>
            <w:tcBorders>
              <w:top w:val="nil"/>
              <w:left w:val="nil"/>
              <w:bottom w:val="single" w:sz="4" w:space="0" w:color="auto"/>
              <w:right w:val="single" w:sz="4" w:space="0" w:color="auto"/>
            </w:tcBorders>
          </w:tcPr>
          <w:p w14:paraId="6CEE2AA6"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3</w:t>
            </w:r>
          </w:p>
        </w:tc>
      </w:tr>
      <w:tr w:rsidR="002F53CE" w:rsidRPr="002F53CE" w14:paraId="00C70B71" w14:textId="77777777" w:rsidTr="006919E1">
        <w:trPr>
          <w:trHeight w:val="300"/>
          <w:jc w:val="center"/>
        </w:trPr>
        <w:tc>
          <w:tcPr>
            <w:tcW w:w="960" w:type="dxa"/>
            <w:tcBorders>
              <w:top w:val="nil"/>
              <w:left w:val="single" w:sz="8" w:space="0" w:color="auto"/>
              <w:bottom w:val="single" w:sz="4" w:space="0" w:color="auto"/>
              <w:right w:val="single" w:sz="8" w:space="0" w:color="auto"/>
            </w:tcBorders>
            <w:shd w:val="clear" w:color="000000" w:fill="F8CBAD"/>
            <w:noWrap/>
            <w:vAlign w:val="bottom"/>
            <w:hideMark/>
          </w:tcPr>
          <w:p w14:paraId="471E3E40"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SAC</w:t>
            </w:r>
          </w:p>
        </w:tc>
        <w:tc>
          <w:tcPr>
            <w:tcW w:w="1240" w:type="dxa"/>
            <w:tcBorders>
              <w:top w:val="nil"/>
              <w:left w:val="nil"/>
              <w:bottom w:val="single" w:sz="4" w:space="0" w:color="auto"/>
              <w:right w:val="single" w:sz="4" w:space="0" w:color="auto"/>
            </w:tcBorders>
            <w:shd w:val="clear" w:color="auto" w:fill="auto"/>
            <w:noWrap/>
            <w:vAlign w:val="bottom"/>
            <w:hideMark/>
          </w:tcPr>
          <w:p w14:paraId="6E470A7E"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366A7D88"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2</w:t>
            </w:r>
          </w:p>
        </w:tc>
        <w:tc>
          <w:tcPr>
            <w:tcW w:w="1340" w:type="dxa"/>
            <w:tcBorders>
              <w:top w:val="nil"/>
              <w:left w:val="nil"/>
              <w:bottom w:val="single" w:sz="4" w:space="0" w:color="auto"/>
              <w:right w:val="single" w:sz="4" w:space="0" w:color="auto"/>
            </w:tcBorders>
          </w:tcPr>
          <w:p w14:paraId="2E5EAAB1"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3</w:t>
            </w:r>
          </w:p>
        </w:tc>
      </w:tr>
      <w:tr w:rsidR="002F53CE" w:rsidRPr="002F53CE" w14:paraId="509382D8" w14:textId="77777777" w:rsidTr="006919E1">
        <w:trPr>
          <w:trHeight w:val="300"/>
          <w:jc w:val="center"/>
        </w:trPr>
        <w:tc>
          <w:tcPr>
            <w:tcW w:w="960" w:type="dxa"/>
            <w:tcBorders>
              <w:top w:val="nil"/>
              <w:left w:val="single" w:sz="8" w:space="0" w:color="auto"/>
              <w:bottom w:val="single" w:sz="4" w:space="0" w:color="auto"/>
              <w:right w:val="single" w:sz="8" w:space="0" w:color="auto"/>
            </w:tcBorders>
            <w:shd w:val="clear" w:color="000000" w:fill="F8CBAD"/>
            <w:noWrap/>
            <w:vAlign w:val="bottom"/>
            <w:hideMark/>
          </w:tcPr>
          <w:p w14:paraId="6F0E97EF"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WRA</w:t>
            </w:r>
          </w:p>
        </w:tc>
        <w:tc>
          <w:tcPr>
            <w:tcW w:w="1240" w:type="dxa"/>
            <w:tcBorders>
              <w:top w:val="nil"/>
              <w:left w:val="nil"/>
              <w:bottom w:val="single" w:sz="4" w:space="0" w:color="auto"/>
              <w:right w:val="single" w:sz="4" w:space="0" w:color="auto"/>
            </w:tcBorders>
            <w:shd w:val="clear" w:color="auto" w:fill="auto"/>
            <w:noWrap/>
            <w:vAlign w:val="bottom"/>
            <w:hideMark/>
          </w:tcPr>
          <w:p w14:paraId="1DE79A46"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59162467"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3</w:t>
            </w:r>
          </w:p>
        </w:tc>
        <w:tc>
          <w:tcPr>
            <w:tcW w:w="1340" w:type="dxa"/>
            <w:tcBorders>
              <w:top w:val="nil"/>
              <w:left w:val="nil"/>
              <w:bottom w:val="single" w:sz="4" w:space="0" w:color="auto"/>
              <w:right w:val="single" w:sz="4" w:space="0" w:color="auto"/>
            </w:tcBorders>
          </w:tcPr>
          <w:p w14:paraId="417F6D5E"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3</w:t>
            </w:r>
          </w:p>
        </w:tc>
      </w:tr>
      <w:tr w:rsidR="002F53CE" w:rsidRPr="002F53CE" w14:paraId="76C024E5" w14:textId="77777777" w:rsidTr="006919E1">
        <w:trPr>
          <w:trHeight w:val="315"/>
          <w:jc w:val="center"/>
        </w:trPr>
        <w:tc>
          <w:tcPr>
            <w:tcW w:w="960" w:type="dxa"/>
            <w:tcBorders>
              <w:top w:val="nil"/>
              <w:left w:val="single" w:sz="8" w:space="0" w:color="auto"/>
              <w:bottom w:val="single" w:sz="8" w:space="0" w:color="auto"/>
              <w:right w:val="single" w:sz="8" w:space="0" w:color="auto"/>
            </w:tcBorders>
            <w:shd w:val="clear" w:color="000000" w:fill="F8CBAD"/>
            <w:noWrap/>
            <w:vAlign w:val="bottom"/>
            <w:hideMark/>
          </w:tcPr>
          <w:p w14:paraId="460F6E30"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Men</w:t>
            </w:r>
          </w:p>
        </w:tc>
        <w:tc>
          <w:tcPr>
            <w:tcW w:w="1240" w:type="dxa"/>
            <w:tcBorders>
              <w:top w:val="nil"/>
              <w:left w:val="nil"/>
              <w:bottom w:val="single" w:sz="4" w:space="0" w:color="auto"/>
              <w:right w:val="single" w:sz="4" w:space="0" w:color="auto"/>
            </w:tcBorders>
            <w:shd w:val="clear" w:color="auto" w:fill="auto"/>
            <w:noWrap/>
            <w:vAlign w:val="bottom"/>
            <w:hideMark/>
          </w:tcPr>
          <w:p w14:paraId="5902F97C"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6229DFEA"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3</w:t>
            </w:r>
          </w:p>
        </w:tc>
        <w:tc>
          <w:tcPr>
            <w:tcW w:w="1340" w:type="dxa"/>
            <w:tcBorders>
              <w:top w:val="nil"/>
              <w:left w:val="nil"/>
              <w:bottom w:val="single" w:sz="4" w:space="0" w:color="auto"/>
              <w:right w:val="single" w:sz="4" w:space="0" w:color="auto"/>
            </w:tcBorders>
          </w:tcPr>
          <w:p w14:paraId="7B7FF3FD" w14:textId="77777777" w:rsidR="002F53CE" w:rsidRPr="002F53CE" w:rsidRDefault="002F53CE" w:rsidP="002F53CE">
            <w:pPr>
              <w:rPr>
                <w:rFonts w:ascii="Arial" w:hAnsi="Arial"/>
                <w:sz w:val="22"/>
                <w:szCs w:val="22"/>
                <w:lang w:val="en-US"/>
              </w:rPr>
            </w:pPr>
            <w:r w:rsidRPr="002F53CE">
              <w:rPr>
                <w:rFonts w:ascii="Arial" w:hAnsi="Arial"/>
                <w:sz w:val="22"/>
                <w:szCs w:val="22"/>
                <w:lang w:val="en-US"/>
              </w:rPr>
              <w:t>n/a</w:t>
            </w:r>
          </w:p>
        </w:tc>
      </w:tr>
    </w:tbl>
    <w:p w14:paraId="44546C4A" w14:textId="77777777" w:rsidR="002F53CE" w:rsidRPr="002F53CE" w:rsidRDefault="002F53CE" w:rsidP="002F53CE">
      <w:pPr>
        <w:rPr>
          <w:rFonts w:ascii="Arial" w:hAnsi="Arial"/>
          <w:sz w:val="22"/>
          <w:szCs w:val="22"/>
          <w:lang w:val="en-US"/>
        </w:rPr>
      </w:pPr>
    </w:p>
    <w:p w14:paraId="6065DAE2" w14:textId="5A1BE89F" w:rsidR="009B7556" w:rsidRPr="009B7556" w:rsidRDefault="009B7556" w:rsidP="00003E99">
      <w:pPr>
        <w:rPr>
          <w:rFonts w:ascii="Arial" w:hAnsi="Arial"/>
          <w:sz w:val="22"/>
          <w:szCs w:val="22"/>
        </w:rPr>
      </w:pPr>
      <w:r w:rsidRPr="009B7556">
        <w:rPr>
          <w:rFonts w:ascii="Arial" w:hAnsi="Arial"/>
          <w:sz w:val="22"/>
          <w:szCs w:val="22"/>
        </w:rPr>
        <w:t xml:space="preserve"> </w:t>
      </w:r>
    </w:p>
    <w:p w14:paraId="3E8AFA4F" w14:textId="53C725A0" w:rsidR="009B7556" w:rsidRDefault="009B7556" w:rsidP="00392751">
      <w:pPr>
        <w:pStyle w:val="ListParagraph"/>
        <w:numPr>
          <w:ilvl w:val="0"/>
          <w:numId w:val="49"/>
        </w:numPr>
        <w:rPr>
          <w:rFonts w:ascii="Arial" w:hAnsi="Arial"/>
          <w:sz w:val="22"/>
          <w:szCs w:val="22"/>
        </w:rPr>
      </w:pPr>
      <w:r w:rsidRPr="00105B65">
        <w:rPr>
          <w:rFonts w:ascii="Arial" w:hAnsi="Arial"/>
          <w:sz w:val="22"/>
          <w:szCs w:val="22"/>
        </w:rPr>
        <w:t>Children 6-59 mo</w:t>
      </w:r>
      <w:r>
        <w:rPr>
          <w:rFonts w:ascii="Arial" w:hAnsi="Arial"/>
          <w:sz w:val="22"/>
          <w:szCs w:val="22"/>
        </w:rPr>
        <w:t>nths</w:t>
      </w:r>
      <w:r w:rsidRPr="009B7556">
        <w:rPr>
          <w:rFonts w:ascii="Arial" w:hAnsi="Arial"/>
          <w:sz w:val="22"/>
          <w:szCs w:val="22"/>
        </w:rPr>
        <w:sym w:font="Wingdings" w:char="F0E0"/>
      </w:r>
      <w:r>
        <w:rPr>
          <w:rFonts w:ascii="Arial" w:hAnsi="Arial"/>
          <w:sz w:val="22"/>
          <w:szCs w:val="22"/>
        </w:rPr>
        <w:t xml:space="preserve"> 1 Blue Top Vacutainer</w:t>
      </w:r>
      <w:r w:rsidR="00876582">
        <w:rPr>
          <w:rFonts w:ascii="Arial" w:hAnsi="Arial"/>
          <w:sz w:val="22"/>
          <w:szCs w:val="22"/>
        </w:rPr>
        <w:t xml:space="preserve">, </w:t>
      </w:r>
      <w:r>
        <w:rPr>
          <w:rFonts w:ascii="Arial" w:hAnsi="Arial"/>
          <w:sz w:val="22"/>
          <w:szCs w:val="22"/>
        </w:rPr>
        <w:t xml:space="preserve">and </w:t>
      </w:r>
      <w:r w:rsidR="00876582">
        <w:rPr>
          <w:rFonts w:ascii="Arial" w:hAnsi="Arial"/>
          <w:sz w:val="22"/>
          <w:szCs w:val="22"/>
        </w:rPr>
        <w:t>1</w:t>
      </w:r>
      <w:r>
        <w:rPr>
          <w:rFonts w:ascii="Arial" w:hAnsi="Arial"/>
          <w:sz w:val="22"/>
          <w:szCs w:val="22"/>
        </w:rPr>
        <w:t xml:space="preserve"> Purple Top Vacutainer</w:t>
      </w:r>
    </w:p>
    <w:p w14:paraId="74B16E74" w14:textId="19FB50CE" w:rsidR="00876582" w:rsidRDefault="00876582" w:rsidP="00392751">
      <w:pPr>
        <w:pStyle w:val="ListParagraph"/>
        <w:numPr>
          <w:ilvl w:val="0"/>
          <w:numId w:val="49"/>
        </w:numPr>
        <w:rPr>
          <w:rFonts w:ascii="Arial" w:hAnsi="Arial"/>
          <w:sz w:val="22"/>
          <w:szCs w:val="22"/>
        </w:rPr>
      </w:pPr>
      <w:r>
        <w:rPr>
          <w:rFonts w:ascii="Arial" w:hAnsi="Arial"/>
          <w:sz w:val="22"/>
          <w:szCs w:val="22"/>
        </w:rPr>
        <w:t>Children</w:t>
      </w:r>
      <w:r w:rsidR="009B7556" w:rsidRPr="00105B65">
        <w:rPr>
          <w:rFonts w:ascii="Arial" w:hAnsi="Arial"/>
          <w:sz w:val="22"/>
          <w:szCs w:val="22"/>
        </w:rPr>
        <w:t xml:space="preserve"> </w:t>
      </w:r>
      <w:r>
        <w:rPr>
          <w:rFonts w:ascii="Arial" w:hAnsi="Arial"/>
          <w:sz w:val="22"/>
          <w:szCs w:val="22"/>
        </w:rPr>
        <w:t>5</w:t>
      </w:r>
      <w:r w:rsidR="009B7556" w:rsidRPr="00105B65">
        <w:rPr>
          <w:rFonts w:ascii="Arial" w:hAnsi="Arial"/>
          <w:sz w:val="22"/>
          <w:szCs w:val="22"/>
        </w:rPr>
        <w:t>-14 y</w:t>
      </w:r>
      <w:r w:rsidR="009B7556">
        <w:rPr>
          <w:rFonts w:ascii="Arial" w:hAnsi="Arial"/>
          <w:sz w:val="22"/>
          <w:szCs w:val="22"/>
        </w:rPr>
        <w:t>ears</w:t>
      </w:r>
      <w:r w:rsidR="009B7556" w:rsidRPr="009B7556">
        <w:rPr>
          <w:rFonts w:ascii="Arial" w:hAnsi="Arial"/>
          <w:sz w:val="22"/>
          <w:szCs w:val="22"/>
        </w:rPr>
        <w:sym w:font="Wingdings" w:char="F0E0"/>
      </w:r>
      <w:r w:rsidR="009B7556">
        <w:rPr>
          <w:rFonts w:ascii="Arial" w:hAnsi="Arial"/>
          <w:sz w:val="22"/>
          <w:szCs w:val="22"/>
        </w:rPr>
        <w:t xml:space="preserve"> </w:t>
      </w:r>
      <w:r>
        <w:rPr>
          <w:rFonts w:ascii="Arial" w:hAnsi="Arial"/>
          <w:sz w:val="22"/>
          <w:szCs w:val="22"/>
        </w:rPr>
        <w:t>1 Blue Top Vacutainer, and 1 Purple Top Vacutainer</w:t>
      </w:r>
    </w:p>
    <w:p w14:paraId="55E75C77" w14:textId="36B97A6B" w:rsidR="00876582" w:rsidRDefault="009B7556" w:rsidP="00392751">
      <w:pPr>
        <w:pStyle w:val="ListParagraph"/>
        <w:numPr>
          <w:ilvl w:val="0"/>
          <w:numId w:val="49"/>
        </w:numPr>
        <w:rPr>
          <w:rFonts w:ascii="Arial" w:hAnsi="Arial"/>
          <w:sz w:val="22"/>
          <w:szCs w:val="22"/>
        </w:rPr>
      </w:pPr>
      <w:r w:rsidRPr="00105B65">
        <w:rPr>
          <w:rFonts w:ascii="Arial" w:hAnsi="Arial"/>
          <w:sz w:val="22"/>
          <w:szCs w:val="22"/>
        </w:rPr>
        <w:t>Women 15-49 y</w:t>
      </w:r>
      <w:r>
        <w:rPr>
          <w:rFonts w:ascii="Arial" w:hAnsi="Arial"/>
          <w:sz w:val="22"/>
          <w:szCs w:val="22"/>
        </w:rPr>
        <w:t>ears</w:t>
      </w:r>
      <w:r w:rsidRPr="009B7556">
        <w:rPr>
          <w:rFonts w:ascii="Arial" w:hAnsi="Arial"/>
          <w:sz w:val="22"/>
          <w:szCs w:val="22"/>
        </w:rPr>
        <w:sym w:font="Wingdings" w:char="F0E0"/>
      </w:r>
      <w:r>
        <w:rPr>
          <w:rFonts w:ascii="Arial" w:hAnsi="Arial"/>
          <w:sz w:val="22"/>
          <w:szCs w:val="22"/>
        </w:rPr>
        <w:t xml:space="preserve"> </w:t>
      </w:r>
      <w:r w:rsidR="00876582">
        <w:rPr>
          <w:rFonts w:ascii="Arial" w:hAnsi="Arial"/>
          <w:sz w:val="22"/>
          <w:szCs w:val="22"/>
        </w:rPr>
        <w:t>1 Blue Top Vacutainer, and 1 Purple Top Vacutainer</w:t>
      </w:r>
    </w:p>
    <w:p w14:paraId="678061B1" w14:textId="6C082CFD" w:rsidR="00876582" w:rsidRDefault="002A7245" w:rsidP="00392751">
      <w:pPr>
        <w:pStyle w:val="ListParagraph"/>
        <w:numPr>
          <w:ilvl w:val="0"/>
          <w:numId w:val="49"/>
        </w:numPr>
        <w:rPr>
          <w:rFonts w:ascii="Arial" w:hAnsi="Arial"/>
          <w:sz w:val="22"/>
          <w:szCs w:val="22"/>
        </w:rPr>
      </w:pPr>
      <w:r>
        <w:rPr>
          <w:rFonts w:ascii="Arial" w:hAnsi="Arial"/>
          <w:sz w:val="22"/>
          <w:szCs w:val="22"/>
        </w:rPr>
        <w:t>Men 20-55</w:t>
      </w:r>
      <w:r w:rsidR="00876582">
        <w:rPr>
          <w:rFonts w:ascii="Arial" w:hAnsi="Arial"/>
          <w:sz w:val="22"/>
          <w:szCs w:val="22"/>
        </w:rPr>
        <w:t xml:space="preserve"> years</w:t>
      </w:r>
      <w:r w:rsidR="00876582" w:rsidRPr="00876582">
        <w:rPr>
          <w:rFonts w:ascii="Arial" w:hAnsi="Arial"/>
          <w:sz w:val="22"/>
          <w:szCs w:val="22"/>
        </w:rPr>
        <w:sym w:font="Wingdings" w:char="F0E0"/>
      </w:r>
      <w:r w:rsidR="00876582">
        <w:rPr>
          <w:rFonts w:ascii="Arial" w:hAnsi="Arial"/>
          <w:sz w:val="22"/>
          <w:szCs w:val="22"/>
        </w:rPr>
        <w:t>1 Blue Top Vacutainer, and 1 Purple Top Vacutainer</w:t>
      </w:r>
    </w:p>
    <w:p w14:paraId="4330C441" w14:textId="77777777" w:rsidR="009B7556" w:rsidRDefault="009B7556" w:rsidP="009B7556">
      <w:pPr>
        <w:pStyle w:val="ListParagraph"/>
        <w:ind w:left="1440"/>
        <w:rPr>
          <w:rFonts w:ascii="Arial" w:hAnsi="Arial"/>
          <w:sz w:val="22"/>
          <w:szCs w:val="22"/>
        </w:rPr>
      </w:pPr>
    </w:p>
    <w:p w14:paraId="40E5BC3E" w14:textId="27D2E910" w:rsidR="008050C6" w:rsidRPr="001C3DD7" w:rsidRDefault="00E852AF" w:rsidP="006A7C7F">
      <w:pPr>
        <w:pStyle w:val="ListParagraph"/>
        <w:numPr>
          <w:ilvl w:val="0"/>
          <w:numId w:val="8"/>
        </w:numPr>
        <w:ind w:left="1440"/>
        <w:rPr>
          <w:rFonts w:ascii="Arial" w:hAnsi="Arial"/>
          <w:sz w:val="22"/>
          <w:szCs w:val="22"/>
        </w:rPr>
      </w:pPr>
      <w:r>
        <w:rPr>
          <w:rFonts w:ascii="Arial" w:hAnsi="Arial"/>
          <w:sz w:val="22"/>
          <w:szCs w:val="22"/>
        </w:rPr>
        <w:t>M</w:t>
      </w:r>
      <w:r w:rsidR="0090302E" w:rsidRPr="001C3DD7">
        <w:rPr>
          <w:rFonts w:ascii="Arial" w:hAnsi="Arial"/>
          <w:sz w:val="22"/>
          <w:szCs w:val="22"/>
        </w:rPr>
        <w:t>ix the specimen</w:t>
      </w:r>
      <w:r w:rsidR="00F13D60" w:rsidRPr="001C3DD7">
        <w:rPr>
          <w:rFonts w:ascii="Arial" w:hAnsi="Arial"/>
          <w:sz w:val="22"/>
          <w:szCs w:val="22"/>
        </w:rPr>
        <w:t>s</w:t>
      </w:r>
      <w:r w:rsidR="0090302E" w:rsidRPr="001C3DD7">
        <w:rPr>
          <w:rFonts w:ascii="Arial" w:hAnsi="Arial"/>
          <w:sz w:val="22"/>
          <w:szCs w:val="22"/>
        </w:rPr>
        <w:t xml:space="preserve"> </w:t>
      </w:r>
      <w:r w:rsidR="00F26B3E" w:rsidRPr="001C3DD7">
        <w:rPr>
          <w:rFonts w:ascii="Arial" w:hAnsi="Arial"/>
          <w:sz w:val="22"/>
          <w:szCs w:val="22"/>
        </w:rPr>
        <w:t xml:space="preserve">gently.  </w:t>
      </w:r>
    </w:p>
    <w:p w14:paraId="48736D11" w14:textId="15F3C435" w:rsidR="00F26B3E" w:rsidRPr="001C3DD7" w:rsidRDefault="00F26B3E" w:rsidP="00392751">
      <w:pPr>
        <w:pStyle w:val="ListParagraph"/>
        <w:numPr>
          <w:ilvl w:val="0"/>
          <w:numId w:val="27"/>
        </w:numPr>
        <w:rPr>
          <w:rFonts w:ascii="Arial" w:hAnsi="Arial"/>
          <w:sz w:val="22"/>
          <w:szCs w:val="22"/>
        </w:rPr>
      </w:pPr>
      <w:r w:rsidRPr="001C3DD7">
        <w:rPr>
          <w:rFonts w:ascii="Arial" w:hAnsi="Arial"/>
          <w:sz w:val="22"/>
          <w:szCs w:val="22"/>
        </w:rPr>
        <w:t xml:space="preserve">The </w:t>
      </w:r>
      <w:r w:rsidR="008C4447">
        <w:rPr>
          <w:rFonts w:ascii="Arial" w:hAnsi="Arial"/>
          <w:sz w:val="22"/>
          <w:szCs w:val="22"/>
        </w:rPr>
        <w:t>Nurse</w:t>
      </w:r>
      <w:r w:rsidRPr="001C3DD7">
        <w:rPr>
          <w:rFonts w:ascii="Arial" w:hAnsi="Arial"/>
          <w:sz w:val="22"/>
          <w:szCs w:val="22"/>
        </w:rPr>
        <w:t>s will have only two opportunities</w:t>
      </w:r>
      <w:r w:rsidR="002A7245">
        <w:rPr>
          <w:rFonts w:ascii="Arial" w:hAnsi="Arial"/>
          <w:sz w:val="22"/>
          <w:szCs w:val="22"/>
        </w:rPr>
        <w:t xml:space="preserve"> to collect blood each participant</w:t>
      </w:r>
      <w:r w:rsidRPr="001C3DD7">
        <w:rPr>
          <w:rFonts w:ascii="Arial" w:hAnsi="Arial"/>
          <w:sz w:val="22"/>
          <w:szCs w:val="22"/>
        </w:rPr>
        <w:t xml:space="preserve">. </w:t>
      </w:r>
    </w:p>
    <w:p w14:paraId="0F2BF727" w14:textId="77777777" w:rsidR="00F26B3E" w:rsidRDefault="00F26B3E" w:rsidP="00F26B3E">
      <w:pPr>
        <w:pStyle w:val="ListParagraph"/>
        <w:rPr>
          <w:rFonts w:ascii="Arial" w:hAnsi="Arial"/>
          <w:sz w:val="22"/>
          <w:szCs w:val="22"/>
        </w:rPr>
      </w:pPr>
    </w:p>
    <w:p w14:paraId="24B53BB5" w14:textId="33765FF9" w:rsidR="00F26B3E" w:rsidRPr="00F67CED" w:rsidRDefault="00CB3537" w:rsidP="001C3DD7">
      <w:pPr>
        <w:pStyle w:val="ListParagraph"/>
        <w:numPr>
          <w:ilvl w:val="0"/>
          <w:numId w:val="8"/>
        </w:numPr>
        <w:ind w:left="1440"/>
        <w:rPr>
          <w:rFonts w:ascii="Arial" w:hAnsi="Arial"/>
          <w:sz w:val="22"/>
          <w:szCs w:val="22"/>
        </w:rPr>
      </w:pPr>
      <w:r w:rsidRPr="00F67CED">
        <w:rPr>
          <w:rFonts w:ascii="Arial" w:hAnsi="Arial"/>
          <w:sz w:val="22"/>
          <w:szCs w:val="22"/>
        </w:rPr>
        <w:t>T</w:t>
      </w:r>
      <w:r w:rsidR="00F26B3E" w:rsidRPr="00F67CED">
        <w:rPr>
          <w:rFonts w:ascii="Arial" w:hAnsi="Arial"/>
          <w:sz w:val="22"/>
          <w:szCs w:val="22"/>
        </w:rPr>
        <w:t xml:space="preserve">he vacutainers should then be labelled with the correct corresponding </w:t>
      </w:r>
      <w:r w:rsidR="001C3DD7" w:rsidRPr="00F67CED">
        <w:rPr>
          <w:rFonts w:ascii="Arial" w:hAnsi="Arial"/>
          <w:sz w:val="22"/>
          <w:szCs w:val="22"/>
        </w:rPr>
        <w:t xml:space="preserve">participant’s label.  The </w:t>
      </w:r>
      <w:r w:rsidR="008C4447">
        <w:rPr>
          <w:rFonts w:ascii="Arial" w:hAnsi="Arial"/>
          <w:sz w:val="22"/>
          <w:szCs w:val="22"/>
        </w:rPr>
        <w:t>Nurse</w:t>
      </w:r>
      <w:r w:rsidR="00F26B3E" w:rsidRPr="00F67CED">
        <w:rPr>
          <w:rFonts w:ascii="Arial" w:hAnsi="Arial"/>
          <w:sz w:val="22"/>
          <w:szCs w:val="22"/>
        </w:rPr>
        <w:t xml:space="preserve"> should also </w:t>
      </w:r>
      <w:r w:rsidR="008050C6" w:rsidRPr="00F67CED">
        <w:rPr>
          <w:rFonts w:ascii="Arial" w:hAnsi="Arial"/>
          <w:sz w:val="22"/>
          <w:szCs w:val="22"/>
        </w:rPr>
        <w:t xml:space="preserve">place the </w:t>
      </w:r>
      <w:r w:rsidR="001C3DD7" w:rsidRPr="00F67CED">
        <w:rPr>
          <w:rFonts w:ascii="Arial" w:hAnsi="Arial"/>
          <w:sz w:val="22"/>
          <w:szCs w:val="22"/>
        </w:rPr>
        <w:t>participant’s</w:t>
      </w:r>
      <w:r w:rsidR="008050C6" w:rsidRPr="00F67CED">
        <w:rPr>
          <w:rFonts w:ascii="Arial" w:hAnsi="Arial"/>
          <w:sz w:val="22"/>
          <w:szCs w:val="22"/>
        </w:rPr>
        <w:t xml:space="preserve"> label </w:t>
      </w:r>
      <w:r w:rsidR="00CF18E3" w:rsidRPr="00F67CED">
        <w:rPr>
          <w:rFonts w:ascii="Arial" w:hAnsi="Arial"/>
          <w:sz w:val="22"/>
          <w:szCs w:val="22"/>
        </w:rPr>
        <w:t>on the “</w:t>
      </w:r>
      <w:r w:rsidR="00EE56D6" w:rsidRPr="00F67CED">
        <w:rPr>
          <w:rFonts w:ascii="Arial" w:hAnsi="Arial"/>
          <w:b/>
          <w:sz w:val="22"/>
          <w:szCs w:val="22"/>
        </w:rPr>
        <w:t xml:space="preserve">Biological Specimen </w:t>
      </w:r>
      <w:r w:rsidR="001C3DD7" w:rsidRPr="00F67CED">
        <w:rPr>
          <w:rFonts w:ascii="Arial" w:hAnsi="Arial"/>
          <w:b/>
          <w:sz w:val="22"/>
          <w:szCs w:val="22"/>
        </w:rPr>
        <w:t>Control</w:t>
      </w:r>
      <w:r w:rsidR="00EE56D6" w:rsidRPr="00F67CED">
        <w:rPr>
          <w:rFonts w:ascii="Arial" w:hAnsi="Arial"/>
          <w:b/>
          <w:sz w:val="22"/>
          <w:szCs w:val="22"/>
        </w:rPr>
        <w:t xml:space="preserve"> Form</w:t>
      </w:r>
      <w:r w:rsidR="00DA7F28">
        <w:rPr>
          <w:rFonts w:ascii="Arial" w:hAnsi="Arial"/>
          <w:b/>
          <w:sz w:val="22"/>
          <w:szCs w:val="22"/>
        </w:rPr>
        <w:t>/Transmittal Form B</w:t>
      </w:r>
      <w:r w:rsidR="00CF18E3" w:rsidRPr="00F67CED">
        <w:rPr>
          <w:rFonts w:ascii="Arial" w:hAnsi="Arial"/>
          <w:sz w:val="22"/>
          <w:szCs w:val="22"/>
        </w:rPr>
        <w:t xml:space="preserve">” </w:t>
      </w:r>
      <w:r w:rsidR="00EE56D6" w:rsidRPr="00F67CED">
        <w:rPr>
          <w:rFonts w:ascii="Arial" w:hAnsi="Arial"/>
          <w:sz w:val="22"/>
          <w:szCs w:val="22"/>
        </w:rPr>
        <w:t xml:space="preserve">for </w:t>
      </w:r>
      <w:r w:rsidR="008C4447">
        <w:rPr>
          <w:rFonts w:ascii="Arial" w:hAnsi="Arial"/>
          <w:sz w:val="22"/>
          <w:szCs w:val="22"/>
        </w:rPr>
        <w:t>Nurse</w:t>
      </w:r>
      <w:r w:rsidR="00EE56D6" w:rsidRPr="00F67CED">
        <w:rPr>
          <w:rFonts w:ascii="Arial" w:hAnsi="Arial"/>
          <w:sz w:val="22"/>
          <w:szCs w:val="22"/>
        </w:rPr>
        <w:t xml:space="preserve">s </w:t>
      </w:r>
      <w:r w:rsidR="00CF18E3" w:rsidRPr="00F67CED">
        <w:rPr>
          <w:rFonts w:ascii="Arial" w:hAnsi="Arial"/>
          <w:sz w:val="22"/>
          <w:szCs w:val="22"/>
        </w:rPr>
        <w:t>(</w:t>
      </w:r>
      <w:r w:rsidR="00EE56D6" w:rsidRPr="00F67CED">
        <w:rPr>
          <w:rFonts w:ascii="Arial" w:hAnsi="Arial"/>
          <w:b/>
          <w:sz w:val="22"/>
          <w:szCs w:val="22"/>
        </w:rPr>
        <w:t>Annex 3a</w:t>
      </w:r>
      <w:r w:rsidR="00CF18E3" w:rsidRPr="00F67CED">
        <w:rPr>
          <w:rFonts w:ascii="Arial" w:hAnsi="Arial"/>
          <w:sz w:val="22"/>
          <w:szCs w:val="22"/>
        </w:rPr>
        <w:t xml:space="preserve">).  </w:t>
      </w:r>
    </w:p>
    <w:p w14:paraId="57C04C7E" w14:textId="77777777" w:rsidR="00F26B3E" w:rsidRPr="00F67CED" w:rsidRDefault="00F26B3E" w:rsidP="00F26B3E">
      <w:pPr>
        <w:rPr>
          <w:rFonts w:ascii="Arial" w:hAnsi="Arial"/>
          <w:sz w:val="22"/>
          <w:szCs w:val="22"/>
        </w:rPr>
      </w:pPr>
    </w:p>
    <w:p w14:paraId="07437164" w14:textId="2A46A212" w:rsidR="00F26B3E" w:rsidRPr="00F67CED" w:rsidRDefault="00F26B3E" w:rsidP="006A7C7F">
      <w:pPr>
        <w:pStyle w:val="ListParagraph"/>
        <w:numPr>
          <w:ilvl w:val="0"/>
          <w:numId w:val="8"/>
        </w:numPr>
        <w:ind w:left="1440"/>
        <w:rPr>
          <w:rFonts w:ascii="Arial" w:hAnsi="Arial"/>
          <w:sz w:val="22"/>
          <w:szCs w:val="22"/>
        </w:rPr>
      </w:pPr>
      <w:r w:rsidRPr="00F67CED">
        <w:rPr>
          <w:rFonts w:ascii="Arial" w:hAnsi="Arial"/>
          <w:sz w:val="22"/>
          <w:szCs w:val="22"/>
        </w:rPr>
        <w:lastRenderedPageBreak/>
        <w:t xml:space="preserve">All waste obtained in the </w:t>
      </w:r>
      <w:r w:rsidR="00003E1E">
        <w:rPr>
          <w:rFonts w:ascii="Arial" w:hAnsi="Arial"/>
          <w:sz w:val="22"/>
          <w:szCs w:val="22"/>
        </w:rPr>
        <w:t>community field lab</w:t>
      </w:r>
      <w:r w:rsidRPr="00F67CED">
        <w:rPr>
          <w:rFonts w:ascii="Arial" w:hAnsi="Arial"/>
          <w:sz w:val="22"/>
          <w:szCs w:val="22"/>
        </w:rPr>
        <w:t xml:space="preserve"> should be appropriately disposed of using sharps containers (i.e., needles) and autoclave bags (i.e., gauze, alcohol swabs, kimwipes, gloves, etc.) (</w:t>
      </w:r>
      <w:r w:rsidRPr="00F67CED">
        <w:rPr>
          <w:rFonts w:ascii="Arial" w:hAnsi="Arial"/>
          <w:b/>
          <w:sz w:val="22"/>
          <w:szCs w:val="22"/>
        </w:rPr>
        <w:t>Annex 1</w:t>
      </w:r>
      <w:r w:rsidR="00E87654" w:rsidRPr="00F67CED">
        <w:rPr>
          <w:rFonts w:ascii="Arial" w:hAnsi="Arial"/>
          <w:b/>
          <w:sz w:val="22"/>
          <w:szCs w:val="22"/>
        </w:rPr>
        <w:t xml:space="preserve">: </w:t>
      </w:r>
      <w:r w:rsidR="00736142" w:rsidRPr="00F67CED">
        <w:rPr>
          <w:rFonts w:ascii="Arial" w:hAnsi="Arial"/>
          <w:b/>
          <w:sz w:val="22"/>
          <w:szCs w:val="22"/>
        </w:rPr>
        <w:t>Universal Precautions</w:t>
      </w:r>
      <w:r w:rsidRPr="00F67CED">
        <w:rPr>
          <w:rFonts w:ascii="Arial" w:hAnsi="Arial"/>
          <w:sz w:val="22"/>
          <w:szCs w:val="22"/>
        </w:rPr>
        <w:t>).</w:t>
      </w:r>
    </w:p>
    <w:p w14:paraId="4161C738" w14:textId="77777777" w:rsidR="00F26B3E" w:rsidRPr="00F67CED" w:rsidRDefault="00F26B3E" w:rsidP="00F26B3E">
      <w:pPr>
        <w:pStyle w:val="ListParagraph"/>
        <w:rPr>
          <w:rFonts w:ascii="Arial" w:hAnsi="Arial"/>
          <w:sz w:val="22"/>
          <w:szCs w:val="22"/>
        </w:rPr>
      </w:pPr>
    </w:p>
    <w:p w14:paraId="5F248A88" w14:textId="21826F0A" w:rsidR="008050C6" w:rsidRPr="00F67CED" w:rsidRDefault="00F26B3E" w:rsidP="006A7C7F">
      <w:pPr>
        <w:pStyle w:val="ListParagraph"/>
        <w:numPr>
          <w:ilvl w:val="0"/>
          <w:numId w:val="8"/>
        </w:numPr>
        <w:ind w:left="1440"/>
        <w:rPr>
          <w:rFonts w:ascii="Arial" w:hAnsi="Arial"/>
          <w:sz w:val="22"/>
          <w:szCs w:val="22"/>
        </w:rPr>
      </w:pPr>
      <w:r w:rsidRPr="00F67CED">
        <w:rPr>
          <w:rFonts w:ascii="Arial" w:hAnsi="Arial"/>
          <w:sz w:val="22"/>
          <w:szCs w:val="22"/>
        </w:rPr>
        <w:t>All vacutainers should be stored in a vacutainer rack</w:t>
      </w:r>
      <w:r w:rsidR="001C3DD7" w:rsidRPr="00F67CED">
        <w:rPr>
          <w:rFonts w:ascii="Arial" w:hAnsi="Arial"/>
          <w:sz w:val="22"/>
          <w:szCs w:val="22"/>
        </w:rPr>
        <w:t xml:space="preserve"> </w:t>
      </w:r>
      <w:r w:rsidRPr="00F67CED">
        <w:rPr>
          <w:rFonts w:ascii="Arial" w:hAnsi="Arial"/>
          <w:sz w:val="22"/>
          <w:szCs w:val="22"/>
        </w:rPr>
        <w:t>inside the cold box</w:t>
      </w:r>
      <w:r w:rsidR="00CF18E3" w:rsidRPr="00F67CED">
        <w:rPr>
          <w:rFonts w:ascii="Arial" w:hAnsi="Arial"/>
          <w:sz w:val="22"/>
          <w:szCs w:val="22"/>
        </w:rPr>
        <w:t xml:space="preserve">.  </w:t>
      </w:r>
      <w:r w:rsidR="00542CBA" w:rsidRPr="00F67CED">
        <w:rPr>
          <w:rFonts w:ascii="Arial" w:hAnsi="Arial"/>
          <w:sz w:val="22"/>
          <w:szCs w:val="22"/>
        </w:rPr>
        <w:t xml:space="preserve">Be sure that the vacutainers are separated from the frozen gel packs using bubble wrap. </w:t>
      </w:r>
    </w:p>
    <w:p w14:paraId="17E35F6C" w14:textId="6E28F9B4" w:rsidR="008050C6" w:rsidRPr="00F67CED" w:rsidRDefault="002A7245" w:rsidP="00392751">
      <w:pPr>
        <w:pStyle w:val="ListParagraph"/>
        <w:numPr>
          <w:ilvl w:val="0"/>
          <w:numId w:val="27"/>
        </w:numPr>
        <w:rPr>
          <w:rFonts w:ascii="Arial" w:hAnsi="Arial"/>
          <w:sz w:val="22"/>
          <w:szCs w:val="22"/>
        </w:rPr>
      </w:pPr>
      <w:r>
        <w:rPr>
          <w:rFonts w:ascii="Arial" w:hAnsi="Arial"/>
          <w:sz w:val="22"/>
          <w:szCs w:val="22"/>
        </w:rPr>
        <w:t>Do not let the V</w:t>
      </w:r>
      <w:r w:rsidR="008050C6" w:rsidRPr="00F67CED">
        <w:rPr>
          <w:rFonts w:ascii="Arial" w:hAnsi="Arial"/>
          <w:sz w:val="22"/>
          <w:szCs w:val="22"/>
        </w:rPr>
        <w:t xml:space="preserve">acutainers come in </w:t>
      </w:r>
      <w:r w:rsidR="00BD0595" w:rsidRPr="00F67CED">
        <w:rPr>
          <w:rFonts w:ascii="Arial" w:hAnsi="Arial"/>
          <w:sz w:val="22"/>
          <w:szCs w:val="22"/>
        </w:rPr>
        <w:t xml:space="preserve">direct </w:t>
      </w:r>
      <w:r w:rsidR="008050C6" w:rsidRPr="00F67CED">
        <w:rPr>
          <w:rFonts w:ascii="Arial" w:hAnsi="Arial"/>
          <w:sz w:val="22"/>
          <w:szCs w:val="22"/>
        </w:rPr>
        <w:t>contact with the frozen gel packs because they might freeze</w:t>
      </w:r>
      <w:r w:rsidR="00BD0595" w:rsidRPr="00F67CED">
        <w:rPr>
          <w:rFonts w:ascii="Arial" w:hAnsi="Arial"/>
          <w:sz w:val="22"/>
          <w:szCs w:val="22"/>
        </w:rPr>
        <w:t xml:space="preserve"> and will be ruined!</w:t>
      </w:r>
      <w:r w:rsidR="008050C6" w:rsidRPr="00F67CED">
        <w:rPr>
          <w:rFonts w:ascii="Arial" w:hAnsi="Arial"/>
          <w:sz w:val="22"/>
          <w:szCs w:val="22"/>
        </w:rPr>
        <w:t xml:space="preserve">  </w:t>
      </w:r>
    </w:p>
    <w:p w14:paraId="08D067D0" w14:textId="6508D4AD" w:rsidR="00B53AF8" w:rsidRPr="008050C6" w:rsidRDefault="008050C6" w:rsidP="00392751">
      <w:pPr>
        <w:pStyle w:val="ListParagraph"/>
        <w:numPr>
          <w:ilvl w:val="0"/>
          <w:numId w:val="27"/>
        </w:numPr>
        <w:rPr>
          <w:rFonts w:ascii="Arial" w:hAnsi="Arial"/>
          <w:sz w:val="22"/>
          <w:szCs w:val="22"/>
        </w:rPr>
      </w:pPr>
      <w:r w:rsidRPr="00F67CED">
        <w:rPr>
          <w:rFonts w:ascii="Arial" w:hAnsi="Arial"/>
          <w:sz w:val="22"/>
          <w:szCs w:val="22"/>
        </w:rPr>
        <w:t>R</w:t>
      </w:r>
      <w:r w:rsidR="00CF18E3" w:rsidRPr="00F67CED">
        <w:rPr>
          <w:rFonts w:ascii="Arial" w:hAnsi="Arial"/>
          <w:sz w:val="22"/>
          <w:szCs w:val="22"/>
        </w:rPr>
        <w:t>ecord the temperature of the cold box on the “</w:t>
      </w:r>
      <w:r w:rsidR="00841306" w:rsidRPr="00841306">
        <w:rPr>
          <w:rFonts w:ascii="Arial" w:hAnsi="Arial"/>
          <w:b/>
          <w:sz w:val="22"/>
          <w:szCs w:val="22"/>
        </w:rPr>
        <w:t>Transmittal sheet/</w:t>
      </w:r>
      <w:r w:rsidR="00EE56D6" w:rsidRPr="00841306">
        <w:rPr>
          <w:rFonts w:ascii="Arial" w:hAnsi="Arial"/>
          <w:b/>
          <w:sz w:val="22"/>
          <w:szCs w:val="22"/>
        </w:rPr>
        <w:t xml:space="preserve">Biological Specimen </w:t>
      </w:r>
      <w:r w:rsidR="00A061FF" w:rsidRPr="00841306">
        <w:rPr>
          <w:rFonts w:ascii="Arial" w:hAnsi="Arial"/>
          <w:b/>
          <w:sz w:val="22"/>
          <w:szCs w:val="22"/>
        </w:rPr>
        <w:t>Control</w:t>
      </w:r>
      <w:r w:rsidR="00EE56D6" w:rsidRPr="00841306">
        <w:rPr>
          <w:rFonts w:ascii="Arial" w:hAnsi="Arial"/>
          <w:b/>
          <w:sz w:val="22"/>
          <w:szCs w:val="22"/>
        </w:rPr>
        <w:t xml:space="preserve"> Form</w:t>
      </w:r>
      <w:r w:rsidR="00CF18E3" w:rsidRPr="00F67CED">
        <w:rPr>
          <w:rFonts w:ascii="Arial" w:hAnsi="Arial"/>
          <w:sz w:val="22"/>
          <w:szCs w:val="22"/>
        </w:rPr>
        <w:t xml:space="preserve">” </w:t>
      </w:r>
      <w:r w:rsidR="00EE56D6" w:rsidRPr="00F67CED">
        <w:rPr>
          <w:rFonts w:ascii="Arial" w:hAnsi="Arial"/>
          <w:sz w:val="22"/>
          <w:szCs w:val="22"/>
        </w:rPr>
        <w:t xml:space="preserve">when placing specimens inside the </w:t>
      </w:r>
      <w:r w:rsidR="0007572D" w:rsidRPr="00F67CED">
        <w:rPr>
          <w:rFonts w:ascii="Arial" w:hAnsi="Arial"/>
          <w:sz w:val="22"/>
          <w:szCs w:val="22"/>
        </w:rPr>
        <w:t xml:space="preserve">cold </w:t>
      </w:r>
      <w:r w:rsidR="00EE56D6" w:rsidRPr="00F67CED">
        <w:rPr>
          <w:rFonts w:ascii="Arial" w:hAnsi="Arial"/>
          <w:sz w:val="22"/>
          <w:szCs w:val="22"/>
        </w:rPr>
        <w:t xml:space="preserve">box </w:t>
      </w:r>
      <w:r w:rsidR="00CF18E3" w:rsidRPr="00F67CED">
        <w:rPr>
          <w:rFonts w:ascii="Arial" w:hAnsi="Arial"/>
          <w:sz w:val="22"/>
          <w:szCs w:val="22"/>
        </w:rPr>
        <w:t>(</w:t>
      </w:r>
      <w:r w:rsidR="00542CBA" w:rsidRPr="00F67CED">
        <w:rPr>
          <w:rFonts w:ascii="Arial" w:hAnsi="Arial"/>
          <w:b/>
          <w:sz w:val="22"/>
          <w:szCs w:val="22"/>
        </w:rPr>
        <w:t>Annex 3</w:t>
      </w:r>
      <w:r w:rsidR="00EE56D6" w:rsidRPr="00F67CED">
        <w:rPr>
          <w:rFonts w:ascii="Arial" w:hAnsi="Arial"/>
          <w:b/>
          <w:sz w:val="22"/>
          <w:szCs w:val="22"/>
        </w:rPr>
        <w:t>a</w:t>
      </w:r>
      <w:r w:rsidR="00CF18E3" w:rsidRPr="00F67CED">
        <w:rPr>
          <w:rFonts w:ascii="Arial" w:hAnsi="Arial"/>
          <w:sz w:val="22"/>
          <w:szCs w:val="22"/>
        </w:rPr>
        <w:t>)</w:t>
      </w:r>
      <w:r w:rsidR="00CF18E3" w:rsidRPr="008050C6">
        <w:rPr>
          <w:rFonts w:ascii="Arial" w:hAnsi="Arial"/>
          <w:sz w:val="22"/>
          <w:szCs w:val="22"/>
        </w:rPr>
        <w:t>.</w:t>
      </w:r>
    </w:p>
    <w:p w14:paraId="3E2B452B" w14:textId="77777777" w:rsidR="00B53AF8" w:rsidRPr="00B53AF8" w:rsidRDefault="00B53AF8" w:rsidP="00B53AF8">
      <w:pPr>
        <w:pStyle w:val="ListParagraph"/>
        <w:rPr>
          <w:rFonts w:ascii="Arial" w:hAnsi="Arial"/>
          <w:sz w:val="22"/>
          <w:szCs w:val="22"/>
        </w:rPr>
      </w:pPr>
    </w:p>
    <w:p w14:paraId="1D095BB7" w14:textId="77777777" w:rsidR="004F3DC9" w:rsidRDefault="004F3DC9" w:rsidP="004F3DC9">
      <w:pPr>
        <w:pStyle w:val="ListParagraph"/>
        <w:ind w:left="1440"/>
        <w:rPr>
          <w:rFonts w:ascii="Arial" w:hAnsi="Arial"/>
          <w:sz w:val="22"/>
          <w:szCs w:val="22"/>
        </w:rPr>
      </w:pPr>
    </w:p>
    <w:p w14:paraId="0B102DD6" w14:textId="77777777" w:rsidR="009B7556" w:rsidRPr="006D0304" w:rsidRDefault="009B7556" w:rsidP="009B7556">
      <w:pPr>
        <w:rPr>
          <w:rFonts w:ascii="Arial" w:hAnsi="Arial"/>
          <w:b/>
          <w:i/>
          <w:sz w:val="22"/>
          <w:szCs w:val="22"/>
        </w:rPr>
      </w:pPr>
      <w:r w:rsidRPr="00DA4AA3">
        <w:rPr>
          <w:rFonts w:ascii="Arial" w:hAnsi="Arial"/>
          <w:b/>
          <w:i/>
          <w:sz w:val="22"/>
          <w:szCs w:val="22"/>
        </w:rPr>
        <w:t>Urine Collection</w:t>
      </w:r>
      <w:r w:rsidRPr="006D0304">
        <w:rPr>
          <w:rFonts w:ascii="Arial" w:hAnsi="Arial"/>
          <w:b/>
          <w:i/>
          <w:sz w:val="22"/>
          <w:szCs w:val="22"/>
        </w:rPr>
        <w:t>:</w:t>
      </w:r>
    </w:p>
    <w:p w14:paraId="06BB209F" w14:textId="1785621E" w:rsidR="00224955" w:rsidRPr="009B7556" w:rsidRDefault="00781AB3" w:rsidP="00781AB3">
      <w:pPr>
        <w:jc w:val="center"/>
        <w:rPr>
          <w:rFonts w:ascii="Arial" w:hAnsi="Arial"/>
          <w:b/>
          <w:i/>
          <w:sz w:val="22"/>
          <w:szCs w:val="22"/>
          <w:highlight w:val="green"/>
        </w:rPr>
      </w:pPr>
      <w:r w:rsidRPr="00E33937">
        <w:rPr>
          <w:rFonts w:ascii="Times New Roman" w:hAnsi="Times New Roman" w:cs="Times New Roman"/>
          <w:noProof/>
          <w:lang w:val="en-US"/>
        </w:rPr>
        <w:drawing>
          <wp:inline distT="0" distB="0" distL="0" distR="0" wp14:anchorId="7311CD0C" wp14:editId="447A1053">
            <wp:extent cx="809625" cy="809625"/>
            <wp:effectExtent l="0" t="0" r="9525" b="9525"/>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p w14:paraId="53DF17E0" w14:textId="08B0138C" w:rsidR="00224955" w:rsidRDefault="00224955" w:rsidP="00392751">
      <w:pPr>
        <w:pStyle w:val="ListParagraph"/>
        <w:numPr>
          <w:ilvl w:val="0"/>
          <w:numId w:val="50"/>
        </w:numPr>
        <w:rPr>
          <w:rFonts w:ascii="Arial" w:hAnsi="Arial"/>
          <w:sz w:val="22"/>
          <w:szCs w:val="22"/>
        </w:rPr>
      </w:pPr>
      <w:r w:rsidRPr="00781AB3">
        <w:rPr>
          <w:rFonts w:ascii="Arial" w:hAnsi="Arial"/>
          <w:sz w:val="22"/>
          <w:szCs w:val="22"/>
        </w:rPr>
        <w:t>The</w:t>
      </w:r>
      <w:r>
        <w:rPr>
          <w:rFonts w:ascii="Arial" w:hAnsi="Arial"/>
          <w:sz w:val="22"/>
          <w:szCs w:val="22"/>
        </w:rPr>
        <w:t xml:space="preserve"> </w:t>
      </w:r>
      <w:r w:rsidR="008C4447">
        <w:rPr>
          <w:rFonts w:ascii="Arial" w:hAnsi="Arial"/>
          <w:sz w:val="22"/>
          <w:szCs w:val="22"/>
        </w:rPr>
        <w:t>Nurse</w:t>
      </w:r>
      <w:r>
        <w:rPr>
          <w:rFonts w:ascii="Arial" w:hAnsi="Arial"/>
          <w:sz w:val="22"/>
          <w:szCs w:val="22"/>
        </w:rPr>
        <w:t xml:space="preserve"> will collect urine </w:t>
      </w:r>
      <w:r w:rsidR="00176D0C">
        <w:rPr>
          <w:rFonts w:ascii="Arial" w:hAnsi="Arial"/>
          <w:sz w:val="22"/>
          <w:szCs w:val="22"/>
        </w:rPr>
        <w:t xml:space="preserve">cups from all age groups but </w:t>
      </w:r>
      <w:r w:rsidR="00901BE0">
        <w:rPr>
          <w:rFonts w:ascii="Arial" w:hAnsi="Arial"/>
          <w:sz w:val="22"/>
          <w:szCs w:val="22"/>
        </w:rPr>
        <w:t xml:space="preserve">the lab technician will </w:t>
      </w:r>
      <w:r w:rsidR="00176D0C">
        <w:rPr>
          <w:rFonts w:ascii="Arial" w:hAnsi="Arial"/>
          <w:sz w:val="22"/>
          <w:szCs w:val="22"/>
        </w:rPr>
        <w:t xml:space="preserve">only prepare </w:t>
      </w:r>
      <w:r w:rsidR="001A70AB">
        <w:rPr>
          <w:rFonts w:ascii="Arial" w:hAnsi="Arial"/>
          <w:sz w:val="22"/>
          <w:szCs w:val="22"/>
        </w:rPr>
        <w:t xml:space="preserve">(2) </w:t>
      </w:r>
      <w:r w:rsidR="00176D0C">
        <w:rPr>
          <w:rFonts w:ascii="Arial" w:hAnsi="Arial"/>
          <w:sz w:val="22"/>
          <w:szCs w:val="22"/>
        </w:rPr>
        <w:t>urine aliquots for th</w:t>
      </w:r>
      <w:r>
        <w:rPr>
          <w:rFonts w:ascii="Arial" w:hAnsi="Arial"/>
          <w:sz w:val="22"/>
          <w:szCs w:val="22"/>
        </w:rPr>
        <w:t>e following age groups:</w:t>
      </w:r>
    </w:p>
    <w:p w14:paraId="30A3DB58" w14:textId="77777777" w:rsidR="00224955" w:rsidRDefault="00224955" w:rsidP="00392751">
      <w:pPr>
        <w:pStyle w:val="ListParagraph"/>
        <w:numPr>
          <w:ilvl w:val="0"/>
          <w:numId w:val="49"/>
        </w:numPr>
        <w:rPr>
          <w:rFonts w:ascii="Arial" w:hAnsi="Arial"/>
          <w:sz w:val="22"/>
          <w:szCs w:val="22"/>
        </w:rPr>
      </w:pPr>
      <w:r>
        <w:rPr>
          <w:rFonts w:ascii="Arial" w:hAnsi="Arial"/>
          <w:sz w:val="22"/>
          <w:szCs w:val="22"/>
        </w:rPr>
        <w:t xml:space="preserve">Children </w:t>
      </w:r>
      <w:r w:rsidR="00467F77">
        <w:rPr>
          <w:rFonts w:ascii="Arial" w:hAnsi="Arial"/>
          <w:sz w:val="22"/>
          <w:szCs w:val="22"/>
        </w:rPr>
        <w:t>5</w:t>
      </w:r>
      <w:r>
        <w:rPr>
          <w:rFonts w:ascii="Arial" w:hAnsi="Arial"/>
          <w:sz w:val="22"/>
          <w:szCs w:val="22"/>
        </w:rPr>
        <w:t>-</w:t>
      </w:r>
      <w:r w:rsidR="00467F77">
        <w:rPr>
          <w:rFonts w:ascii="Arial" w:hAnsi="Arial"/>
          <w:sz w:val="22"/>
          <w:szCs w:val="22"/>
        </w:rPr>
        <w:t>14</w:t>
      </w:r>
      <w:r>
        <w:rPr>
          <w:rFonts w:ascii="Arial" w:hAnsi="Arial"/>
          <w:sz w:val="22"/>
          <w:szCs w:val="22"/>
        </w:rPr>
        <w:t xml:space="preserve"> years</w:t>
      </w:r>
    </w:p>
    <w:p w14:paraId="1922992F" w14:textId="77777777" w:rsidR="00224955" w:rsidRDefault="00224955" w:rsidP="00392751">
      <w:pPr>
        <w:pStyle w:val="ListParagraph"/>
        <w:numPr>
          <w:ilvl w:val="0"/>
          <w:numId w:val="49"/>
        </w:numPr>
        <w:rPr>
          <w:rFonts w:ascii="Arial" w:hAnsi="Arial"/>
          <w:sz w:val="22"/>
          <w:szCs w:val="22"/>
        </w:rPr>
      </w:pPr>
      <w:r w:rsidRPr="00224955">
        <w:rPr>
          <w:rFonts w:ascii="Arial" w:hAnsi="Arial"/>
          <w:sz w:val="22"/>
          <w:szCs w:val="22"/>
        </w:rPr>
        <w:t>Women 15-49 years</w:t>
      </w:r>
    </w:p>
    <w:p w14:paraId="5F5B6E39" w14:textId="77777777" w:rsidR="00224955" w:rsidRDefault="00224955" w:rsidP="00224955">
      <w:pPr>
        <w:rPr>
          <w:rFonts w:ascii="Arial" w:hAnsi="Arial"/>
          <w:sz w:val="22"/>
          <w:szCs w:val="22"/>
        </w:rPr>
      </w:pPr>
    </w:p>
    <w:p w14:paraId="51A06BDB" w14:textId="7869A35B" w:rsidR="00224955" w:rsidRPr="00F67CED" w:rsidRDefault="00224955" w:rsidP="00392751">
      <w:pPr>
        <w:pStyle w:val="ListParagraph"/>
        <w:numPr>
          <w:ilvl w:val="0"/>
          <w:numId w:val="52"/>
        </w:numPr>
        <w:rPr>
          <w:rFonts w:ascii="Arial" w:hAnsi="Arial"/>
          <w:sz w:val="22"/>
          <w:szCs w:val="22"/>
        </w:rPr>
      </w:pPr>
      <w:r w:rsidRPr="00F67CED">
        <w:rPr>
          <w:rFonts w:ascii="Arial" w:hAnsi="Arial"/>
          <w:sz w:val="22"/>
          <w:szCs w:val="22"/>
        </w:rPr>
        <w:t xml:space="preserve">The </w:t>
      </w:r>
      <w:r w:rsidR="008C4447">
        <w:rPr>
          <w:rFonts w:ascii="Arial" w:hAnsi="Arial"/>
          <w:sz w:val="22"/>
          <w:szCs w:val="22"/>
        </w:rPr>
        <w:t>Nurse</w:t>
      </w:r>
      <w:r w:rsidRPr="00F67CED">
        <w:rPr>
          <w:rFonts w:ascii="Arial" w:hAnsi="Arial"/>
          <w:sz w:val="22"/>
          <w:szCs w:val="22"/>
        </w:rPr>
        <w:t xml:space="preserve"> should provide each participant with a labelled urine cup and provide specific instructions (</w:t>
      </w:r>
      <w:r w:rsidR="00F271AD">
        <w:rPr>
          <w:rFonts w:ascii="Arial" w:hAnsi="Arial"/>
          <w:b/>
          <w:sz w:val="22"/>
          <w:szCs w:val="22"/>
        </w:rPr>
        <w:t>Annex 10</w:t>
      </w:r>
      <w:r w:rsidRPr="00F67CED">
        <w:rPr>
          <w:rFonts w:ascii="Arial" w:hAnsi="Arial"/>
          <w:b/>
          <w:sz w:val="22"/>
          <w:szCs w:val="22"/>
        </w:rPr>
        <w:t>: Directions for Urine Collection</w:t>
      </w:r>
      <w:r w:rsidRPr="00F67CED">
        <w:rPr>
          <w:rFonts w:ascii="Arial" w:hAnsi="Arial"/>
          <w:sz w:val="22"/>
          <w:szCs w:val="22"/>
        </w:rPr>
        <w:t xml:space="preserve">) regarding the urine collection process. </w:t>
      </w:r>
    </w:p>
    <w:p w14:paraId="125680A9" w14:textId="77777777" w:rsidR="00224955" w:rsidRDefault="00224955" w:rsidP="00224955">
      <w:pPr>
        <w:rPr>
          <w:rFonts w:ascii="Arial" w:hAnsi="Arial"/>
          <w:sz w:val="22"/>
          <w:szCs w:val="22"/>
        </w:rPr>
      </w:pPr>
    </w:p>
    <w:p w14:paraId="7B4EE53B" w14:textId="5962BE04" w:rsidR="00224955" w:rsidRDefault="00224955" w:rsidP="00392751">
      <w:pPr>
        <w:pStyle w:val="ListParagraph"/>
        <w:numPr>
          <w:ilvl w:val="0"/>
          <w:numId w:val="52"/>
        </w:numPr>
        <w:rPr>
          <w:rFonts w:ascii="Arial" w:hAnsi="Arial"/>
          <w:sz w:val="22"/>
          <w:szCs w:val="22"/>
        </w:rPr>
      </w:pPr>
      <w:r>
        <w:rPr>
          <w:rFonts w:ascii="Arial" w:hAnsi="Arial"/>
          <w:sz w:val="22"/>
          <w:szCs w:val="22"/>
        </w:rPr>
        <w:t xml:space="preserve">If a participant is unable to provide a urine sample before the team leaves the </w:t>
      </w:r>
      <w:r w:rsidR="00DA7F28">
        <w:rPr>
          <w:rFonts w:ascii="Arial" w:hAnsi="Arial"/>
          <w:sz w:val="22"/>
          <w:szCs w:val="22"/>
        </w:rPr>
        <w:t>field laboratory</w:t>
      </w:r>
      <w:r>
        <w:rPr>
          <w:rFonts w:ascii="Arial" w:hAnsi="Arial"/>
          <w:sz w:val="22"/>
          <w:szCs w:val="22"/>
        </w:rPr>
        <w:t xml:space="preserve">, then the </w:t>
      </w:r>
      <w:r w:rsidR="008C4447">
        <w:rPr>
          <w:rFonts w:ascii="Arial" w:hAnsi="Arial"/>
          <w:sz w:val="22"/>
          <w:szCs w:val="22"/>
        </w:rPr>
        <w:t>Nurse</w:t>
      </w:r>
      <w:r>
        <w:rPr>
          <w:rFonts w:ascii="Arial" w:hAnsi="Arial"/>
          <w:sz w:val="22"/>
          <w:szCs w:val="22"/>
        </w:rPr>
        <w:t xml:space="preserve"> should recommend that the participant drink some water so that the participant might be able to provide a sample.  </w:t>
      </w:r>
    </w:p>
    <w:p w14:paraId="1CBCF801" w14:textId="77777777" w:rsidR="00224955" w:rsidRPr="00224955" w:rsidRDefault="00224955" w:rsidP="00224955">
      <w:pPr>
        <w:pStyle w:val="ListParagraph"/>
        <w:rPr>
          <w:rFonts w:ascii="Arial" w:hAnsi="Arial"/>
          <w:sz w:val="22"/>
          <w:szCs w:val="22"/>
        </w:rPr>
      </w:pPr>
    </w:p>
    <w:p w14:paraId="5E847A75" w14:textId="6AA12346" w:rsidR="00E41AE1" w:rsidRPr="00E41AE1" w:rsidRDefault="00E41AE1" w:rsidP="00392751">
      <w:pPr>
        <w:pStyle w:val="ListParagraph"/>
        <w:numPr>
          <w:ilvl w:val="0"/>
          <w:numId w:val="52"/>
        </w:numPr>
        <w:rPr>
          <w:rFonts w:ascii="Arial" w:hAnsi="Arial"/>
          <w:sz w:val="22"/>
          <w:szCs w:val="22"/>
        </w:rPr>
      </w:pPr>
      <w:r w:rsidRPr="00E41AE1">
        <w:rPr>
          <w:rFonts w:ascii="Arial" w:hAnsi="Arial"/>
          <w:sz w:val="22"/>
          <w:szCs w:val="22"/>
        </w:rPr>
        <w:t>Each participant will be asked to prov</w:t>
      </w:r>
      <w:r>
        <w:rPr>
          <w:rFonts w:ascii="Arial" w:hAnsi="Arial"/>
          <w:sz w:val="22"/>
          <w:szCs w:val="22"/>
        </w:rPr>
        <w:t>ide a minimum of 5mL of urine into the collection cup</w:t>
      </w:r>
    </w:p>
    <w:p w14:paraId="1B5AC761" w14:textId="77777777" w:rsidR="00E41AE1" w:rsidRPr="00E41AE1" w:rsidRDefault="00E41AE1" w:rsidP="00E41AE1">
      <w:pPr>
        <w:pStyle w:val="ListParagraph"/>
        <w:ind w:left="1080"/>
        <w:rPr>
          <w:rFonts w:ascii="Arial" w:hAnsi="Arial"/>
          <w:sz w:val="22"/>
          <w:szCs w:val="22"/>
        </w:rPr>
      </w:pPr>
    </w:p>
    <w:p w14:paraId="049F84CC" w14:textId="42D32678" w:rsidR="00E41AE1" w:rsidRPr="00E41AE1" w:rsidRDefault="00E41AE1" w:rsidP="00E41AE1">
      <w:pPr>
        <w:jc w:val="center"/>
        <w:rPr>
          <w:rFonts w:ascii="Arial" w:hAnsi="Arial"/>
          <w:sz w:val="22"/>
          <w:szCs w:val="22"/>
        </w:rPr>
      </w:pPr>
      <w:r w:rsidRPr="00E41AE1">
        <w:rPr>
          <w:noProof/>
          <w:lang w:val="en-US"/>
        </w:rPr>
        <w:drawing>
          <wp:inline distT="0" distB="0" distL="0" distR="0" wp14:anchorId="0FC0C760" wp14:editId="71AD70B6">
            <wp:extent cx="990600" cy="990600"/>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461714D2" w14:textId="77777777" w:rsidR="00E41AE1" w:rsidRPr="00E41AE1" w:rsidRDefault="00E41AE1" w:rsidP="00392751">
      <w:pPr>
        <w:pStyle w:val="ListParagraph"/>
        <w:numPr>
          <w:ilvl w:val="0"/>
          <w:numId w:val="52"/>
        </w:numPr>
        <w:rPr>
          <w:rFonts w:ascii="Arial" w:hAnsi="Arial"/>
          <w:sz w:val="22"/>
          <w:szCs w:val="22"/>
        </w:rPr>
      </w:pPr>
      <w:r w:rsidRPr="00E41AE1">
        <w:rPr>
          <w:rFonts w:ascii="Arial" w:hAnsi="Arial"/>
          <w:sz w:val="22"/>
          <w:szCs w:val="22"/>
        </w:rPr>
        <w:t>Once collected, all urine cups should be stored inside the cold box until testing and processing</w:t>
      </w:r>
    </w:p>
    <w:p w14:paraId="7E86A26A" w14:textId="77777777" w:rsidR="00E41AE1" w:rsidRPr="00E41AE1" w:rsidRDefault="00E41AE1" w:rsidP="00E41AE1">
      <w:pPr>
        <w:pStyle w:val="ListParagraph"/>
        <w:ind w:left="1080"/>
        <w:rPr>
          <w:rFonts w:ascii="Arial" w:hAnsi="Arial"/>
          <w:sz w:val="22"/>
          <w:szCs w:val="22"/>
        </w:rPr>
      </w:pPr>
    </w:p>
    <w:p w14:paraId="10D36B31" w14:textId="03A71467" w:rsidR="00B300F1" w:rsidRDefault="00BC5641" w:rsidP="00DC3700">
      <w:pPr>
        <w:pStyle w:val="Heading1"/>
        <w:shd w:val="clear" w:color="auto" w:fill="548DD4" w:themeFill="text2" w:themeFillTint="99"/>
      </w:pPr>
      <w:r>
        <w:t>S</w:t>
      </w:r>
      <w:r w:rsidR="00B300F1">
        <w:t>pecimen Field Testing</w:t>
      </w:r>
    </w:p>
    <w:p w14:paraId="3BC65789" w14:textId="68D02D83" w:rsidR="00DC3700" w:rsidRDefault="00DC3700" w:rsidP="00DC3700">
      <w:pPr>
        <w:pStyle w:val="ListParagraph"/>
        <w:numPr>
          <w:ilvl w:val="0"/>
          <w:numId w:val="86"/>
        </w:numPr>
        <w:rPr>
          <w:rFonts w:ascii="Arial" w:hAnsi="Arial"/>
          <w:b/>
          <w:i/>
          <w:sz w:val="22"/>
          <w:szCs w:val="22"/>
          <w:u w:val="single"/>
          <w:lang w:val="en-AU"/>
        </w:rPr>
      </w:pPr>
      <w:r w:rsidRPr="00DC3700">
        <w:rPr>
          <w:rFonts w:ascii="Arial" w:hAnsi="Arial"/>
          <w:b/>
          <w:i/>
          <w:sz w:val="22"/>
          <w:szCs w:val="22"/>
          <w:u w:val="single"/>
          <w:lang w:val="en-AU"/>
        </w:rPr>
        <w:t>Field testing (blood specimens)</w:t>
      </w:r>
    </w:p>
    <w:p w14:paraId="739135B0" w14:textId="77777777" w:rsidR="00DC3700" w:rsidRPr="00DC3700" w:rsidRDefault="00DC3700" w:rsidP="00DC3700">
      <w:pPr>
        <w:pStyle w:val="ListParagraph"/>
        <w:ind w:left="1080"/>
        <w:rPr>
          <w:rFonts w:ascii="Arial" w:hAnsi="Arial"/>
          <w:b/>
          <w:i/>
          <w:sz w:val="22"/>
          <w:szCs w:val="22"/>
          <w:u w:val="single"/>
          <w:lang w:val="en-AU"/>
        </w:rPr>
      </w:pPr>
    </w:p>
    <w:p w14:paraId="19C3E4A9" w14:textId="7BE1D27D" w:rsidR="00A31A5F" w:rsidRDefault="00AC591E" w:rsidP="00B300F1">
      <w:pPr>
        <w:rPr>
          <w:rFonts w:ascii="Arial" w:hAnsi="Arial"/>
          <w:sz w:val="22"/>
          <w:szCs w:val="22"/>
          <w:lang w:val="en-AU"/>
        </w:rPr>
      </w:pPr>
      <w:r>
        <w:rPr>
          <w:rFonts w:ascii="Arial" w:hAnsi="Arial"/>
          <w:sz w:val="22"/>
          <w:szCs w:val="22"/>
          <w:lang w:val="en-AU"/>
        </w:rPr>
        <w:t xml:space="preserve">The </w:t>
      </w:r>
      <w:r w:rsidR="008C4447">
        <w:rPr>
          <w:rFonts w:ascii="Arial" w:hAnsi="Arial"/>
          <w:sz w:val="22"/>
          <w:szCs w:val="22"/>
          <w:lang w:val="en-AU"/>
        </w:rPr>
        <w:t>Nurse</w:t>
      </w:r>
      <w:r w:rsidR="00014761">
        <w:rPr>
          <w:rFonts w:ascii="Arial" w:hAnsi="Arial"/>
          <w:sz w:val="22"/>
          <w:szCs w:val="22"/>
          <w:lang w:val="en-AU"/>
        </w:rPr>
        <w:t xml:space="preserve"> is</w:t>
      </w:r>
      <w:r>
        <w:rPr>
          <w:rFonts w:ascii="Arial" w:hAnsi="Arial"/>
          <w:sz w:val="22"/>
          <w:szCs w:val="22"/>
          <w:lang w:val="en-AU"/>
        </w:rPr>
        <w:t xml:space="preserve"> responsible for malaria testing</w:t>
      </w:r>
      <w:r w:rsidR="00467F77">
        <w:rPr>
          <w:rFonts w:ascii="Arial" w:hAnsi="Arial"/>
          <w:sz w:val="22"/>
          <w:szCs w:val="22"/>
          <w:lang w:val="en-AU"/>
        </w:rPr>
        <w:t xml:space="preserve"> and</w:t>
      </w:r>
      <w:r>
        <w:rPr>
          <w:rFonts w:ascii="Arial" w:hAnsi="Arial"/>
          <w:sz w:val="22"/>
          <w:szCs w:val="22"/>
          <w:lang w:val="en-AU"/>
        </w:rPr>
        <w:t xml:space="preserve"> hemoglobin measurement</w:t>
      </w:r>
      <w:r w:rsidR="0084786E">
        <w:rPr>
          <w:rFonts w:ascii="Arial" w:hAnsi="Arial"/>
          <w:sz w:val="22"/>
          <w:szCs w:val="22"/>
          <w:lang w:val="en-AU"/>
        </w:rPr>
        <w:t>s</w:t>
      </w:r>
      <w:r>
        <w:rPr>
          <w:rFonts w:ascii="Arial" w:hAnsi="Arial"/>
          <w:sz w:val="22"/>
          <w:szCs w:val="22"/>
          <w:lang w:val="en-AU"/>
        </w:rPr>
        <w:t xml:space="preserve"> and specimen collection in the field. </w:t>
      </w:r>
    </w:p>
    <w:p w14:paraId="0B27E12B" w14:textId="77777777" w:rsidR="00A31A5F" w:rsidRDefault="00A31A5F" w:rsidP="00B300F1">
      <w:pPr>
        <w:rPr>
          <w:rFonts w:ascii="Arial" w:hAnsi="Arial"/>
          <w:sz w:val="22"/>
          <w:szCs w:val="22"/>
          <w:lang w:val="en-AU"/>
        </w:rPr>
      </w:pPr>
    </w:p>
    <w:p w14:paraId="13F5E3D3" w14:textId="7A78DDC8" w:rsidR="00AC591E" w:rsidRPr="00AC591E" w:rsidRDefault="00AC591E" w:rsidP="00B300F1">
      <w:pPr>
        <w:rPr>
          <w:rFonts w:ascii="Arial" w:hAnsi="Arial"/>
          <w:sz w:val="22"/>
          <w:szCs w:val="22"/>
          <w:lang w:val="en-AU"/>
        </w:rPr>
      </w:pPr>
      <w:r>
        <w:rPr>
          <w:rFonts w:ascii="Arial" w:hAnsi="Arial"/>
          <w:sz w:val="22"/>
          <w:szCs w:val="22"/>
          <w:lang w:val="en-AU"/>
        </w:rPr>
        <w:t xml:space="preserve">The </w:t>
      </w:r>
      <w:r>
        <w:rPr>
          <w:rFonts w:ascii="Arial" w:hAnsi="Arial"/>
          <w:b/>
          <w:sz w:val="22"/>
          <w:szCs w:val="22"/>
          <w:lang w:val="en-AU"/>
        </w:rPr>
        <w:t>Purple Top Vacutainer</w:t>
      </w:r>
      <w:r w:rsidR="00723860">
        <w:rPr>
          <w:rFonts w:ascii="Arial" w:hAnsi="Arial"/>
          <w:b/>
          <w:sz w:val="22"/>
          <w:szCs w:val="22"/>
          <w:lang w:val="en-AU"/>
        </w:rPr>
        <w:t xml:space="preserve"> </w:t>
      </w:r>
      <w:r w:rsidR="00723860" w:rsidRPr="00723860">
        <w:rPr>
          <w:rFonts w:ascii="Arial" w:hAnsi="Arial"/>
          <w:sz w:val="22"/>
          <w:szCs w:val="22"/>
          <w:lang w:val="en-AU"/>
        </w:rPr>
        <w:t>labelled</w:t>
      </w:r>
      <w:r w:rsidR="00723860">
        <w:rPr>
          <w:rFonts w:ascii="Arial" w:hAnsi="Arial"/>
          <w:b/>
          <w:sz w:val="22"/>
          <w:szCs w:val="22"/>
          <w:lang w:val="en-AU"/>
        </w:rPr>
        <w:t xml:space="preserve"> “Purple Top Vac”</w:t>
      </w:r>
      <w:r>
        <w:rPr>
          <w:rFonts w:ascii="Arial" w:hAnsi="Arial"/>
          <w:sz w:val="22"/>
          <w:szCs w:val="22"/>
          <w:lang w:val="en-AU"/>
        </w:rPr>
        <w:t xml:space="preserve"> will be used for malaria testing</w:t>
      </w:r>
      <w:r w:rsidR="00176D0C">
        <w:rPr>
          <w:rFonts w:ascii="Arial" w:hAnsi="Arial"/>
          <w:sz w:val="22"/>
          <w:szCs w:val="22"/>
          <w:lang w:val="en-AU"/>
        </w:rPr>
        <w:t xml:space="preserve"> and hemoglobin measurement (using both the HemoCue photometer and AnemoCheck)</w:t>
      </w:r>
      <w:r w:rsidR="005F0E10">
        <w:rPr>
          <w:rFonts w:ascii="Arial" w:hAnsi="Arial"/>
          <w:sz w:val="22"/>
          <w:szCs w:val="22"/>
          <w:lang w:val="en-AU"/>
        </w:rPr>
        <w:t xml:space="preserve"> from whole blood</w:t>
      </w:r>
      <w:r>
        <w:rPr>
          <w:rFonts w:ascii="Arial" w:hAnsi="Arial"/>
          <w:sz w:val="22"/>
          <w:szCs w:val="22"/>
          <w:lang w:val="en-AU"/>
        </w:rPr>
        <w:t xml:space="preserve">  </w:t>
      </w:r>
    </w:p>
    <w:p w14:paraId="5B31C7C7" w14:textId="77777777" w:rsidR="00542CBA" w:rsidRPr="002D4AED" w:rsidRDefault="00542CBA" w:rsidP="00542CBA">
      <w:pPr>
        <w:rPr>
          <w:rFonts w:ascii="Arial" w:hAnsi="Arial"/>
          <w:sz w:val="22"/>
          <w:szCs w:val="22"/>
        </w:rPr>
      </w:pPr>
    </w:p>
    <w:p w14:paraId="1FCA0AFE" w14:textId="77777777" w:rsidR="00542CBA" w:rsidRDefault="00542CBA" w:rsidP="00542CBA">
      <w:pPr>
        <w:rPr>
          <w:rFonts w:ascii="Arial" w:hAnsi="Arial"/>
          <w:sz w:val="22"/>
          <w:szCs w:val="22"/>
        </w:rPr>
      </w:pPr>
      <w:r>
        <w:rPr>
          <w:rFonts w:ascii="Arial" w:hAnsi="Arial"/>
          <w:b/>
          <w:i/>
          <w:sz w:val="22"/>
          <w:szCs w:val="22"/>
        </w:rPr>
        <w:t>Malaria Testing</w:t>
      </w:r>
      <w:r w:rsidRPr="002D4AED">
        <w:rPr>
          <w:rFonts w:ascii="Arial" w:hAnsi="Arial"/>
          <w:b/>
          <w:i/>
          <w:sz w:val="22"/>
          <w:szCs w:val="22"/>
        </w:rPr>
        <w:t>:</w:t>
      </w:r>
    </w:p>
    <w:p w14:paraId="251462C1" w14:textId="77777777" w:rsidR="00542CBA" w:rsidRDefault="00542CBA" w:rsidP="00542CBA">
      <w:pPr>
        <w:rPr>
          <w:rFonts w:ascii="Arial" w:hAnsi="Arial"/>
          <w:sz w:val="22"/>
          <w:szCs w:val="22"/>
        </w:rPr>
      </w:pPr>
    </w:p>
    <w:p w14:paraId="1A1D4D99" w14:textId="5D5A3F18" w:rsidR="00A31A5F" w:rsidRPr="00F67CED" w:rsidRDefault="006A309E" w:rsidP="006A7C7F">
      <w:pPr>
        <w:pStyle w:val="ListParagraph"/>
        <w:numPr>
          <w:ilvl w:val="0"/>
          <w:numId w:val="8"/>
        </w:numPr>
        <w:ind w:left="1440"/>
        <w:rPr>
          <w:rFonts w:ascii="Arial" w:hAnsi="Arial"/>
          <w:sz w:val="22"/>
          <w:szCs w:val="22"/>
        </w:rPr>
      </w:pPr>
      <w:r w:rsidRPr="00F67CED">
        <w:rPr>
          <w:rFonts w:ascii="Arial" w:hAnsi="Arial"/>
          <w:sz w:val="22"/>
          <w:szCs w:val="22"/>
        </w:rPr>
        <w:t xml:space="preserve">Malaria should be checked using </w:t>
      </w:r>
      <w:r w:rsidR="00776BC1" w:rsidRPr="00F67CED">
        <w:rPr>
          <w:rFonts w:ascii="Arial" w:hAnsi="Arial"/>
          <w:sz w:val="22"/>
          <w:szCs w:val="22"/>
        </w:rPr>
        <w:t>a</w:t>
      </w:r>
      <w:r w:rsidR="00EF36EC" w:rsidRPr="00F67CED">
        <w:rPr>
          <w:rFonts w:ascii="Arial" w:hAnsi="Arial"/>
          <w:sz w:val="22"/>
          <w:szCs w:val="22"/>
        </w:rPr>
        <w:t xml:space="preserve"> </w:t>
      </w:r>
      <w:r w:rsidR="001A3F47" w:rsidRPr="00F67CED">
        <w:rPr>
          <w:rFonts w:ascii="Arial" w:hAnsi="Arial"/>
          <w:sz w:val="22"/>
          <w:szCs w:val="22"/>
        </w:rPr>
        <w:t xml:space="preserve">rapid </w:t>
      </w:r>
      <w:r w:rsidR="00EF36EC" w:rsidRPr="00F67CED">
        <w:rPr>
          <w:rFonts w:ascii="Arial" w:hAnsi="Arial"/>
          <w:sz w:val="22"/>
          <w:szCs w:val="22"/>
        </w:rPr>
        <w:t>malaria</w:t>
      </w:r>
      <w:r w:rsidR="001A3F47" w:rsidRPr="00F67CED">
        <w:rPr>
          <w:rFonts w:ascii="Arial" w:hAnsi="Arial"/>
          <w:sz w:val="22"/>
          <w:szCs w:val="22"/>
        </w:rPr>
        <w:t xml:space="preserve"> antigen (</w:t>
      </w:r>
      <w:r w:rsidR="001A70AB">
        <w:rPr>
          <w:rFonts w:ascii="Arial" w:hAnsi="Arial"/>
          <w:sz w:val="22"/>
          <w:szCs w:val="22"/>
        </w:rPr>
        <w:t>HRP2</w:t>
      </w:r>
      <w:r w:rsidR="001A3F47" w:rsidRPr="00F67CED">
        <w:rPr>
          <w:rFonts w:ascii="Arial" w:hAnsi="Arial"/>
          <w:sz w:val="22"/>
          <w:szCs w:val="22"/>
        </w:rPr>
        <w:t xml:space="preserve">) </w:t>
      </w:r>
      <w:r w:rsidR="005B68F0">
        <w:rPr>
          <w:rFonts w:ascii="Arial" w:hAnsi="Arial"/>
          <w:sz w:val="22"/>
          <w:szCs w:val="22"/>
        </w:rPr>
        <w:t xml:space="preserve">SD Bioline </w:t>
      </w:r>
      <w:r w:rsidR="001A3F47" w:rsidRPr="00F67CED">
        <w:rPr>
          <w:rFonts w:ascii="Arial" w:hAnsi="Arial"/>
          <w:sz w:val="22"/>
          <w:szCs w:val="22"/>
        </w:rPr>
        <w:t>test kit for</w:t>
      </w:r>
      <w:r w:rsidR="00EF36EC" w:rsidRPr="00F67CED">
        <w:rPr>
          <w:rFonts w:ascii="Arial" w:hAnsi="Arial"/>
          <w:sz w:val="22"/>
          <w:szCs w:val="22"/>
        </w:rPr>
        <w:t xml:space="preserve"> </w:t>
      </w:r>
      <w:r w:rsidR="001A3F47" w:rsidRPr="00F67CED">
        <w:rPr>
          <w:rFonts w:ascii="Arial" w:hAnsi="Arial"/>
          <w:i/>
          <w:sz w:val="22"/>
          <w:szCs w:val="22"/>
        </w:rPr>
        <w:t>Plasmodium</w:t>
      </w:r>
      <w:r w:rsidRPr="00F67CED">
        <w:rPr>
          <w:rFonts w:ascii="Arial" w:hAnsi="Arial"/>
          <w:i/>
          <w:sz w:val="22"/>
          <w:szCs w:val="22"/>
        </w:rPr>
        <w:t xml:space="preserve"> falciparum</w:t>
      </w:r>
      <w:r w:rsidR="00EF36EC" w:rsidRPr="00F67CED">
        <w:rPr>
          <w:rFonts w:ascii="Arial" w:hAnsi="Arial"/>
          <w:i/>
          <w:sz w:val="22"/>
          <w:szCs w:val="22"/>
        </w:rPr>
        <w:t xml:space="preserve"> </w:t>
      </w:r>
      <w:r w:rsidRPr="00F67CED">
        <w:rPr>
          <w:rFonts w:ascii="Arial" w:hAnsi="Arial"/>
          <w:sz w:val="22"/>
          <w:szCs w:val="22"/>
        </w:rPr>
        <w:t>(</w:t>
      </w:r>
      <w:r w:rsidRPr="00F67CED">
        <w:rPr>
          <w:rFonts w:ascii="Arial" w:hAnsi="Arial"/>
          <w:b/>
          <w:sz w:val="22"/>
          <w:szCs w:val="22"/>
        </w:rPr>
        <w:t xml:space="preserve">Annex </w:t>
      </w:r>
      <w:r w:rsidR="00EF36EC" w:rsidRPr="00F67CED">
        <w:rPr>
          <w:rFonts w:ascii="Arial" w:hAnsi="Arial"/>
          <w:b/>
          <w:sz w:val="22"/>
          <w:szCs w:val="22"/>
        </w:rPr>
        <w:t>8</w:t>
      </w:r>
      <w:r w:rsidR="00AC591E" w:rsidRPr="00F67CED">
        <w:rPr>
          <w:rFonts w:ascii="Arial" w:hAnsi="Arial"/>
          <w:b/>
          <w:sz w:val="22"/>
          <w:szCs w:val="22"/>
        </w:rPr>
        <w:t>; Procedure for Checking Malaria Using the Rapid Malaria Test Kit</w:t>
      </w:r>
      <w:r w:rsidR="00A31A5F" w:rsidRPr="00F67CED">
        <w:rPr>
          <w:rFonts w:ascii="Arial" w:hAnsi="Arial"/>
          <w:sz w:val="22"/>
          <w:szCs w:val="22"/>
        </w:rPr>
        <w:t xml:space="preserve">). </w:t>
      </w:r>
    </w:p>
    <w:p w14:paraId="7136A4FF" w14:textId="2F96DC3C" w:rsidR="00A31A5F" w:rsidRPr="00F67CED" w:rsidRDefault="00723860" w:rsidP="006A7C7F">
      <w:pPr>
        <w:pStyle w:val="ListParagraph"/>
        <w:numPr>
          <w:ilvl w:val="1"/>
          <w:numId w:val="8"/>
        </w:numPr>
        <w:rPr>
          <w:rFonts w:ascii="Arial" w:hAnsi="Arial"/>
          <w:sz w:val="22"/>
          <w:szCs w:val="22"/>
        </w:rPr>
      </w:pPr>
      <w:r w:rsidRPr="00F67CED">
        <w:rPr>
          <w:rFonts w:ascii="Arial" w:hAnsi="Arial"/>
          <w:sz w:val="22"/>
          <w:szCs w:val="22"/>
        </w:rPr>
        <w:t xml:space="preserve">Results take </w:t>
      </w:r>
      <w:r w:rsidR="001F77F4">
        <w:rPr>
          <w:rFonts w:ascii="Arial" w:hAnsi="Arial"/>
          <w:sz w:val="22"/>
          <w:szCs w:val="22"/>
        </w:rPr>
        <w:t>15</w:t>
      </w:r>
      <w:r w:rsidR="006A309E" w:rsidRPr="00F67CED">
        <w:rPr>
          <w:rFonts w:ascii="Arial" w:hAnsi="Arial"/>
          <w:sz w:val="22"/>
          <w:szCs w:val="22"/>
        </w:rPr>
        <w:t xml:space="preserve"> minutes, so it is important to </w:t>
      </w:r>
      <w:r w:rsidR="001A3F47" w:rsidRPr="00F67CED">
        <w:rPr>
          <w:rFonts w:ascii="Arial" w:hAnsi="Arial"/>
          <w:sz w:val="22"/>
          <w:szCs w:val="22"/>
        </w:rPr>
        <w:t>start the malaria</w:t>
      </w:r>
      <w:r w:rsidR="005F027A" w:rsidRPr="00F67CED">
        <w:rPr>
          <w:rFonts w:ascii="Arial" w:hAnsi="Arial"/>
          <w:sz w:val="22"/>
          <w:szCs w:val="22"/>
        </w:rPr>
        <w:t xml:space="preserve"> test</w:t>
      </w:r>
      <w:r w:rsidR="001A3F47" w:rsidRPr="00F67CED">
        <w:rPr>
          <w:rFonts w:ascii="Arial" w:hAnsi="Arial"/>
          <w:sz w:val="22"/>
          <w:szCs w:val="22"/>
        </w:rPr>
        <w:t xml:space="preserve"> prior to measuring the hemoglobin</w:t>
      </w:r>
      <w:r w:rsidR="006A309E" w:rsidRPr="00F67CED">
        <w:rPr>
          <w:rFonts w:ascii="Arial" w:hAnsi="Arial"/>
          <w:sz w:val="22"/>
          <w:szCs w:val="22"/>
        </w:rPr>
        <w:t xml:space="preserve">.  </w:t>
      </w:r>
    </w:p>
    <w:p w14:paraId="5864B03D" w14:textId="0FF18C01" w:rsidR="006A309E" w:rsidRPr="00F67CED" w:rsidRDefault="00CB3537" w:rsidP="006A7C7F">
      <w:pPr>
        <w:pStyle w:val="ListParagraph"/>
        <w:numPr>
          <w:ilvl w:val="1"/>
          <w:numId w:val="8"/>
        </w:numPr>
        <w:rPr>
          <w:rFonts w:ascii="Arial" w:hAnsi="Arial"/>
          <w:sz w:val="22"/>
          <w:szCs w:val="22"/>
        </w:rPr>
      </w:pPr>
      <w:r w:rsidRPr="00F67CED">
        <w:rPr>
          <w:rFonts w:ascii="Arial" w:hAnsi="Arial"/>
          <w:sz w:val="22"/>
          <w:szCs w:val="22"/>
        </w:rPr>
        <w:t>U</w:t>
      </w:r>
      <w:r w:rsidR="001F77F4">
        <w:rPr>
          <w:rFonts w:ascii="Arial" w:hAnsi="Arial"/>
          <w:sz w:val="22"/>
          <w:szCs w:val="22"/>
        </w:rPr>
        <w:t>se a timer so that the 15</w:t>
      </w:r>
      <w:r w:rsidR="006A309E" w:rsidRPr="00F67CED">
        <w:rPr>
          <w:rFonts w:ascii="Arial" w:hAnsi="Arial"/>
          <w:sz w:val="22"/>
          <w:szCs w:val="22"/>
        </w:rPr>
        <w:t xml:space="preserve"> minutes can be monitored and the results are taken in the correct amount of time. </w:t>
      </w:r>
      <w:r w:rsidR="00AC591E" w:rsidRPr="00F67CED">
        <w:rPr>
          <w:rFonts w:ascii="Arial" w:hAnsi="Arial"/>
          <w:sz w:val="22"/>
          <w:szCs w:val="22"/>
        </w:rPr>
        <w:t xml:space="preserve"> </w:t>
      </w:r>
    </w:p>
    <w:p w14:paraId="29C9F9B1" w14:textId="77777777" w:rsidR="00AC591E" w:rsidRDefault="00AC591E" w:rsidP="00AC591E">
      <w:pPr>
        <w:pStyle w:val="ListParagraph"/>
        <w:ind w:left="1440"/>
        <w:rPr>
          <w:rFonts w:ascii="Arial" w:hAnsi="Arial"/>
          <w:sz w:val="22"/>
          <w:szCs w:val="22"/>
        </w:rPr>
      </w:pPr>
    </w:p>
    <w:p w14:paraId="447CB37F" w14:textId="77777777" w:rsidR="00AC591E" w:rsidRDefault="00AC591E" w:rsidP="006A7C7F">
      <w:pPr>
        <w:pStyle w:val="ListParagraph"/>
        <w:numPr>
          <w:ilvl w:val="0"/>
          <w:numId w:val="8"/>
        </w:numPr>
        <w:ind w:left="1440"/>
        <w:rPr>
          <w:rFonts w:ascii="Arial" w:hAnsi="Arial"/>
          <w:sz w:val="22"/>
          <w:szCs w:val="22"/>
        </w:rPr>
      </w:pPr>
      <w:r>
        <w:rPr>
          <w:rFonts w:ascii="Arial" w:hAnsi="Arial"/>
          <w:sz w:val="22"/>
          <w:szCs w:val="22"/>
        </w:rPr>
        <w:t>Once the test is complete, record the result on the questionnaire</w:t>
      </w:r>
      <w:r w:rsidR="007F18DA">
        <w:rPr>
          <w:rFonts w:ascii="Arial" w:hAnsi="Arial"/>
          <w:sz w:val="22"/>
          <w:szCs w:val="22"/>
        </w:rPr>
        <w:t xml:space="preserve"> and inform the </w:t>
      </w:r>
      <w:r w:rsidR="00723860">
        <w:rPr>
          <w:rFonts w:ascii="Arial" w:hAnsi="Arial"/>
          <w:sz w:val="22"/>
          <w:szCs w:val="22"/>
        </w:rPr>
        <w:t>participant</w:t>
      </w:r>
      <w:r w:rsidR="007F18DA">
        <w:rPr>
          <w:rFonts w:ascii="Arial" w:hAnsi="Arial"/>
          <w:sz w:val="22"/>
          <w:szCs w:val="22"/>
        </w:rPr>
        <w:t xml:space="preserve"> of the result</w:t>
      </w:r>
      <w:r>
        <w:rPr>
          <w:rFonts w:ascii="Arial" w:hAnsi="Arial"/>
          <w:sz w:val="22"/>
          <w:szCs w:val="22"/>
        </w:rPr>
        <w:t xml:space="preserve">.  </w:t>
      </w:r>
    </w:p>
    <w:p w14:paraId="7EFEF1D0" w14:textId="77777777" w:rsidR="00AC591E" w:rsidRPr="00AC591E" w:rsidRDefault="00AC591E" w:rsidP="00AC591E">
      <w:pPr>
        <w:ind w:left="1080"/>
        <w:rPr>
          <w:rFonts w:ascii="Arial" w:hAnsi="Arial"/>
          <w:sz w:val="22"/>
          <w:szCs w:val="22"/>
        </w:rPr>
      </w:pPr>
    </w:p>
    <w:p w14:paraId="158FC13C" w14:textId="09E13221" w:rsidR="00A31A5F" w:rsidRPr="00F67CED" w:rsidRDefault="00AC591E" w:rsidP="006A7C7F">
      <w:pPr>
        <w:pStyle w:val="ListParagraph"/>
        <w:numPr>
          <w:ilvl w:val="0"/>
          <w:numId w:val="7"/>
        </w:numPr>
        <w:rPr>
          <w:rFonts w:ascii="Arial" w:hAnsi="Arial"/>
          <w:sz w:val="22"/>
          <w:szCs w:val="22"/>
        </w:rPr>
      </w:pPr>
      <w:r w:rsidRPr="00F67CED">
        <w:rPr>
          <w:rFonts w:ascii="Arial" w:hAnsi="Arial"/>
          <w:sz w:val="22"/>
          <w:szCs w:val="22"/>
        </w:rPr>
        <w:t xml:space="preserve">For </w:t>
      </w:r>
      <w:r w:rsidR="005F0E10">
        <w:rPr>
          <w:rFonts w:ascii="Arial" w:hAnsi="Arial"/>
          <w:sz w:val="22"/>
          <w:szCs w:val="22"/>
        </w:rPr>
        <w:t xml:space="preserve">ALL </w:t>
      </w:r>
      <w:r w:rsidR="00723860" w:rsidRPr="00F67CED">
        <w:rPr>
          <w:rFonts w:ascii="Arial" w:hAnsi="Arial"/>
          <w:sz w:val="22"/>
          <w:szCs w:val="22"/>
        </w:rPr>
        <w:t>participants</w:t>
      </w:r>
      <w:r w:rsidRPr="00F67CED">
        <w:rPr>
          <w:rFonts w:ascii="Arial" w:hAnsi="Arial"/>
          <w:sz w:val="22"/>
          <w:szCs w:val="22"/>
        </w:rPr>
        <w:t xml:space="preserve"> who test positive for </w:t>
      </w:r>
      <w:r w:rsidRPr="00F67CED">
        <w:rPr>
          <w:rFonts w:ascii="Arial" w:hAnsi="Arial"/>
          <w:i/>
          <w:sz w:val="22"/>
          <w:szCs w:val="22"/>
        </w:rPr>
        <w:t>P. falciparum</w:t>
      </w:r>
      <w:r w:rsidRPr="00F67CED">
        <w:rPr>
          <w:rFonts w:ascii="Arial" w:hAnsi="Arial"/>
          <w:sz w:val="22"/>
          <w:szCs w:val="22"/>
        </w:rPr>
        <w:t xml:space="preserve">, the </w:t>
      </w:r>
      <w:r w:rsidR="008C4447">
        <w:rPr>
          <w:rFonts w:ascii="Arial" w:hAnsi="Arial"/>
          <w:sz w:val="22"/>
          <w:szCs w:val="22"/>
        </w:rPr>
        <w:t>Nurse</w:t>
      </w:r>
      <w:r w:rsidRPr="00F67CED">
        <w:rPr>
          <w:rFonts w:ascii="Arial" w:hAnsi="Arial"/>
          <w:sz w:val="22"/>
          <w:szCs w:val="22"/>
        </w:rPr>
        <w:t xml:space="preserve"> should complete a “</w:t>
      </w:r>
      <w:r w:rsidRPr="00F67CED">
        <w:rPr>
          <w:rFonts w:ascii="Arial" w:hAnsi="Arial"/>
          <w:b/>
          <w:sz w:val="22"/>
          <w:szCs w:val="22"/>
        </w:rPr>
        <w:t>Referral Slip</w:t>
      </w:r>
      <w:r w:rsidRPr="00F67CED">
        <w:rPr>
          <w:rFonts w:ascii="Arial" w:hAnsi="Arial"/>
          <w:sz w:val="22"/>
          <w:szCs w:val="22"/>
        </w:rPr>
        <w:t xml:space="preserve">” </w:t>
      </w:r>
      <w:r w:rsidR="00731417" w:rsidRPr="00F67CED">
        <w:rPr>
          <w:rFonts w:ascii="Arial" w:hAnsi="Arial"/>
          <w:sz w:val="22"/>
          <w:szCs w:val="22"/>
        </w:rPr>
        <w:t>(</w:t>
      </w:r>
      <w:r w:rsidR="00731417" w:rsidRPr="00F67CED">
        <w:rPr>
          <w:rFonts w:ascii="Arial" w:hAnsi="Arial"/>
          <w:b/>
          <w:sz w:val="22"/>
          <w:szCs w:val="22"/>
        </w:rPr>
        <w:t>Annex 9</w:t>
      </w:r>
      <w:r w:rsidR="00731417" w:rsidRPr="00F67CED">
        <w:rPr>
          <w:rFonts w:ascii="Arial" w:hAnsi="Arial"/>
          <w:sz w:val="22"/>
          <w:szCs w:val="22"/>
        </w:rPr>
        <w:t xml:space="preserve">) and refer </w:t>
      </w:r>
      <w:r w:rsidR="001F77F4">
        <w:rPr>
          <w:rFonts w:ascii="Arial" w:hAnsi="Arial"/>
          <w:sz w:val="22"/>
          <w:szCs w:val="22"/>
        </w:rPr>
        <w:t>the participant</w:t>
      </w:r>
      <w:r w:rsidRPr="00F67CED">
        <w:rPr>
          <w:rFonts w:ascii="Arial" w:hAnsi="Arial"/>
          <w:sz w:val="22"/>
          <w:szCs w:val="22"/>
        </w:rPr>
        <w:t xml:space="preserve"> to the </w:t>
      </w:r>
      <w:r w:rsidR="001F77F4">
        <w:rPr>
          <w:rFonts w:ascii="Arial" w:hAnsi="Arial"/>
          <w:sz w:val="22"/>
          <w:szCs w:val="22"/>
        </w:rPr>
        <w:t xml:space="preserve">nearest </w:t>
      </w:r>
      <w:r w:rsidRPr="00F67CED">
        <w:rPr>
          <w:rFonts w:ascii="Arial" w:hAnsi="Arial"/>
          <w:sz w:val="22"/>
          <w:szCs w:val="22"/>
        </w:rPr>
        <w:t xml:space="preserve">local health center.  </w:t>
      </w:r>
    </w:p>
    <w:p w14:paraId="55801369" w14:textId="569DBD92" w:rsidR="00160598" w:rsidRPr="002D4AED" w:rsidRDefault="00160598" w:rsidP="00723AE4">
      <w:pPr>
        <w:pStyle w:val="ListParagraph"/>
        <w:ind w:left="2160"/>
        <w:rPr>
          <w:rFonts w:ascii="Arial" w:hAnsi="Arial"/>
          <w:sz w:val="22"/>
          <w:szCs w:val="22"/>
        </w:rPr>
      </w:pPr>
    </w:p>
    <w:p w14:paraId="2D757AE3" w14:textId="77777777" w:rsidR="00542CBA" w:rsidRDefault="00542CBA" w:rsidP="00542CBA">
      <w:pPr>
        <w:rPr>
          <w:rFonts w:ascii="Arial" w:hAnsi="Arial"/>
          <w:sz w:val="22"/>
          <w:szCs w:val="22"/>
        </w:rPr>
      </w:pPr>
    </w:p>
    <w:p w14:paraId="0EF824D8" w14:textId="77777777" w:rsidR="00081C33" w:rsidRDefault="00081C33" w:rsidP="00542CBA">
      <w:pPr>
        <w:rPr>
          <w:rFonts w:ascii="Arial" w:hAnsi="Arial"/>
          <w:sz w:val="22"/>
          <w:szCs w:val="22"/>
        </w:rPr>
      </w:pPr>
    </w:p>
    <w:p w14:paraId="60AA25CB" w14:textId="61C4AB8E" w:rsidR="00542CBA" w:rsidRDefault="00542CBA" w:rsidP="00542CBA">
      <w:pPr>
        <w:rPr>
          <w:rFonts w:ascii="Arial" w:hAnsi="Arial"/>
          <w:sz w:val="22"/>
          <w:szCs w:val="22"/>
        </w:rPr>
      </w:pPr>
      <w:r>
        <w:rPr>
          <w:rFonts w:ascii="Arial" w:hAnsi="Arial"/>
          <w:b/>
          <w:i/>
          <w:sz w:val="22"/>
          <w:szCs w:val="22"/>
        </w:rPr>
        <w:t>Hemoglobin Measurement</w:t>
      </w:r>
      <w:r w:rsidR="00977C2B">
        <w:rPr>
          <w:rFonts w:ascii="Arial" w:hAnsi="Arial"/>
          <w:b/>
          <w:i/>
          <w:sz w:val="22"/>
          <w:szCs w:val="22"/>
        </w:rPr>
        <w:t xml:space="preserve"> with HemoCue </w:t>
      </w:r>
      <w:r w:rsidR="00942AFB">
        <w:rPr>
          <w:rFonts w:ascii="Arial" w:hAnsi="Arial"/>
          <w:b/>
          <w:i/>
          <w:sz w:val="22"/>
          <w:szCs w:val="22"/>
        </w:rPr>
        <w:t>and AnemoCheck</w:t>
      </w:r>
      <w:r>
        <w:rPr>
          <w:rFonts w:ascii="Arial" w:hAnsi="Arial"/>
          <w:b/>
          <w:i/>
          <w:sz w:val="22"/>
          <w:szCs w:val="22"/>
        </w:rPr>
        <w:t>:</w:t>
      </w:r>
    </w:p>
    <w:p w14:paraId="7A78C6D7" w14:textId="77777777" w:rsidR="00542CBA" w:rsidRDefault="00542CBA" w:rsidP="00542CBA">
      <w:pPr>
        <w:rPr>
          <w:rFonts w:ascii="Arial" w:hAnsi="Arial"/>
          <w:sz w:val="22"/>
          <w:szCs w:val="22"/>
        </w:rPr>
      </w:pPr>
    </w:p>
    <w:p w14:paraId="7097FEA8" w14:textId="77777777" w:rsidR="00706221" w:rsidRDefault="00AC591E" w:rsidP="006A7C7F">
      <w:pPr>
        <w:pStyle w:val="ListParagraph"/>
        <w:numPr>
          <w:ilvl w:val="0"/>
          <w:numId w:val="7"/>
        </w:numPr>
        <w:rPr>
          <w:rFonts w:ascii="Arial" w:hAnsi="Arial"/>
          <w:sz w:val="22"/>
          <w:szCs w:val="22"/>
        </w:rPr>
      </w:pPr>
      <w:r w:rsidDel="007F18DA">
        <w:rPr>
          <w:rFonts w:ascii="Arial" w:hAnsi="Arial"/>
          <w:sz w:val="22"/>
          <w:szCs w:val="22"/>
        </w:rPr>
        <w:t>While waiting on the results from the malaria test</w:t>
      </w:r>
      <w:r w:rsidR="009A0E72">
        <w:rPr>
          <w:rFonts w:ascii="Arial" w:hAnsi="Arial"/>
          <w:sz w:val="22"/>
          <w:szCs w:val="22"/>
        </w:rPr>
        <w:t>s</w:t>
      </w:r>
      <w:r w:rsidDel="007F18DA">
        <w:rPr>
          <w:rFonts w:ascii="Arial" w:hAnsi="Arial"/>
          <w:sz w:val="22"/>
          <w:szCs w:val="22"/>
        </w:rPr>
        <w:t xml:space="preserve">, the </w:t>
      </w:r>
      <w:r w:rsidR="008C4447">
        <w:rPr>
          <w:rFonts w:ascii="Arial" w:hAnsi="Arial"/>
          <w:sz w:val="22"/>
          <w:szCs w:val="22"/>
        </w:rPr>
        <w:t>Nurse</w:t>
      </w:r>
      <w:r w:rsidDel="007F18DA">
        <w:rPr>
          <w:rFonts w:ascii="Arial" w:hAnsi="Arial"/>
          <w:sz w:val="22"/>
          <w:szCs w:val="22"/>
        </w:rPr>
        <w:t xml:space="preserve"> should proceed to measuring the</w:t>
      </w:r>
      <w:r w:rsidRPr="002D4AED" w:rsidDel="007F18DA">
        <w:rPr>
          <w:rFonts w:ascii="Arial" w:hAnsi="Arial"/>
          <w:sz w:val="22"/>
          <w:szCs w:val="22"/>
        </w:rPr>
        <w:t xml:space="preserve"> hemoglobin using the</w:t>
      </w:r>
      <w:r w:rsidR="00706221">
        <w:rPr>
          <w:rFonts w:ascii="Arial" w:hAnsi="Arial"/>
          <w:sz w:val="22"/>
          <w:szCs w:val="22"/>
        </w:rPr>
        <w:t>:</w:t>
      </w:r>
    </w:p>
    <w:p w14:paraId="383097C7" w14:textId="74ADC12D" w:rsidR="00706221" w:rsidRDefault="00AC591E" w:rsidP="00706221">
      <w:pPr>
        <w:pStyle w:val="ListParagraph"/>
        <w:numPr>
          <w:ilvl w:val="4"/>
          <w:numId w:val="22"/>
        </w:numPr>
        <w:rPr>
          <w:rFonts w:ascii="Arial" w:hAnsi="Arial"/>
          <w:sz w:val="22"/>
          <w:szCs w:val="22"/>
        </w:rPr>
      </w:pPr>
      <w:r w:rsidRPr="002D4AED" w:rsidDel="007F18DA">
        <w:rPr>
          <w:rFonts w:ascii="Arial" w:hAnsi="Arial"/>
          <w:sz w:val="22"/>
          <w:szCs w:val="22"/>
        </w:rPr>
        <w:t>HemoCue® Hb-</w:t>
      </w:r>
      <w:r w:rsidR="005B68F0">
        <w:rPr>
          <w:rFonts w:ascii="Arial" w:hAnsi="Arial"/>
          <w:sz w:val="22"/>
          <w:szCs w:val="22"/>
        </w:rPr>
        <w:t>3</w:t>
      </w:r>
      <w:r w:rsidRPr="002D4AED" w:rsidDel="007F18DA">
        <w:rPr>
          <w:rFonts w:ascii="Arial" w:hAnsi="Arial"/>
          <w:sz w:val="22"/>
          <w:szCs w:val="22"/>
        </w:rPr>
        <w:t>01</w:t>
      </w:r>
      <w:r w:rsidR="00E41AE1">
        <w:rPr>
          <w:rFonts w:ascii="Arial" w:hAnsi="Arial"/>
          <w:sz w:val="22"/>
          <w:szCs w:val="22"/>
        </w:rPr>
        <w:t xml:space="preserve"> </w:t>
      </w:r>
      <w:r w:rsidRPr="002D4AED" w:rsidDel="007F18DA">
        <w:rPr>
          <w:rFonts w:ascii="Arial" w:hAnsi="Arial"/>
          <w:sz w:val="22"/>
          <w:szCs w:val="22"/>
        </w:rPr>
        <w:t>photometer (</w:t>
      </w:r>
      <w:r w:rsidR="00731417" w:rsidDel="007F18DA">
        <w:rPr>
          <w:rFonts w:ascii="Arial" w:hAnsi="Arial"/>
          <w:b/>
          <w:sz w:val="22"/>
          <w:szCs w:val="22"/>
        </w:rPr>
        <w:t>Annex 11</w:t>
      </w:r>
      <w:r w:rsidR="00E41AE1">
        <w:rPr>
          <w:rFonts w:ascii="Arial" w:hAnsi="Arial"/>
          <w:sz w:val="22"/>
          <w:szCs w:val="22"/>
        </w:rPr>
        <w:t xml:space="preserve">) </w:t>
      </w:r>
    </w:p>
    <w:p w14:paraId="06712E1B" w14:textId="07FE6606" w:rsidR="00CB7CEC" w:rsidDel="007F18DA" w:rsidRDefault="00706221" w:rsidP="00706221">
      <w:pPr>
        <w:pStyle w:val="ListParagraph"/>
        <w:numPr>
          <w:ilvl w:val="4"/>
          <w:numId w:val="22"/>
        </w:numPr>
        <w:rPr>
          <w:rFonts w:ascii="Arial" w:hAnsi="Arial"/>
          <w:sz w:val="22"/>
          <w:szCs w:val="22"/>
        </w:rPr>
      </w:pPr>
      <w:r>
        <w:rPr>
          <w:rFonts w:ascii="Arial" w:hAnsi="Arial"/>
          <w:sz w:val="22"/>
          <w:szCs w:val="22"/>
        </w:rPr>
        <w:t>t</w:t>
      </w:r>
      <w:r w:rsidR="00942AFB">
        <w:rPr>
          <w:rFonts w:ascii="Arial" w:hAnsi="Arial"/>
          <w:sz w:val="22"/>
          <w:szCs w:val="22"/>
        </w:rPr>
        <w:t xml:space="preserve">hen the </w:t>
      </w:r>
      <w:r w:rsidR="00E41AE1">
        <w:rPr>
          <w:rFonts w:ascii="Arial" w:hAnsi="Arial"/>
          <w:sz w:val="22"/>
          <w:szCs w:val="22"/>
        </w:rPr>
        <w:t>AnemoCheck</w:t>
      </w:r>
      <w:r>
        <w:rPr>
          <w:rFonts w:ascii="Arial" w:hAnsi="Arial"/>
          <w:sz w:val="22"/>
          <w:szCs w:val="22"/>
        </w:rPr>
        <w:t xml:space="preserve"> </w:t>
      </w:r>
      <w:r w:rsidR="00942AFB">
        <w:rPr>
          <w:rFonts w:ascii="Arial" w:hAnsi="Arial"/>
          <w:sz w:val="22"/>
          <w:szCs w:val="22"/>
        </w:rPr>
        <w:t>(</w:t>
      </w:r>
      <w:r w:rsidR="00942AFB" w:rsidRPr="00942AFB">
        <w:rPr>
          <w:rFonts w:ascii="Arial" w:hAnsi="Arial"/>
          <w:b/>
          <w:sz w:val="22"/>
          <w:szCs w:val="22"/>
        </w:rPr>
        <w:t>Annex 14</w:t>
      </w:r>
      <w:r w:rsidR="00942AFB">
        <w:rPr>
          <w:rFonts w:ascii="Arial" w:hAnsi="Arial"/>
          <w:sz w:val="22"/>
          <w:szCs w:val="22"/>
        </w:rPr>
        <w:t>)</w:t>
      </w:r>
    </w:p>
    <w:p w14:paraId="3F0268FF" w14:textId="77777777" w:rsidR="00AC591E" w:rsidDel="007F18DA" w:rsidRDefault="00AC591E" w:rsidP="00CB7CEC">
      <w:pPr>
        <w:pStyle w:val="ListParagraph"/>
        <w:ind w:left="1440"/>
        <w:rPr>
          <w:rFonts w:ascii="Arial" w:hAnsi="Arial"/>
          <w:sz w:val="22"/>
          <w:szCs w:val="22"/>
        </w:rPr>
      </w:pPr>
      <w:r w:rsidRPr="002D4AED" w:rsidDel="007F18DA">
        <w:rPr>
          <w:rFonts w:ascii="Arial" w:hAnsi="Arial"/>
          <w:sz w:val="22"/>
          <w:szCs w:val="22"/>
        </w:rPr>
        <w:t xml:space="preserve">  </w:t>
      </w:r>
    </w:p>
    <w:p w14:paraId="459C9B84" w14:textId="2E5E4456" w:rsidR="00706221" w:rsidRDefault="00AC591E" w:rsidP="006A7C7F">
      <w:pPr>
        <w:pStyle w:val="ListParagraph"/>
        <w:numPr>
          <w:ilvl w:val="0"/>
          <w:numId w:val="7"/>
        </w:numPr>
        <w:rPr>
          <w:rFonts w:ascii="Arial" w:hAnsi="Arial"/>
          <w:sz w:val="22"/>
          <w:szCs w:val="22"/>
        </w:rPr>
      </w:pPr>
      <w:r>
        <w:rPr>
          <w:rFonts w:ascii="Arial" w:hAnsi="Arial"/>
          <w:sz w:val="22"/>
          <w:szCs w:val="22"/>
        </w:rPr>
        <w:t>Once hemoglobin has been measured, the</w:t>
      </w:r>
      <w:r w:rsidRPr="002D4AED">
        <w:rPr>
          <w:rFonts w:ascii="Arial" w:hAnsi="Arial"/>
          <w:sz w:val="22"/>
          <w:szCs w:val="22"/>
        </w:rPr>
        <w:t xml:space="preserve"> </w:t>
      </w:r>
      <w:r w:rsidR="008C4447">
        <w:rPr>
          <w:rFonts w:ascii="Arial" w:hAnsi="Arial"/>
          <w:sz w:val="22"/>
          <w:szCs w:val="22"/>
        </w:rPr>
        <w:t>Nurse</w:t>
      </w:r>
      <w:r w:rsidRPr="002D4AED">
        <w:rPr>
          <w:rFonts w:ascii="Arial" w:hAnsi="Arial"/>
          <w:sz w:val="22"/>
          <w:szCs w:val="22"/>
        </w:rPr>
        <w:t xml:space="preserve"> should record the result on the questionnaire</w:t>
      </w:r>
      <w:r w:rsidR="00706221">
        <w:rPr>
          <w:rFonts w:ascii="Arial" w:hAnsi="Arial"/>
          <w:sz w:val="22"/>
          <w:szCs w:val="22"/>
        </w:rPr>
        <w:t xml:space="preserve"> (be careful to enter the correct value to the corresponding </w:t>
      </w:r>
      <w:r w:rsidR="009733CB">
        <w:rPr>
          <w:rFonts w:ascii="Arial" w:hAnsi="Arial"/>
          <w:sz w:val="22"/>
          <w:szCs w:val="22"/>
        </w:rPr>
        <w:t>instrument on the questionnaire)</w:t>
      </w:r>
    </w:p>
    <w:p w14:paraId="3B64357E" w14:textId="77777777" w:rsidR="00706221" w:rsidRDefault="00706221" w:rsidP="00706221">
      <w:pPr>
        <w:pStyle w:val="ListParagraph"/>
        <w:ind w:left="1440"/>
        <w:rPr>
          <w:rFonts w:ascii="Arial" w:hAnsi="Arial"/>
          <w:sz w:val="22"/>
          <w:szCs w:val="22"/>
        </w:rPr>
      </w:pPr>
    </w:p>
    <w:p w14:paraId="751C75C7" w14:textId="19A489D6" w:rsidR="00160598" w:rsidRDefault="00706221" w:rsidP="006A7C7F">
      <w:pPr>
        <w:pStyle w:val="ListParagraph"/>
        <w:numPr>
          <w:ilvl w:val="0"/>
          <w:numId w:val="7"/>
        </w:numPr>
        <w:rPr>
          <w:rFonts w:ascii="Arial" w:hAnsi="Arial"/>
          <w:sz w:val="22"/>
          <w:szCs w:val="22"/>
        </w:rPr>
      </w:pPr>
      <w:r>
        <w:rPr>
          <w:rFonts w:ascii="Arial" w:hAnsi="Arial"/>
          <w:sz w:val="22"/>
          <w:szCs w:val="22"/>
        </w:rPr>
        <w:t>I</w:t>
      </w:r>
      <w:r w:rsidR="007F18DA">
        <w:rPr>
          <w:rFonts w:ascii="Arial" w:hAnsi="Arial"/>
          <w:sz w:val="22"/>
          <w:szCs w:val="22"/>
        </w:rPr>
        <w:t xml:space="preserve">nform the </w:t>
      </w:r>
      <w:r w:rsidR="009A0E72">
        <w:rPr>
          <w:rFonts w:ascii="Arial" w:hAnsi="Arial"/>
          <w:sz w:val="22"/>
          <w:szCs w:val="22"/>
        </w:rPr>
        <w:t>participant</w:t>
      </w:r>
      <w:r w:rsidR="007F18DA">
        <w:rPr>
          <w:rFonts w:ascii="Arial" w:hAnsi="Arial"/>
          <w:sz w:val="22"/>
          <w:szCs w:val="22"/>
        </w:rPr>
        <w:t xml:space="preserve"> of the result</w:t>
      </w:r>
      <w:r>
        <w:rPr>
          <w:rFonts w:ascii="Arial" w:hAnsi="Arial"/>
          <w:sz w:val="22"/>
          <w:szCs w:val="22"/>
        </w:rPr>
        <w:t xml:space="preserve"> (using the Hb value obtained from the HemoCue 301)</w:t>
      </w:r>
      <w:r w:rsidR="00AC591E">
        <w:rPr>
          <w:rFonts w:ascii="Arial" w:hAnsi="Arial"/>
          <w:sz w:val="22"/>
          <w:szCs w:val="22"/>
        </w:rPr>
        <w:t xml:space="preserve">.  </w:t>
      </w:r>
    </w:p>
    <w:p w14:paraId="5FDF4901" w14:textId="77777777" w:rsidR="009A0E72" w:rsidRDefault="009A0E72" w:rsidP="009A0E72">
      <w:pPr>
        <w:pStyle w:val="ListParagraph"/>
        <w:ind w:left="1440"/>
        <w:rPr>
          <w:rFonts w:ascii="Arial" w:hAnsi="Arial"/>
          <w:sz w:val="22"/>
          <w:szCs w:val="22"/>
        </w:rPr>
      </w:pPr>
    </w:p>
    <w:p w14:paraId="7513D5C3" w14:textId="7B5E1033" w:rsidR="009A0E72" w:rsidRDefault="009A0E72" w:rsidP="0030291D">
      <w:pPr>
        <w:pStyle w:val="ListParagraph"/>
        <w:numPr>
          <w:ilvl w:val="0"/>
          <w:numId w:val="7"/>
        </w:numPr>
        <w:rPr>
          <w:rFonts w:ascii="Arial" w:hAnsi="Arial"/>
          <w:sz w:val="22"/>
          <w:szCs w:val="22"/>
        </w:rPr>
      </w:pPr>
      <w:r w:rsidRPr="00C2085D">
        <w:rPr>
          <w:rFonts w:ascii="Arial" w:hAnsi="Arial"/>
          <w:sz w:val="22"/>
          <w:szCs w:val="22"/>
        </w:rPr>
        <w:t>The hemoglobin</w:t>
      </w:r>
      <w:r w:rsidRPr="00723AE4">
        <w:rPr>
          <w:rFonts w:ascii="Arial" w:hAnsi="Arial"/>
          <w:sz w:val="22"/>
          <w:szCs w:val="22"/>
        </w:rPr>
        <w:t xml:space="preserve"> </w:t>
      </w:r>
      <w:r w:rsidR="00723AE4" w:rsidRPr="00723AE4">
        <w:rPr>
          <w:rFonts w:ascii="Arial" w:hAnsi="Arial"/>
          <w:sz w:val="22"/>
          <w:szCs w:val="22"/>
        </w:rPr>
        <w:t>cut-offs</w:t>
      </w:r>
      <w:r w:rsidR="00723AE4">
        <w:rPr>
          <w:rFonts w:ascii="Arial" w:hAnsi="Arial"/>
          <w:sz w:val="22"/>
          <w:szCs w:val="22"/>
        </w:rPr>
        <w:t xml:space="preserve"> will vary depending on age:</w:t>
      </w:r>
    </w:p>
    <w:p w14:paraId="62A067D7" w14:textId="77777777" w:rsidR="00723AE4" w:rsidRPr="00723AE4" w:rsidRDefault="00723AE4" w:rsidP="00723AE4">
      <w:pPr>
        <w:pStyle w:val="ListParagraph"/>
        <w:rPr>
          <w:rFonts w:ascii="Arial" w:hAnsi="Arial"/>
          <w:sz w:val="22"/>
          <w:szCs w:val="22"/>
        </w:rPr>
      </w:pPr>
    </w:p>
    <w:p w14:paraId="14FCA296" w14:textId="13B1EA05" w:rsidR="009A0E72" w:rsidRDefault="009A0E72" w:rsidP="009A0E72">
      <w:pPr>
        <w:pStyle w:val="ListParagraph"/>
        <w:numPr>
          <w:ilvl w:val="1"/>
          <w:numId w:val="7"/>
        </w:numPr>
        <w:rPr>
          <w:rFonts w:ascii="Arial" w:hAnsi="Arial"/>
          <w:sz w:val="22"/>
          <w:szCs w:val="22"/>
        </w:rPr>
      </w:pPr>
      <w:r w:rsidRPr="009A0E72">
        <w:rPr>
          <w:rFonts w:ascii="Arial" w:hAnsi="Arial"/>
          <w:sz w:val="22"/>
          <w:szCs w:val="22"/>
        </w:rPr>
        <w:t>Children 6-59 months</w:t>
      </w:r>
      <w:r w:rsidRPr="009B7556">
        <w:rPr>
          <w:rFonts w:ascii="Arial" w:hAnsi="Arial"/>
          <w:sz w:val="22"/>
          <w:szCs w:val="22"/>
        </w:rPr>
        <w:sym w:font="Wingdings" w:char="F0E0"/>
      </w:r>
      <w:r w:rsidRPr="009A0E72">
        <w:rPr>
          <w:rFonts w:ascii="Arial" w:hAnsi="Arial"/>
          <w:sz w:val="22"/>
          <w:szCs w:val="22"/>
        </w:rPr>
        <w:t xml:space="preserve"> </w:t>
      </w:r>
      <w:r w:rsidR="00977C2B">
        <w:rPr>
          <w:rFonts w:ascii="Arial" w:hAnsi="Arial"/>
          <w:sz w:val="22"/>
          <w:szCs w:val="22"/>
        </w:rPr>
        <w:t>severe anemia</w:t>
      </w:r>
      <w:r w:rsidR="00723AE4">
        <w:rPr>
          <w:rFonts w:ascii="Arial" w:hAnsi="Arial"/>
          <w:sz w:val="22"/>
          <w:szCs w:val="22"/>
        </w:rPr>
        <w:t>: &lt;7.0 g/dL</w:t>
      </w:r>
    </w:p>
    <w:p w14:paraId="3AF61B00" w14:textId="63E412AD" w:rsidR="009A0E72" w:rsidRPr="009A0E72" w:rsidRDefault="009A0E72" w:rsidP="009A0E72">
      <w:pPr>
        <w:pStyle w:val="ListParagraph"/>
        <w:numPr>
          <w:ilvl w:val="1"/>
          <w:numId w:val="7"/>
        </w:numPr>
        <w:rPr>
          <w:rFonts w:ascii="Arial" w:hAnsi="Arial"/>
          <w:sz w:val="22"/>
          <w:szCs w:val="22"/>
        </w:rPr>
      </w:pPr>
      <w:r>
        <w:rPr>
          <w:rFonts w:ascii="Arial" w:hAnsi="Arial"/>
          <w:sz w:val="22"/>
          <w:szCs w:val="22"/>
        </w:rPr>
        <w:t>Children 5-1</w:t>
      </w:r>
      <w:r w:rsidR="004F658A">
        <w:rPr>
          <w:rFonts w:ascii="Arial" w:hAnsi="Arial"/>
          <w:sz w:val="22"/>
          <w:szCs w:val="22"/>
        </w:rPr>
        <w:t>4</w:t>
      </w:r>
      <w:r>
        <w:rPr>
          <w:rFonts w:ascii="Arial" w:hAnsi="Arial"/>
          <w:sz w:val="22"/>
          <w:szCs w:val="22"/>
        </w:rPr>
        <w:t xml:space="preserve"> years</w:t>
      </w:r>
      <w:r w:rsidRPr="009B7556">
        <w:rPr>
          <w:rFonts w:ascii="Arial" w:hAnsi="Arial"/>
          <w:sz w:val="22"/>
          <w:szCs w:val="22"/>
        </w:rPr>
        <w:sym w:font="Wingdings" w:char="F0E0"/>
      </w:r>
      <w:r w:rsidRPr="009A0E72">
        <w:rPr>
          <w:rFonts w:ascii="Arial" w:hAnsi="Arial"/>
          <w:sz w:val="22"/>
          <w:szCs w:val="22"/>
        </w:rPr>
        <w:t xml:space="preserve"> </w:t>
      </w:r>
      <w:r w:rsidR="00977C2B">
        <w:rPr>
          <w:rFonts w:ascii="Arial" w:hAnsi="Arial"/>
          <w:sz w:val="22"/>
          <w:szCs w:val="22"/>
        </w:rPr>
        <w:t>severe anemia</w:t>
      </w:r>
      <w:r w:rsidR="00C2085D">
        <w:rPr>
          <w:rFonts w:ascii="Arial" w:hAnsi="Arial"/>
          <w:sz w:val="22"/>
          <w:szCs w:val="22"/>
        </w:rPr>
        <w:t>: &lt;5</w:t>
      </w:r>
      <w:r w:rsidR="00977C2B">
        <w:rPr>
          <w:rFonts w:ascii="Arial" w:hAnsi="Arial"/>
          <w:sz w:val="22"/>
          <w:szCs w:val="22"/>
        </w:rPr>
        <w:t>.0 g/dL</w:t>
      </w:r>
    </w:p>
    <w:p w14:paraId="0E76A5EC" w14:textId="44A6D50A" w:rsidR="009A0E72" w:rsidRDefault="009A0E72" w:rsidP="009A0E72">
      <w:pPr>
        <w:pStyle w:val="ListParagraph"/>
        <w:numPr>
          <w:ilvl w:val="1"/>
          <w:numId w:val="7"/>
        </w:numPr>
        <w:rPr>
          <w:rFonts w:ascii="Arial" w:hAnsi="Arial"/>
          <w:sz w:val="22"/>
          <w:szCs w:val="22"/>
        </w:rPr>
      </w:pPr>
      <w:r>
        <w:rPr>
          <w:rFonts w:ascii="Arial" w:hAnsi="Arial"/>
          <w:sz w:val="22"/>
          <w:szCs w:val="22"/>
        </w:rPr>
        <w:t>Non-pregnant Women 15-49</w:t>
      </w:r>
      <w:r w:rsidRPr="00105B65">
        <w:rPr>
          <w:rFonts w:ascii="Arial" w:hAnsi="Arial"/>
          <w:sz w:val="22"/>
          <w:szCs w:val="22"/>
        </w:rPr>
        <w:t xml:space="preserve"> y</w:t>
      </w:r>
      <w:r>
        <w:rPr>
          <w:rFonts w:ascii="Arial" w:hAnsi="Arial"/>
          <w:sz w:val="22"/>
          <w:szCs w:val="22"/>
        </w:rPr>
        <w:t>ears</w:t>
      </w:r>
      <w:r w:rsidRPr="009B7556">
        <w:rPr>
          <w:rFonts w:ascii="Arial" w:hAnsi="Arial"/>
          <w:sz w:val="22"/>
          <w:szCs w:val="22"/>
        </w:rPr>
        <w:sym w:font="Wingdings" w:char="F0E0"/>
      </w:r>
      <w:r>
        <w:rPr>
          <w:rFonts w:ascii="Arial" w:hAnsi="Arial"/>
          <w:sz w:val="22"/>
          <w:szCs w:val="22"/>
        </w:rPr>
        <w:t xml:space="preserve"> </w:t>
      </w:r>
      <w:r w:rsidR="00977C2B">
        <w:rPr>
          <w:rFonts w:ascii="Arial" w:hAnsi="Arial"/>
          <w:sz w:val="22"/>
          <w:szCs w:val="22"/>
        </w:rPr>
        <w:t>severe anemia</w:t>
      </w:r>
      <w:r w:rsidR="00C2085D">
        <w:rPr>
          <w:rFonts w:ascii="Arial" w:hAnsi="Arial"/>
          <w:sz w:val="22"/>
          <w:szCs w:val="22"/>
        </w:rPr>
        <w:t>: &lt;5.0 g/dL</w:t>
      </w:r>
    </w:p>
    <w:p w14:paraId="78C7F6D1" w14:textId="416FF66B" w:rsidR="009A0E72" w:rsidRDefault="004F658A" w:rsidP="009A0E72">
      <w:pPr>
        <w:pStyle w:val="ListParagraph"/>
        <w:numPr>
          <w:ilvl w:val="1"/>
          <w:numId w:val="7"/>
        </w:numPr>
        <w:rPr>
          <w:rFonts w:ascii="Arial" w:hAnsi="Arial"/>
          <w:sz w:val="22"/>
          <w:szCs w:val="22"/>
        </w:rPr>
      </w:pPr>
      <w:r>
        <w:rPr>
          <w:rFonts w:ascii="Arial" w:hAnsi="Arial"/>
          <w:sz w:val="22"/>
          <w:szCs w:val="22"/>
        </w:rPr>
        <w:t>P</w:t>
      </w:r>
      <w:r w:rsidR="009A0E72" w:rsidRPr="00105B65">
        <w:rPr>
          <w:rFonts w:ascii="Arial" w:hAnsi="Arial"/>
          <w:sz w:val="22"/>
          <w:szCs w:val="22"/>
        </w:rPr>
        <w:t>regnant Women 15-49 y</w:t>
      </w:r>
      <w:r w:rsidR="009A0E72">
        <w:rPr>
          <w:rFonts w:ascii="Arial" w:hAnsi="Arial"/>
          <w:sz w:val="22"/>
          <w:szCs w:val="22"/>
        </w:rPr>
        <w:t>ears</w:t>
      </w:r>
      <w:r w:rsidR="009A0E72" w:rsidRPr="009B7556">
        <w:rPr>
          <w:rFonts w:ascii="Arial" w:hAnsi="Arial"/>
          <w:sz w:val="22"/>
          <w:szCs w:val="22"/>
        </w:rPr>
        <w:sym w:font="Wingdings" w:char="F0E0"/>
      </w:r>
      <w:r w:rsidR="00C2085D">
        <w:rPr>
          <w:rFonts w:ascii="Arial" w:hAnsi="Arial"/>
          <w:sz w:val="22"/>
          <w:szCs w:val="22"/>
        </w:rPr>
        <w:t xml:space="preserve"> severe anemia: &lt;7.0 g/dL</w:t>
      </w:r>
    </w:p>
    <w:p w14:paraId="2A54B6F3" w14:textId="0DFA31B5" w:rsidR="00160598" w:rsidRDefault="009A0E72" w:rsidP="00160598">
      <w:pPr>
        <w:pStyle w:val="ListParagraph"/>
        <w:numPr>
          <w:ilvl w:val="1"/>
          <w:numId w:val="7"/>
        </w:numPr>
        <w:rPr>
          <w:rFonts w:ascii="Arial" w:hAnsi="Arial"/>
          <w:sz w:val="22"/>
          <w:szCs w:val="22"/>
        </w:rPr>
      </w:pPr>
      <w:r>
        <w:rPr>
          <w:rFonts w:ascii="Arial" w:hAnsi="Arial"/>
          <w:sz w:val="22"/>
          <w:szCs w:val="22"/>
        </w:rPr>
        <w:t>Men</w:t>
      </w:r>
      <w:r w:rsidR="00176D0C">
        <w:rPr>
          <w:rFonts w:ascii="Arial" w:hAnsi="Arial"/>
          <w:sz w:val="22"/>
          <w:szCs w:val="22"/>
        </w:rPr>
        <w:t xml:space="preserve"> 20-55</w:t>
      </w:r>
      <w:r w:rsidRPr="009A0E72">
        <w:rPr>
          <w:rFonts w:ascii="Arial" w:hAnsi="Arial"/>
          <w:sz w:val="22"/>
          <w:szCs w:val="22"/>
        </w:rPr>
        <w:t xml:space="preserve"> years</w:t>
      </w:r>
      <w:r w:rsidRPr="009B7556">
        <w:rPr>
          <w:rFonts w:ascii="Arial" w:hAnsi="Arial"/>
          <w:sz w:val="22"/>
          <w:szCs w:val="22"/>
        </w:rPr>
        <w:sym w:font="Wingdings" w:char="F0E0"/>
      </w:r>
      <w:r w:rsidRPr="009A0E72">
        <w:rPr>
          <w:rFonts w:ascii="Arial" w:hAnsi="Arial"/>
          <w:sz w:val="22"/>
          <w:szCs w:val="22"/>
        </w:rPr>
        <w:t xml:space="preserve"> </w:t>
      </w:r>
      <w:r>
        <w:rPr>
          <w:rFonts w:ascii="Arial" w:hAnsi="Arial"/>
          <w:sz w:val="22"/>
          <w:szCs w:val="22"/>
        </w:rPr>
        <w:t xml:space="preserve"> </w:t>
      </w:r>
      <w:r w:rsidR="00977C2B">
        <w:rPr>
          <w:rFonts w:ascii="Arial" w:hAnsi="Arial"/>
          <w:sz w:val="22"/>
          <w:szCs w:val="22"/>
        </w:rPr>
        <w:t xml:space="preserve"> severe anemia</w:t>
      </w:r>
      <w:r w:rsidR="004D089F">
        <w:rPr>
          <w:rFonts w:ascii="Arial" w:hAnsi="Arial"/>
          <w:sz w:val="22"/>
          <w:szCs w:val="22"/>
        </w:rPr>
        <w:t>:</w:t>
      </w:r>
      <w:r w:rsidR="00C2085D">
        <w:rPr>
          <w:rFonts w:ascii="Arial" w:hAnsi="Arial"/>
          <w:sz w:val="22"/>
          <w:szCs w:val="22"/>
        </w:rPr>
        <w:t>&lt;5</w:t>
      </w:r>
      <w:r w:rsidR="00977C2B">
        <w:rPr>
          <w:rFonts w:ascii="Arial" w:hAnsi="Arial"/>
          <w:sz w:val="22"/>
          <w:szCs w:val="22"/>
        </w:rPr>
        <w:t>.0 g/dL</w:t>
      </w:r>
    </w:p>
    <w:p w14:paraId="5119F0F9" w14:textId="77777777" w:rsidR="00C72AC7" w:rsidRDefault="00C72AC7" w:rsidP="00BA3377">
      <w:pPr>
        <w:rPr>
          <w:rFonts w:ascii="Arial" w:hAnsi="Arial"/>
          <w:sz w:val="22"/>
          <w:szCs w:val="22"/>
        </w:rPr>
      </w:pPr>
    </w:p>
    <w:p w14:paraId="7E254E1F" w14:textId="77777777" w:rsidR="00C72AC7" w:rsidRDefault="00C72AC7" w:rsidP="00BA3377">
      <w:pPr>
        <w:rPr>
          <w:rFonts w:ascii="Arial" w:hAnsi="Arial"/>
          <w:sz w:val="22"/>
          <w:szCs w:val="22"/>
        </w:rPr>
      </w:pPr>
    </w:p>
    <w:p w14:paraId="558CE57F" w14:textId="77777777" w:rsidR="00C72AC7" w:rsidRDefault="00C72AC7" w:rsidP="00C557BE">
      <w:pPr>
        <w:rPr>
          <w:rFonts w:ascii="Arial" w:hAnsi="Arial"/>
          <w:sz w:val="22"/>
          <w:szCs w:val="22"/>
        </w:rPr>
      </w:pPr>
    </w:p>
    <w:p w14:paraId="194D1560" w14:textId="77777777" w:rsidR="00C72AC7" w:rsidRDefault="00C72AC7" w:rsidP="00C557BE">
      <w:pPr>
        <w:rPr>
          <w:rFonts w:ascii="Arial" w:hAnsi="Arial"/>
          <w:sz w:val="22"/>
          <w:szCs w:val="22"/>
        </w:rPr>
      </w:pPr>
    </w:p>
    <w:p w14:paraId="3D39CE5B" w14:textId="77777777" w:rsidR="00C72AC7" w:rsidRDefault="00C72AC7" w:rsidP="00C557BE">
      <w:pPr>
        <w:rPr>
          <w:rFonts w:ascii="Arial" w:hAnsi="Arial"/>
          <w:sz w:val="22"/>
          <w:szCs w:val="22"/>
        </w:rPr>
      </w:pPr>
    </w:p>
    <w:p w14:paraId="6DAE41A9" w14:textId="77777777" w:rsidR="00C72AC7" w:rsidRPr="00C557BE" w:rsidRDefault="00C72AC7" w:rsidP="00C557BE">
      <w:pPr>
        <w:rPr>
          <w:rFonts w:ascii="Arial" w:hAnsi="Arial"/>
          <w:sz w:val="22"/>
          <w:szCs w:val="22"/>
        </w:rPr>
      </w:pPr>
    </w:p>
    <w:p w14:paraId="1ED42E0C" w14:textId="77777777" w:rsidR="00DC3700" w:rsidRDefault="00AC591E" w:rsidP="006A7C7F">
      <w:pPr>
        <w:pStyle w:val="ListParagraph"/>
        <w:numPr>
          <w:ilvl w:val="0"/>
          <w:numId w:val="7"/>
        </w:numPr>
        <w:rPr>
          <w:rFonts w:ascii="Arial" w:hAnsi="Arial"/>
          <w:sz w:val="22"/>
          <w:szCs w:val="22"/>
        </w:rPr>
      </w:pPr>
      <w:r w:rsidRPr="00F67CED">
        <w:rPr>
          <w:rFonts w:ascii="Arial" w:hAnsi="Arial"/>
          <w:sz w:val="22"/>
          <w:szCs w:val="22"/>
        </w:rPr>
        <w:lastRenderedPageBreak/>
        <w:t xml:space="preserve">If the </w:t>
      </w:r>
      <w:r w:rsidR="009A0E72" w:rsidRPr="00F67CED">
        <w:rPr>
          <w:rFonts w:ascii="Arial" w:hAnsi="Arial"/>
          <w:sz w:val="22"/>
          <w:szCs w:val="22"/>
        </w:rPr>
        <w:t>participant</w:t>
      </w:r>
      <w:r w:rsidRPr="00F67CED">
        <w:rPr>
          <w:rFonts w:ascii="Arial" w:hAnsi="Arial"/>
          <w:sz w:val="22"/>
          <w:szCs w:val="22"/>
        </w:rPr>
        <w:t xml:space="preserve"> has a hemoglobin level</w:t>
      </w:r>
      <w:r w:rsidR="009733CB">
        <w:rPr>
          <w:rFonts w:ascii="Arial" w:hAnsi="Arial"/>
          <w:sz w:val="22"/>
          <w:szCs w:val="22"/>
        </w:rPr>
        <w:t xml:space="preserve"> (from the HemoCue 301)</w:t>
      </w:r>
      <w:r w:rsidRPr="00F67CED">
        <w:rPr>
          <w:rFonts w:ascii="Arial" w:hAnsi="Arial"/>
          <w:sz w:val="22"/>
          <w:szCs w:val="22"/>
        </w:rPr>
        <w:t xml:space="preserve"> </w:t>
      </w:r>
      <w:r w:rsidR="009A0E72" w:rsidRPr="00F67CED">
        <w:rPr>
          <w:rFonts w:ascii="Arial" w:hAnsi="Arial"/>
          <w:sz w:val="22"/>
          <w:szCs w:val="22"/>
        </w:rPr>
        <w:t xml:space="preserve">less than the </w:t>
      </w:r>
      <w:r w:rsidR="00977C2B">
        <w:rPr>
          <w:rFonts w:ascii="Arial" w:hAnsi="Arial"/>
          <w:sz w:val="22"/>
          <w:szCs w:val="22"/>
        </w:rPr>
        <w:t xml:space="preserve">severe anemia </w:t>
      </w:r>
      <w:r w:rsidR="009A0E72" w:rsidRPr="00F67CED">
        <w:rPr>
          <w:rFonts w:ascii="Arial" w:hAnsi="Arial"/>
          <w:sz w:val="22"/>
          <w:szCs w:val="22"/>
        </w:rPr>
        <w:t>cut-off</w:t>
      </w:r>
      <w:r w:rsidRPr="00F67CED">
        <w:rPr>
          <w:rFonts w:ascii="Arial" w:hAnsi="Arial"/>
          <w:sz w:val="22"/>
          <w:szCs w:val="22"/>
        </w:rPr>
        <w:t xml:space="preserve">, then the </w:t>
      </w:r>
      <w:r w:rsidR="009A0E72" w:rsidRPr="00F67CED">
        <w:rPr>
          <w:rFonts w:ascii="Arial" w:hAnsi="Arial"/>
          <w:sz w:val="22"/>
          <w:szCs w:val="22"/>
        </w:rPr>
        <w:t>participant</w:t>
      </w:r>
      <w:r w:rsidRPr="00F67CED">
        <w:rPr>
          <w:rFonts w:ascii="Arial" w:hAnsi="Arial"/>
          <w:sz w:val="22"/>
          <w:szCs w:val="22"/>
        </w:rPr>
        <w:t xml:space="preserve"> should be </w:t>
      </w:r>
      <w:r w:rsidR="007F18DA" w:rsidRPr="00F67CED">
        <w:rPr>
          <w:rFonts w:ascii="Arial" w:hAnsi="Arial"/>
          <w:sz w:val="22"/>
          <w:szCs w:val="22"/>
        </w:rPr>
        <w:t xml:space="preserve">provided </w:t>
      </w:r>
      <w:r w:rsidRPr="00F67CED">
        <w:rPr>
          <w:rFonts w:ascii="Arial" w:hAnsi="Arial"/>
          <w:sz w:val="22"/>
          <w:szCs w:val="22"/>
        </w:rPr>
        <w:t>with a “</w:t>
      </w:r>
      <w:r w:rsidRPr="00F67CED">
        <w:rPr>
          <w:rFonts w:ascii="Arial" w:hAnsi="Arial"/>
          <w:b/>
          <w:sz w:val="22"/>
          <w:szCs w:val="22"/>
        </w:rPr>
        <w:t>Referral Slip</w:t>
      </w:r>
      <w:r w:rsidRPr="00F67CED">
        <w:rPr>
          <w:rFonts w:ascii="Arial" w:hAnsi="Arial"/>
          <w:sz w:val="22"/>
          <w:szCs w:val="22"/>
        </w:rPr>
        <w:t>” (</w:t>
      </w:r>
      <w:r w:rsidR="00723AE4">
        <w:rPr>
          <w:rFonts w:ascii="Arial" w:hAnsi="Arial"/>
          <w:b/>
          <w:sz w:val="22"/>
          <w:szCs w:val="22"/>
        </w:rPr>
        <w:t>Annex 9</w:t>
      </w:r>
      <w:r w:rsidRPr="00F67CED">
        <w:rPr>
          <w:rFonts w:ascii="Arial" w:hAnsi="Arial"/>
          <w:sz w:val="22"/>
          <w:szCs w:val="22"/>
        </w:rPr>
        <w:t xml:space="preserve">) </w:t>
      </w:r>
      <w:r w:rsidR="006B5CBC" w:rsidRPr="00F67CED">
        <w:rPr>
          <w:rFonts w:ascii="Arial" w:hAnsi="Arial"/>
          <w:sz w:val="22"/>
          <w:szCs w:val="22"/>
        </w:rPr>
        <w:t xml:space="preserve">to </w:t>
      </w:r>
      <w:r w:rsidRPr="00F67CED">
        <w:rPr>
          <w:rFonts w:ascii="Arial" w:hAnsi="Arial"/>
          <w:sz w:val="22"/>
          <w:szCs w:val="22"/>
        </w:rPr>
        <w:t xml:space="preserve">refer the </w:t>
      </w:r>
      <w:r w:rsidR="009A0E72" w:rsidRPr="00F67CED">
        <w:rPr>
          <w:rFonts w:ascii="Arial" w:hAnsi="Arial"/>
          <w:sz w:val="22"/>
          <w:szCs w:val="22"/>
        </w:rPr>
        <w:t>participant</w:t>
      </w:r>
      <w:r w:rsidRPr="00F67CED">
        <w:rPr>
          <w:rFonts w:ascii="Arial" w:hAnsi="Arial"/>
          <w:sz w:val="22"/>
          <w:szCs w:val="22"/>
        </w:rPr>
        <w:t xml:space="preserve"> to the </w:t>
      </w:r>
      <w:r w:rsidR="00176D0C">
        <w:rPr>
          <w:rFonts w:ascii="Arial" w:hAnsi="Arial"/>
          <w:sz w:val="22"/>
          <w:szCs w:val="22"/>
        </w:rPr>
        <w:t xml:space="preserve">nearest </w:t>
      </w:r>
      <w:r w:rsidRPr="00F67CED">
        <w:rPr>
          <w:rFonts w:ascii="Arial" w:hAnsi="Arial"/>
          <w:sz w:val="22"/>
          <w:szCs w:val="22"/>
        </w:rPr>
        <w:t>local health center.</w:t>
      </w:r>
    </w:p>
    <w:p w14:paraId="7D957C4B" w14:textId="77777777" w:rsidR="00C557BE" w:rsidRDefault="00C557BE" w:rsidP="00C557BE">
      <w:pPr>
        <w:pStyle w:val="ListParagraph"/>
        <w:ind w:left="1440"/>
        <w:rPr>
          <w:rFonts w:ascii="Arial" w:hAnsi="Arial"/>
          <w:sz w:val="22"/>
          <w:szCs w:val="22"/>
        </w:rPr>
      </w:pPr>
    </w:p>
    <w:p w14:paraId="6EF42794" w14:textId="6ACE343E" w:rsidR="00C557BE" w:rsidRDefault="00C557BE" w:rsidP="00C557BE">
      <w:pPr>
        <w:rPr>
          <w:rFonts w:ascii="Arial" w:hAnsi="Arial"/>
          <w:sz w:val="22"/>
          <w:szCs w:val="22"/>
        </w:rPr>
      </w:pPr>
      <w:r>
        <w:rPr>
          <w:rFonts w:ascii="Arial" w:hAnsi="Arial"/>
          <w:sz w:val="22"/>
          <w:szCs w:val="22"/>
        </w:rPr>
        <w:t>See Referral criteria in table below:</w:t>
      </w:r>
    </w:p>
    <w:p w14:paraId="1B586E1C" w14:textId="77777777" w:rsidR="00EC3E00" w:rsidRPr="00EC3E00" w:rsidRDefault="00EC3E00" w:rsidP="00EC3E00">
      <w:pPr>
        <w:rPr>
          <w:rFonts w:ascii="Arial" w:hAnsi="Arial"/>
          <w:b/>
          <w:sz w:val="22"/>
          <w:szCs w:val="22"/>
          <w:lang w:val="en-US"/>
        </w:rPr>
      </w:pPr>
    </w:p>
    <w:tbl>
      <w:tblPr>
        <w:tblStyle w:val="TableGrid"/>
        <w:tblW w:w="10450" w:type="dxa"/>
        <w:tblLayout w:type="fixed"/>
        <w:tblLook w:val="04A0" w:firstRow="1" w:lastRow="0" w:firstColumn="1" w:lastColumn="0" w:noHBand="0" w:noVBand="1"/>
      </w:tblPr>
      <w:tblGrid>
        <w:gridCol w:w="1738"/>
        <w:gridCol w:w="1663"/>
        <w:gridCol w:w="1584"/>
        <w:gridCol w:w="950"/>
        <w:gridCol w:w="1267"/>
        <w:gridCol w:w="1458"/>
        <w:gridCol w:w="1790"/>
      </w:tblGrid>
      <w:tr w:rsidR="00EC3E00" w:rsidRPr="00EC3E00" w14:paraId="270228F4" w14:textId="77777777" w:rsidTr="00EC3E00">
        <w:trPr>
          <w:trHeight w:val="493"/>
        </w:trPr>
        <w:tc>
          <w:tcPr>
            <w:tcW w:w="1738" w:type="dxa"/>
            <w:tcBorders>
              <w:top w:val="single" w:sz="4" w:space="0" w:color="auto"/>
              <w:left w:val="single" w:sz="4" w:space="0" w:color="auto"/>
              <w:bottom w:val="single" w:sz="4" w:space="0" w:color="auto"/>
              <w:right w:val="single" w:sz="4" w:space="0" w:color="auto"/>
            </w:tcBorders>
          </w:tcPr>
          <w:p w14:paraId="2A84ED42" w14:textId="77777777" w:rsidR="00EC3E00" w:rsidRPr="00EC3E00" w:rsidRDefault="00EC3E00" w:rsidP="00EC3E00">
            <w:pPr>
              <w:rPr>
                <w:rFonts w:ascii="Arial" w:hAnsi="Arial"/>
                <w:b/>
                <w:sz w:val="22"/>
                <w:szCs w:val="22"/>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488EC296"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Preschool children</w:t>
            </w:r>
          </w:p>
        </w:tc>
        <w:tc>
          <w:tcPr>
            <w:tcW w:w="1584" w:type="dxa"/>
            <w:tcBorders>
              <w:top w:val="single" w:sz="4" w:space="0" w:color="auto"/>
              <w:left w:val="single" w:sz="4" w:space="0" w:color="auto"/>
              <w:bottom w:val="single" w:sz="4" w:space="0" w:color="auto"/>
              <w:right w:val="single" w:sz="4" w:space="0" w:color="auto"/>
            </w:tcBorders>
            <w:hideMark/>
          </w:tcPr>
          <w:p w14:paraId="27CBC484"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School children</w:t>
            </w:r>
          </w:p>
        </w:tc>
        <w:tc>
          <w:tcPr>
            <w:tcW w:w="950" w:type="dxa"/>
            <w:tcBorders>
              <w:top w:val="single" w:sz="4" w:space="0" w:color="auto"/>
              <w:left w:val="single" w:sz="4" w:space="0" w:color="auto"/>
              <w:bottom w:val="single" w:sz="4" w:space="0" w:color="auto"/>
              <w:right w:val="single" w:sz="4" w:space="0" w:color="auto"/>
            </w:tcBorders>
            <w:hideMark/>
          </w:tcPr>
          <w:p w14:paraId="4F3ED57E"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Women</w:t>
            </w:r>
          </w:p>
        </w:tc>
        <w:tc>
          <w:tcPr>
            <w:tcW w:w="1267" w:type="dxa"/>
            <w:tcBorders>
              <w:top w:val="single" w:sz="4" w:space="0" w:color="auto"/>
              <w:left w:val="single" w:sz="4" w:space="0" w:color="auto"/>
              <w:bottom w:val="single" w:sz="4" w:space="0" w:color="auto"/>
              <w:right w:val="single" w:sz="4" w:space="0" w:color="auto"/>
            </w:tcBorders>
            <w:hideMark/>
          </w:tcPr>
          <w:p w14:paraId="38911EF0"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Pregnant women</w:t>
            </w:r>
          </w:p>
        </w:tc>
        <w:tc>
          <w:tcPr>
            <w:tcW w:w="1457" w:type="dxa"/>
            <w:tcBorders>
              <w:top w:val="single" w:sz="4" w:space="0" w:color="auto"/>
              <w:left w:val="single" w:sz="4" w:space="0" w:color="auto"/>
              <w:bottom w:val="single" w:sz="4" w:space="0" w:color="auto"/>
              <w:right w:val="single" w:sz="4" w:space="0" w:color="auto"/>
            </w:tcBorders>
            <w:hideMark/>
          </w:tcPr>
          <w:p w14:paraId="325CA0B3"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Men</w:t>
            </w:r>
          </w:p>
        </w:tc>
        <w:tc>
          <w:tcPr>
            <w:tcW w:w="1790" w:type="dxa"/>
            <w:tcBorders>
              <w:top w:val="single" w:sz="4" w:space="0" w:color="auto"/>
              <w:left w:val="single" w:sz="4" w:space="0" w:color="auto"/>
              <w:bottom w:val="single" w:sz="4" w:space="0" w:color="auto"/>
              <w:right w:val="single" w:sz="4" w:space="0" w:color="auto"/>
            </w:tcBorders>
            <w:hideMark/>
          </w:tcPr>
          <w:p w14:paraId="268DBFC1"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Comments</w:t>
            </w:r>
          </w:p>
        </w:tc>
      </w:tr>
      <w:tr w:rsidR="00EC3E00" w:rsidRPr="00EC3E00" w14:paraId="1514B628" w14:textId="77777777" w:rsidTr="00EC3E00">
        <w:trPr>
          <w:trHeight w:val="527"/>
        </w:trPr>
        <w:tc>
          <w:tcPr>
            <w:tcW w:w="1738" w:type="dxa"/>
            <w:tcBorders>
              <w:top w:val="single" w:sz="4" w:space="0" w:color="auto"/>
              <w:left w:val="single" w:sz="4" w:space="0" w:color="auto"/>
              <w:bottom w:val="single" w:sz="4" w:space="0" w:color="auto"/>
              <w:right w:val="single" w:sz="4" w:space="0" w:color="auto"/>
            </w:tcBorders>
            <w:vAlign w:val="center"/>
            <w:hideMark/>
          </w:tcPr>
          <w:p w14:paraId="18E9EA51"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Severe anemia</w:t>
            </w:r>
          </w:p>
        </w:tc>
        <w:tc>
          <w:tcPr>
            <w:tcW w:w="1663" w:type="dxa"/>
            <w:tcBorders>
              <w:top w:val="single" w:sz="4" w:space="0" w:color="auto"/>
              <w:left w:val="single" w:sz="4" w:space="0" w:color="auto"/>
              <w:bottom w:val="single" w:sz="4" w:space="0" w:color="auto"/>
              <w:right w:val="single" w:sz="4" w:space="0" w:color="auto"/>
            </w:tcBorders>
            <w:vAlign w:val="center"/>
            <w:hideMark/>
          </w:tcPr>
          <w:p w14:paraId="60CED873"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Hb &lt; 7.0 g/dL</w:t>
            </w:r>
          </w:p>
        </w:tc>
        <w:tc>
          <w:tcPr>
            <w:tcW w:w="1584" w:type="dxa"/>
            <w:tcBorders>
              <w:top w:val="single" w:sz="4" w:space="0" w:color="auto"/>
              <w:left w:val="single" w:sz="4" w:space="0" w:color="auto"/>
              <w:bottom w:val="single" w:sz="4" w:space="0" w:color="auto"/>
              <w:right w:val="single" w:sz="4" w:space="0" w:color="auto"/>
            </w:tcBorders>
            <w:vAlign w:val="center"/>
            <w:hideMark/>
          </w:tcPr>
          <w:p w14:paraId="7A52A85D"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Hb &lt; 5.0</w:t>
            </w:r>
          </w:p>
        </w:tc>
        <w:tc>
          <w:tcPr>
            <w:tcW w:w="950" w:type="dxa"/>
            <w:tcBorders>
              <w:top w:val="single" w:sz="4" w:space="0" w:color="auto"/>
              <w:left w:val="single" w:sz="4" w:space="0" w:color="auto"/>
              <w:bottom w:val="single" w:sz="4" w:space="0" w:color="auto"/>
              <w:right w:val="single" w:sz="4" w:space="0" w:color="auto"/>
            </w:tcBorders>
            <w:vAlign w:val="center"/>
            <w:hideMark/>
          </w:tcPr>
          <w:p w14:paraId="5011E9E6"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Hb &lt; 5.0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A470EF8"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Hb &lt; 7.0</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31627F1"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Hb &lt; 5.0</w:t>
            </w:r>
          </w:p>
        </w:tc>
        <w:tc>
          <w:tcPr>
            <w:tcW w:w="1790" w:type="dxa"/>
            <w:tcBorders>
              <w:top w:val="single" w:sz="4" w:space="0" w:color="auto"/>
              <w:left w:val="single" w:sz="4" w:space="0" w:color="auto"/>
              <w:bottom w:val="single" w:sz="4" w:space="0" w:color="auto"/>
              <w:right w:val="single" w:sz="4" w:space="0" w:color="auto"/>
            </w:tcBorders>
            <w:vAlign w:val="center"/>
            <w:hideMark/>
          </w:tcPr>
          <w:p w14:paraId="34073F50"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Refer to clinics</w:t>
            </w:r>
          </w:p>
        </w:tc>
      </w:tr>
      <w:tr w:rsidR="00EC3E00" w:rsidRPr="00EC3E00" w14:paraId="051B94AF" w14:textId="77777777" w:rsidTr="00EC3E00">
        <w:trPr>
          <w:trHeight w:val="527"/>
        </w:trPr>
        <w:tc>
          <w:tcPr>
            <w:tcW w:w="1738" w:type="dxa"/>
            <w:tcBorders>
              <w:top w:val="single" w:sz="4" w:space="0" w:color="auto"/>
              <w:left w:val="single" w:sz="4" w:space="0" w:color="auto"/>
              <w:bottom w:val="single" w:sz="4" w:space="0" w:color="auto"/>
              <w:right w:val="single" w:sz="4" w:space="0" w:color="auto"/>
            </w:tcBorders>
            <w:vAlign w:val="center"/>
            <w:hideMark/>
          </w:tcPr>
          <w:p w14:paraId="569CEB0E"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Malaria</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CF25FB6"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+RDK</w:t>
            </w:r>
          </w:p>
        </w:tc>
        <w:tc>
          <w:tcPr>
            <w:tcW w:w="1584" w:type="dxa"/>
            <w:tcBorders>
              <w:top w:val="single" w:sz="4" w:space="0" w:color="auto"/>
              <w:left w:val="single" w:sz="4" w:space="0" w:color="auto"/>
              <w:bottom w:val="single" w:sz="4" w:space="0" w:color="auto"/>
              <w:right w:val="single" w:sz="4" w:space="0" w:color="auto"/>
            </w:tcBorders>
            <w:vAlign w:val="center"/>
            <w:hideMark/>
          </w:tcPr>
          <w:p w14:paraId="594EAAF9"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+RDK</w:t>
            </w:r>
          </w:p>
        </w:tc>
        <w:tc>
          <w:tcPr>
            <w:tcW w:w="950" w:type="dxa"/>
            <w:tcBorders>
              <w:top w:val="single" w:sz="4" w:space="0" w:color="auto"/>
              <w:left w:val="single" w:sz="4" w:space="0" w:color="auto"/>
              <w:bottom w:val="single" w:sz="4" w:space="0" w:color="auto"/>
              <w:right w:val="single" w:sz="4" w:space="0" w:color="auto"/>
            </w:tcBorders>
            <w:vAlign w:val="center"/>
            <w:hideMark/>
          </w:tcPr>
          <w:p w14:paraId="3A01F4D7"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+RDK</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81AA289"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+RDK</w:t>
            </w:r>
          </w:p>
        </w:tc>
        <w:tc>
          <w:tcPr>
            <w:tcW w:w="1457" w:type="dxa"/>
            <w:tcBorders>
              <w:top w:val="single" w:sz="4" w:space="0" w:color="auto"/>
              <w:left w:val="single" w:sz="4" w:space="0" w:color="auto"/>
              <w:bottom w:val="single" w:sz="4" w:space="0" w:color="auto"/>
              <w:right w:val="single" w:sz="4" w:space="0" w:color="auto"/>
            </w:tcBorders>
            <w:vAlign w:val="center"/>
            <w:hideMark/>
          </w:tcPr>
          <w:p w14:paraId="30DA5815"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+RDK</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371F046"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Refer to clinics</w:t>
            </w:r>
          </w:p>
        </w:tc>
      </w:tr>
      <w:tr w:rsidR="00EC3E00" w:rsidRPr="00EC3E00" w14:paraId="50075D09" w14:textId="77777777" w:rsidTr="00EC3E00">
        <w:trPr>
          <w:trHeight w:val="1137"/>
        </w:trPr>
        <w:tc>
          <w:tcPr>
            <w:tcW w:w="1738" w:type="dxa"/>
            <w:tcBorders>
              <w:top w:val="single" w:sz="4" w:space="0" w:color="auto"/>
              <w:left w:val="single" w:sz="4" w:space="0" w:color="auto"/>
              <w:bottom w:val="single" w:sz="4" w:space="0" w:color="auto"/>
              <w:right w:val="single" w:sz="4" w:space="0" w:color="auto"/>
            </w:tcBorders>
            <w:vAlign w:val="center"/>
            <w:hideMark/>
          </w:tcPr>
          <w:p w14:paraId="0E23BC98"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Severe acute malnutrition</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C06BD7B"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MUAC &lt; 11.5cm or bilateral edema</w:t>
            </w:r>
          </w:p>
        </w:tc>
        <w:tc>
          <w:tcPr>
            <w:tcW w:w="1584" w:type="dxa"/>
            <w:tcBorders>
              <w:top w:val="single" w:sz="4" w:space="0" w:color="auto"/>
              <w:left w:val="single" w:sz="4" w:space="0" w:color="auto"/>
              <w:bottom w:val="single" w:sz="4" w:space="0" w:color="auto"/>
              <w:right w:val="single" w:sz="4" w:space="0" w:color="auto"/>
            </w:tcBorders>
            <w:vAlign w:val="center"/>
            <w:hideMark/>
          </w:tcPr>
          <w:p w14:paraId="799FDC3D"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MUAC &lt; 14.0 cm or bilateral edema</w:t>
            </w:r>
          </w:p>
        </w:tc>
        <w:tc>
          <w:tcPr>
            <w:tcW w:w="950" w:type="dxa"/>
            <w:tcBorders>
              <w:top w:val="single" w:sz="4" w:space="0" w:color="auto"/>
              <w:left w:val="single" w:sz="4" w:space="0" w:color="auto"/>
              <w:bottom w:val="single" w:sz="4" w:space="0" w:color="auto"/>
              <w:right w:val="single" w:sz="4" w:space="0" w:color="auto"/>
            </w:tcBorders>
            <w:vAlign w:val="center"/>
            <w:hideMark/>
          </w:tcPr>
          <w:p w14:paraId="04D11816"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MUAC &lt; 16.0cm</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495A449"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MUAC &lt; 16.0cm</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BCC695F"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MUAC &lt; 16.0cm</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BF34E15"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Refer to clinics</w:t>
            </w:r>
          </w:p>
        </w:tc>
      </w:tr>
      <w:tr w:rsidR="00EC3E00" w:rsidRPr="00EC3E00" w14:paraId="02F8993A" w14:textId="77777777" w:rsidTr="00EC3E00">
        <w:trPr>
          <w:trHeight w:val="438"/>
        </w:trPr>
        <w:tc>
          <w:tcPr>
            <w:tcW w:w="1738" w:type="dxa"/>
            <w:tcBorders>
              <w:top w:val="single" w:sz="4" w:space="0" w:color="auto"/>
              <w:left w:val="single" w:sz="4" w:space="0" w:color="auto"/>
              <w:bottom w:val="single" w:sz="4" w:space="0" w:color="auto"/>
              <w:right w:val="single" w:sz="4" w:space="0" w:color="auto"/>
            </w:tcBorders>
            <w:vAlign w:val="center"/>
            <w:hideMark/>
          </w:tcPr>
          <w:p w14:paraId="45890134"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Urinary Schisto</w:t>
            </w:r>
          </w:p>
        </w:tc>
        <w:tc>
          <w:tcPr>
            <w:tcW w:w="1663" w:type="dxa"/>
            <w:tcBorders>
              <w:top w:val="single" w:sz="4" w:space="0" w:color="auto"/>
              <w:left w:val="single" w:sz="4" w:space="0" w:color="auto"/>
              <w:bottom w:val="single" w:sz="4" w:space="0" w:color="auto"/>
              <w:right w:val="single" w:sz="4" w:space="0" w:color="auto"/>
            </w:tcBorders>
            <w:vAlign w:val="center"/>
            <w:hideMark/>
          </w:tcPr>
          <w:p w14:paraId="3400070D"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Hematuria</w:t>
            </w:r>
          </w:p>
        </w:tc>
        <w:tc>
          <w:tcPr>
            <w:tcW w:w="1584" w:type="dxa"/>
            <w:tcBorders>
              <w:top w:val="single" w:sz="4" w:space="0" w:color="auto"/>
              <w:left w:val="single" w:sz="4" w:space="0" w:color="auto"/>
              <w:bottom w:val="single" w:sz="4" w:space="0" w:color="auto"/>
              <w:right w:val="single" w:sz="4" w:space="0" w:color="auto"/>
            </w:tcBorders>
            <w:vAlign w:val="center"/>
            <w:hideMark/>
          </w:tcPr>
          <w:p w14:paraId="001B4B6D"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Hematuria</w:t>
            </w:r>
          </w:p>
        </w:tc>
        <w:tc>
          <w:tcPr>
            <w:tcW w:w="950" w:type="dxa"/>
            <w:tcBorders>
              <w:top w:val="single" w:sz="4" w:space="0" w:color="auto"/>
              <w:left w:val="single" w:sz="4" w:space="0" w:color="auto"/>
              <w:bottom w:val="single" w:sz="4" w:space="0" w:color="auto"/>
              <w:right w:val="single" w:sz="4" w:space="0" w:color="auto"/>
            </w:tcBorders>
            <w:vAlign w:val="center"/>
            <w:hideMark/>
          </w:tcPr>
          <w:p w14:paraId="322955F0"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6D29AA6"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Hematuria</w:t>
            </w:r>
          </w:p>
        </w:tc>
        <w:tc>
          <w:tcPr>
            <w:tcW w:w="1457" w:type="dxa"/>
            <w:tcBorders>
              <w:top w:val="single" w:sz="4" w:space="0" w:color="auto"/>
              <w:left w:val="single" w:sz="4" w:space="0" w:color="auto"/>
              <w:bottom w:val="single" w:sz="4" w:space="0" w:color="auto"/>
              <w:right w:val="single" w:sz="4" w:space="0" w:color="auto"/>
            </w:tcBorders>
            <w:vAlign w:val="center"/>
            <w:hideMark/>
          </w:tcPr>
          <w:p w14:paraId="0883BEF4"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Hematuria</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14158CD"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Refer to clinics</w:t>
            </w:r>
          </w:p>
        </w:tc>
      </w:tr>
      <w:tr w:rsidR="00EC3E00" w:rsidRPr="00EC3E00" w14:paraId="295D4CBD" w14:textId="77777777" w:rsidTr="00EC3E00">
        <w:trPr>
          <w:trHeight w:val="438"/>
        </w:trPr>
        <w:tc>
          <w:tcPr>
            <w:tcW w:w="1738" w:type="dxa"/>
            <w:tcBorders>
              <w:top w:val="single" w:sz="4" w:space="0" w:color="auto"/>
              <w:left w:val="single" w:sz="4" w:space="0" w:color="auto"/>
              <w:bottom w:val="single" w:sz="4" w:space="0" w:color="auto"/>
              <w:right w:val="single" w:sz="4" w:space="0" w:color="auto"/>
            </w:tcBorders>
            <w:vAlign w:val="center"/>
            <w:hideMark/>
          </w:tcPr>
          <w:p w14:paraId="161AF700" w14:textId="77777777" w:rsidR="00EC3E00" w:rsidRPr="00EC3E00" w:rsidRDefault="00EC3E00" w:rsidP="00EC3E00">
            <w:pPr>
              <w:rPr>
                <w:rFonts w:ascii="Arial" w:hAnsi="Arial"/>
                <w:b/>
                <w:sz w:val="22"/>
                <w:szCs w:val="22"/>
                <w:lang w:val="en-US"/>
              </w:rPr>
            </w:pPr>
            <w:r w:rsidRPr="00EC3E00">
              <w:rPr>
                <w:rFonts w:ascii="Arial" w:hAnsi="Arial"/>
                <w:b/>
                <w:sz w:val="22"/>
                <w:szCs w:val="22"/>
                <w:lang w:val="en-US"/>
              </w:rPr>
              <w:t>Other illness</w:t>
            </w:r>
          </w:p>
        </w:tc>
        <w:tc>
          <w:tcPr>
            <w:tcW w:w="6922" w:type="dxa"/>
            <w:gridSpan w:val="5"/>
            <w:tcBorders>
              <w:top w:val="single" w:sz="4" w:space="0" w:color="auto"/>
              <w:left w:val="single" w:sz="4" w:space="0" w:color="auto"/>
              <w:bottom w:val="single" w:sz="4" w:space="0" w:color="auto"/>
              <w:right w:val="single" w:sz="4" w:space="0" w:color="auto"/>
            </w:tcBorders>
            <w:vAlign w:val="center"/>
            <w:hideMark/>
          </w:tcPr>
          <w:p w14:paraId="238285EF"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Diarrhea with dehydration, fever, pneumonia,  etc.</w:t>
            </w:r>
          </w:p>
        </w:tc>
        <w:tc>
          <w:tcPr>
            <w:tcW w:w="1790" w:type="dxa"/>
            <w:tcBorders>
              <w:top w:val="single" w:sz="4" w:space="0" w:color="auto"/>
              <w:left w:val="single" w:sz="4" w:space="0" w:color="auto"/>
              <w:bottom w:val="single" w:sz="4" w:space="0" w:color="auto"/>
              <w:right w:val="single" w:sz="4" w:space="0" w:color="auto"/>
            </w:tcBorders>
            <w:vAlign w:val="center"/>
            <w:hideMark/>
          </w:tcPr>
          <w:p w14:paraId="6158DE84" w14:textId="77777777" w:rsidR="00EC3E00" w:rsidRPr="00EC3E00" w:rsidRDefault="00EC3E00" w:rsidP="00EC3E00">
            <w:pPr>
              <w:rPr>
                <w:rFonts w:ascii="Arial" w:hAnsi="Arial"/>
                <w:sz w:val="22"/>
                <w:szCs w:val="22"/>
                <w:lang w:val="en-US"/>
              </w:rPr>
            </w:pPr>
            <w:r w:rsidRPr="00EC3E00">
              <w:rPr>
                <w:rFonts w:ascii="Arial" w:hAnsi="Arial"/>
                <w:sz w:val="22"/>
                <w:szCs w:val="22"/>
                <w:lang w:val="en-US"/>
              </w:rPr>
              <w:t>At discretion of nurse, refer to clinic</w:t>
            </w:r>
          </w:p>
        </w:tc>
      </w:tr>
    </w:tbl>
    <w:p w14:paraId="76751D90" w14:textId="77777777" w:rsidR="00EC3E00" w:rsidRPr="00C557BE" w:rsidRDefault="00EC3E00" w:rsidP="00C557BE">
      <w:pPr>
        <w:rPr>
          <w:rFonts w:ascii="Arial" w:hAnsi="Arial"/>
          <w:sz w:val="22"/>
          <w:szCs w:val="22"/>
        </w:rPr>
      </w:pPr>
    </w:p>
    <w:p w14:paraId="59079793" w14:textId="7742145B" w:rsidR="00A31A5F" w:rsidRDefault="00AC591E" w:rsidP="00DC3700">
      <w:pPr>
        <w:pStyle w:val="ListParagraph"/>
        <w:ind w:left="1440"/>
        <w:rPr>
          <w:rFonts w:ascii="Arial" w:hAnsi="Arial"/>
          <w:sz w:val="22"/>
          <w:szCs w:val="22"/>
        </w:rPr>
      </w:pPr>
      <w:r w:rsidRPr="00F67CED">
        <w:rPr>
          <w:rFonts w:ascii="Arial" w:hAnsi="Arial"/>
          <w:sz w:val="22"/>
          <w:szCs w:val="22"/>
        </w:rPr>
        <w:t xml:space="preserve"> </w:t>
      </w:r>
    </w:p>
    <w:p w14:paraId="5CD269A3" w14:textId="60DF94BC" w:rsidR="00341B61" w:rsidRDefault="00DC3700" w:rsidP="00DC3700">
      <w:pPr>
        <w:pStyle w:val="ListParagraph"/>
        <w:numPr>
          <w:ilvl w:val="0"/>
          <w:numId w:val="86"/>
        </w:numPr>
        <w:rPr>
          <w:rFonts w:ascii="Arial" w:hAnsi="Arial"/>
          <w:b/>
          <w:i/>
          <w:sz w:val="22"/>
          <w:szCs w:val="22"/>
          <w:u w:val="single"/>
        </w:rPr>
      </w:pPr>
      <w:r w:rsidRPr="00DC3700">
        <w:rPr>
          <w:rFonts w:ascii="Arial" w:hAnsi="Arial"/>
          <w:b/>
          <w:i/>
          <w:sz w:val="22"/>
          <w:szCs w:val="22"/>
          <w:u w:val="single"/>
        </w:rPr>
        <w:t>Field Testing (urine)</w:t>
      </w:r>
    </w:p>
    <w:p w14:paraId="7C59DF30" w14:textId="77777777" w:rsidR="00DC3700" w:rsidRPr="00DC3700" w:rsidRDefault="00DC3700" w:rsidP="00DC3700">
      <w:pPr>
        <w:pStyle w:val="ListParagraph"/>
        <w:ind w:left="1080"/>
        <w:rPr>
          <w:rFonts w:ascii="Arial" w:hAnsi="Arial"/>
          <w:b/>
          <w:i/>
          <w:sz w:val="22"/>
          <w:szCs w:val="22"/>
          <w:u w:val="single"/>
        </w:rPr>
      </w:pPr>
    </w:p>
    <w:p w14:paraId="534A1089" w14:textId="49ADBFA4" w:rsidR="00DC3700" w:rsidRPr="005D775C" w:rsidRDefault="00DC3700" w:rsidP="005D775C">
      <w:pPr>
        <w:rPr>
          <w:rFonts w:ascii="Arial" w:hAnsi="Arial"/>
          <w:sz w:val="22"/>
          <w:szCs w:val="22"/>
        </w:rPr>
      </w:pPr>
      <w:r w:rsidRPr="005D775C">
        <w:rPr>
          <w:rFonts w:ascii="Arial" w:hAnsi="Arial"/>
          <w:sz w:val="22"/>
          <w:szCs w:val="22"/>
        </w:rPr>
        <w:t>The Laboratory Technician will divide the urine into two cryovials for the following target groups</w:t>
      </w:r>
      <w:r w:rsidR="005D775C">
        <w:rPr>
          <w:rFonts w:ascii="Arial" w:hAnsi="Arial"/>
          <w:sz w:val="22"/>
          <w:szCs w:val="22"/>
        </w:rPr>
        <w:t xml:space="preserve"> only</w:t>
      </w:r>
      <w:r w:rsidRPr="005D775C">
        <w:rPr>
          <w:rFonts w:ascii="Arial" w:hAnsi="Arial"/>
          <w:sz w:val="22"/>
          <w:szCs w:val="22"/>
        </w:rPr>
        <w:t xml:space="preserve">: school-aged children and women of reproductive age. </w:t>
      </w:r>
      <w:r w:rsidRPr="005D775C">
        <w:rPr>
          <w:rFonts w:ascii="Arial" w:hAnsi="Arial"/>
          <w:sz w:val="22"/>
          <w:szCs w:val="22"/>
          <w:lang w:val="en-AU"/>
        </w:rPr>
        <w:t>The urine vials will be used to measure urinary iodine:</w:t>
      </w:r>
    </w:p>
    <w:p w14:paraId="5B69374D" w14:textId="77777777" w:rsidR="00DC3700" w:rsidRPr="00E41AE1" w:rsidRDefault="00DC3700" w:rsidP="00DC3700">
      <w:pPr>
        <w:pStyle w:val="ListParagraph"/>
        <w:ind w:left="1080"/>
        <w:rPr>
          <w:rFonts w:ascii="Arial" w:hAnsi="Arial"/>
          <w:sz w:val="22"/>
          <w:szCs w:val="22"/>
        </w:rPr>
      </w:pPr>
    </w:p>
    <w:p w14:paraId="6E7B7583" w14:textId="77777777" w:rsidR="00DC3700" w:rsidRPr="00E41AE1" w:rsidRDefault="00DC3700" w:rsidP="00DC3700">
      <w:pPr>
        <w:pStyle w:val="ListParagraph"/>
        <w:numPr>
          <w:ilvl w:val="0"/>
          <w:numId w:val="52"/>
        </w:numPr>
        <w:rPr>
          <w:rFonts w:ascii="Arial" w:hAnsi="Arial"/>
          <w:sz w:val="22"/>
          <w:szCs w:val="22"/>
        </w:rPr>
      </w:pPr>
      <w:r w:rsidRPr="00E41AE1">
        <w:rPr>
          <w:rFonts w:ascii="Arial" w:hAnsi="Arial"/>
          <w:sz w:val="22"/>
          <w:szCs w:val="22"/>
        </w:rPr>
        <w:t xml:space="preserve">Gently mix the urine before aliquoting (be sure the cap of the urine cup is securely tightened). </w:t>
      </w:r>
    </w:p>
    <w:p w14:paraId="11581C0D" w14:textId="77777777" w:rsidR="00DC3700" w:rsidRPr="00E41AE1" w:rsidRDefault="00DC3700" w:rsidP="00DC3700">
      <w:pPr>
        <w:pStyle w:val="ListParagraph"/>
        <w:numPr>
          <w:ilvl w:val="0"/>
          <w:numId w:val="52"/>
        </w:numPr>
        <w:rPr>
          <w:rFonts w:ascii="Arial" w:hAnsi="Arial"/>
          <w:sz w:val="22"/>
          <w:szCs w:val="22"/>
        </w:rPr>
      </w:pPr>
      <w:r w:rsidRPr="00E41AE1">
        <w:rPr>
          <w:rFonts w:ascii="Arial" w:hAnsi="Arial"/>
          <w:sz w:val="22"/>
          <w:szCs w:val="22"/>
        </w:rPr>
        <w:t>Using a disposable transfer pipette, transfer 1mL urine into each cryovial and cap.</w:t>
      </w:r>
    </w:p>
    <w:p w14:paraId="7C38E321" w14:textId="77777777" w:rsidR="00DC3700" w:rsidRPr="00E41AE1" w:rsidRDefault="00DC3700" w:rsidP="00DC3700">
      <w:pPr>
        <w:pStyle w:val="ListParagraph"/>
        <w:numPr>
          <w:ilvl w:val="0"/>
          <w:numId w:val="52"/>
        </w:numPr>
        <w:rPr>
          <w:rFonts w:ascii="Arial" w:hAnsi="Arial"/>
          <w:sz w:val="22"/>
          <w:szCs w:val="22"/>
        </w:rPr>
      </w:pPr>
      <w:r w:rsidRPr="00E41AE1">
        <w:rPr>
          <w:rFonts w:ascii="Arial" w:hAnsi="Arial"/>
          <w:sz w:val="22"/>
          <w:szCs w:val="22"/>
        </w:rPr>
        <w:t xml:space="preserve">Place the cryovials into 2 labelled cryovial boxes (one for </w:t>
      </w:r>
      <w:r>
        <w:rPr>
          <w:rFonts w:ascii="Arial" w:hAnsi="Arial"/>
          <w:sz w:val="22"/>
          <w:szCs w:val="22"/>
        </w:rPr>
        <w:t>“</w:t>
      </w:r>
      <w:r w:rsidRPr="00DC3700">
        <w:rPr>
          <w:rFonts w:ascii="Arial" w:hAnsi="Arial"/>
          <w:b/>
          <w:sz w:val="22"/>
          <w:szCs w:val="22"/>
        </w:rPr>
        <w:t>Urine Vial 1</w:t>
      </w:r>
      <w:r>
        <w:rPr>
          <w:rFonts w:ascii="Arial" w:hAnsi="Arial"/>
          <w:sz w:val="22"/>
          <w:szCs w:val="22"/>
        </w:rPr>
        <w:t>”</w:t>
      </w:r>
      <w:r w:rsidRPr="00E41AE1">
        <w:rPr>
          <w:rFonts w:ascii="Arial" w:hAnsi="Arial"/>
          <w:sz w:val="22"/>
          <w:szCs w:val="22"/>
        </w:rPr>
        <w:t xml:space="preserve"> and one for </w:t>
      </w:r>
      <w:r>
        <w:rPr>
          <w:rFonts w:ascii="Arial" w:hAnsi="Arial"/>
          <w:sz w:val="22"/>
          <w:szCs w:val="22"/>
        </w:rPr>
        <w:t>“</w:t>
      </w:r>
      <w:r w:rsidRPr="00DC3700">
        <w:rPr>
          <w:rFonts w:ascii="Arial" w:hAnsi="Arial"/>
          <w:b/>
          <w:sz w:val="22"/>
          <w:szCs w:val="22"/>
        </w:rPr>
        <w:t>Urine Vial 2</w:t>
      </w:r>
      <w:r>
        <w:rPr>
          <w:rFonts w:ascii="Arial" w:hAnsi="Arial"/>
          <w:sz w:val="22"/>
          <w:szCs w:val="22"/>
        </w:rPr>
        <w:t>”</w:t>
      </w:r>
      <w:r w:rsidRPr="00E41AE1">
        <w:rPr>
          <w:rFonts w:ascii="Arial" w:hAnsi="Arial"/>
          <w:sz w:val="22"/>
          <w:szCs w:val="22"/>
        </w:rPr>
        <w:t xml:space="preserve">).  </w:t>
      </w:r>
    </w:p>
    <w:p w14:paraId="2D6E62F9" w14:textId="77777777" w:rsidR="00DC3700" w:rsidRPr="00364808" w:rsidRDefault="00DC3700" w:rsidP="00DC3700">
      <w:pPr>
        <w:pStyle w:val="ListParagraph"/>
        <w:numPr>
          <w:ilvl w:val="0"/>
          <w:numId w:val="52"/>
        </w:numPr>
        <w:rPr>
          <w:rFonts w:ascii="Arial" w:hAnsi="Arial"/>
          <w:sz w:val="22"/>
          <w:szCs w:val="22"/>
          <w:lang w:val="en-US"/>
        </w:rPr>
      </w:pPr>
      <w:r w:rsidRPr="00364808">
        <w:rPr>
          <w:rFonts w:ascii="Arial" w:hAnsi="Arial"/>
          <w:sz w:val="22"/>
          <w:szCs w:val="22"/>
        </w:rPr>
        <w:t>Find the appropriate participant’s number on the “</w:t>
      </w:r>
      <w:r>
        <w:rPr>
          <w:rFonts w:ascii="Arial" w:hAnsi="Arial"/>
          <w:sz w:val="22"/>
          <w:szCs w:val="22"/>
        </w:rPr>
        <w:t>Transmittal form C/</w:t>
      </w:r>
      <w:r w:rsidRPr="00364808">
        <w:rPr>
          <w:rFonts w:ascii="Arial" w:hAnsi="Arial"/>
          <w:sz w:val="22"/>
          <w:szCs w:val="22"/>
        </w:rPr>
        <w:t xml:space="preserve">Biological Specimen Control Form” and mark collected for urine.  </w:t>
      </w:r>
    </w:p>
    <w:p w14:paraId="7ED7B934" w14:textId="4913968A" w:rsidR="00DC3700" w:rsidRPr="00364808" w:rsidRDefault="00DC3700" w:rsidP="00DC3700">
      <w:pPr>
        <w:pStyle w:val="ListParagraph"/>
        <w:numPr>
          <w:ilvl w:val="0"/>
          <w:numId w:val="52"/>
        </w:numPr>
        <w:rPr>
          <w:rFonts w:ascii="Arial" w:hAnsi="Arial"/>
          <w:sz w:val="22"/>
          <w:szCs w:val="22"/>
          <w:lang w:val="en-US"/>
        </w:rPr>
      </w:pPr>
      <w:r w:rsidRPr="00364808">
        <w:rPr>
          <w:rFonts w:ascii="Arial" w:hAnsi="Arial"/>
          <w:sz w:val="22"/>
          <w:szCs w:val="22"/>
        </w:rPr>
        <w:t xml:space="preserve">Place all cryovials into a separate cryovial box and separate according to </w:t>
      </w:r>
      <w:r w:rsidR="005D775C">
        <w:rPr>
          <w:rFonts w:ascii="Arial" w:hAnsi="Arial"/>
          <w:sz w:val="22"/>
          <w:szCs w:val="22"/>
        </w:rPr>
        <w:t>vial type (e.g.,  Urine Vial 1_</w:t>
      </w:r>
      <w:r w:rsidRPr="00364808">
        <w:rPr>
          <w:rFonts w:ascii="Arial" w:hAnsi="Arial"/>
          <w:sz w:val="22"/>
          <w:szCs w:val="22"/>
        </w:rPr>
        <w:t>SAC</w:t>
      </w:r>
      <w:r w:rsidR="005D775C">
        <w:rPr>
          <w:rFonts w:ascii="Arial" w:hAnsi="Arial"/>
          <w:sz w:val="22"/>
          <w:szCs w:val="22"/>
        </w:rPr>
        <w:t>_cluster#_box1, Urine Vial 2_</w:t>
      </w:r>
      <w:r w:rsidRPr="00364808">
        <w:rPr>
          <w:rFonts w:ascii="Arial" w:hAnsi="Arial"/>
          <w:sz w:val="22"/>
          <w:szCs w:val="22"/>
        </w:rPr>
        <w:t>SAC</w:t>
      </w:r>
      <w:r w:rsidR="005D775C">
        <w:rPr>
          <w:rFonts w:ascii="Arial" w:hAnsi="Arial"/>
          <w:sz w:val="22"/>
          <w:szCs w:val="22"/>
        </w:rPr>
        <w:t>_cluster#box1</w:t>
      </w:r>
      <w:r w:rsidRPr="00364808">
        <w:rPr>
          <w:rFonts w:ascii="Arial" w:hAnsi="Arial"/>
          <w:sz w:val="22"/>
          <w:szCs w:val="22"/>
        </w:rPr>
        <w:t xml:space="preserve">, etc.) and store in the portable freezer </w:t>
      </w:r>
    </w:p>
    <w:p w14:paraId="34E8FC6C" w14:textId="77DBC520" w:rsidR="00DC3700" w:rsidRPr="00E41AE1" w:rsidRDefault="00DC3700" w:rsidP="00DC3700">
      <w:pPr>
        <w:pStyle w:val="ListParagraph"/>
        <w:numPr>
          <w:ilvl w:val="0"/>
          <w:numId w:val="52"/>
        </w:numPr>
        <w:rPr>
          <w:rFonts w:ascii="Arial" w:hAnsi="Arial"/>
          <w:sz w:val="22"/>
          <w:szCs w:val="22"/>
          <w:lang w:val="en-US"/>
        </w:rPr>
      </w:pPr>
      <w:r w:rsidRPr="00E41AE1">
        <w:rPr>
          <w:rFonts w:ascii="Arial" w:hAnsi="Arial"/>
          <w:sz w:val="22"/>
          <w:szCs w:val="22"/>
          <w:lang w:val="en-US"/>
        </w:rPr>
        <w:t>The Laboratory Technician will also perform the urine dipstick test</w:t>
      </w:r>
      <w:r w:rsidR="004D089F">
        <w:rPr>
          <w:rFonts w:ascii="Arial" w:hAnsi="Arial"/>
          <w:sz w:val="22"/>
          <w:szCs w:val="22"/>
          <w:lang w:val="en-US"/>
        </w:rPr>
        <w:t xml:space="preserve"> on all participants</w:t>
      </w:r>
      <w:r w:rsidRPr="00E41AE1">
        <w:rPr>
          <w:rFonts w:ascii="Arial" w:hAnsi="Arial"/>
          <w:sz w:val="22"/>
          <w:szCs w:val="22"/>
          <w:lang w:val="en-US"/>
        </w:rPr>
        <w:t>:</w:t>
      </w:r>
    </w:p>
    <w:p w14:paraId="692890E0" w14:textId="77777777" w:rsidR="00DC3700" w:rsidRPr="00E41AE1" w:rsidRDefault="00DC3700" w:rsidP="00DC3700">
      <w:pPr>
        <w:pStyle w:val="ListParagraph"/>
        <w:ind w:left="1080"/>
        <w:rPr>
          <w:rFonts w:ascii="Arial" w:hAnsi="Arial"/>
          <w:sz w:val="22"/>
          <w:szCs w:val="22"/>
          <w:lang w:val="en-US"/>
        </w:rPr>
      </w:pPr>
    </w:p>
    <w:p w14:paraId="544AD2D1" w14:textId="77777777" w:rsidR="00DC3700" w:rsidRPr="00E41AE1" w:rsidRDefault="00DC3700" w:rsidP="00DC3700">
      <w:pPr>
        <w:pStyle w:val="ListParagraph"/>
        <w:ind w:left="1080"/>
        <w:jc w:val="center"/>
        <w:rPr>
          <w:rFonts w:ascii="Arial" w:hAnsi="Arial"/>
          <w:sz w:val="22"/>
          <w:szCs w:val="22"/>
          <w:lang w:val="en-US"/>
        </w:rPr>
      </w:pPr>
      <w:r w:rsidRPr="00E41AE1">
        <w:rPr>
          <w:rFonts w:ascii="Arial" w:hAnsi="Arial"/>
          <w:noProof/>
          <w:sz w:val="22"/>
          <w:szCs w:val="22"/>
          <w:lang w:val="en-US"/>
        </w:rPr>
        <w:drawing>
          <wp:inline distT="0" distB="0" distL="0" distR="0" wp14:anchorId="14D5CE55" wp14:editId="6959563D">
            <wp:extent cx="1371600" cy="1190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ine dipstick.jpg"/>
                    <pic:cNvPicPr/>
                  </pic:nvPicPr>
                  <pic:blipFill>
                    <a:blip r:embed="rId24">
                      <a:extLst>
                        <a:ext uri="{28A0092B-C50C-407E-A947-70E740481C1C}">
                          <a14:useLocalDpi xmlns:a14="http://schemas.microsoft.com/office/drawing/2010/main" val="0"/>
                        </a:ext>
                      </a:extLst>
                    </a:blip>
                    <a:stretch>
                      <a:fillRect/>
                    </a:stretch>
                  </pic:blipFill>
                  <pic:spPr>
                    <a:xfrm>
                      <a:off x="0" y="0"/>
                      <a:ext cx="1371600" cy="1190625"/>
                    </a:xfrm>
                    <a:prstGeom prst="rect">
                      <a:avLst/>
                    </a:prstGeom>
                  </pic:spPr>
                </pic:pic>
              </a:graphicData>
            </a:graphic>
          </wp:inline>
        </w:drawing>
      </w:r>
    </w:p>
    <w:p w14:paraId="558675EA" w14:textId="77777777" w:rsidR="00DC3700" w:rsidRPr="00E41AE1" w:rsidRDefault="00DC3700" w:rsidP="00DC3700">
      <w:pPr>
        <w:pStyle w:val="ListParagraph"/>
        <w:numPr>
          <w:ilvl w:val="0"/>
          <w:numId w:val="52"/>
        </w:numPr>
        <w:rPr>
          <w:rFonts w:ascii="Arial" w:hAnsi="Arial"/>
          <w:sz w:val="22"/>
          <w:szCs w:val="22"/>
          <w:lang w:val="en-US"/>
        </w:rPr>
      </w:pPr>
      <w:r w:rsidRPr="00E41AE1">
        <w:rPr>
          <w:rFonts w:ascii="Arial" w:hAnsi="Arial"/>
          <w:sz w:val="22"/>
          <w:szCs w:val="22"/>
          <w:lang w:val="en-US"/>
        </w:rPr>
        <w:t>Immerse reagent strips (which comprises different chemical pads) into urine cup.</w:t>
      </w:r>
    </w:p>
    <w:p w14:paraId="2266719E" w14:textId="77777777" w:rsidR="00DC3700" w:rsidRPr="00E41AE1" w:rsidRDefault="00DC3700" w:rsidP="00DC3700">
      <w:pPr>
        <w:pStyle w:val="ListParagraph"/>
        <w:numPr>
          <w:ilvl w:val="0"/>
          <w:numId w:val="52"/>
        </w:numPr>
        <w:rPr>
          <w:rFonts w:ascii="Arial" w:hAnsi="Arial"/>
          <w:sz w:val="22"/>
          <w:szCs w:val="22"/>
          <w:lang w:val="en-US"/>
        </w:rPr>
      </w:pPr>
      <w:r w:rsidRPr="00E41AE1">
        <w:rPr>
          <w:rFonts w:ascii="Arial" w:hAnsi="Arial"/>
          <w:sz w:val="22"/>
          <w:szCs w:val="22"/>
          <w:lang w:val="en-US"/>
        </w:rPr>
        <w:lastRenderedPageBreak/>
        <w:t>Use one reagent strip per participant</w:t>
      </w:r>
    </w:p>
    <w:p w14:paraId="4F218B8C" w14:textId="77777777" w:rsidR="00DC3700" w:rsidRPr="00E41AE1" w:rsidRDefault="00DC3700" w:rsidP="00DC3700">
      <w:pPr>
        <w:pStyle w:val="ListParagraph"/>
        <w:numPr>
          <w:ilvl w:val="0"/>
          <w:numId w:val="52"/>
        </w:numPr>
        <w:rPr>
          <w:rFonts w:ascii="Arial" w:hAnsi="Arial"/>
          <w:sz w:val="22"/>
          <w:szCs w:val="22"/>
          <w:lang w:val="en-US"/>
        </w:rPr>
      </w:pPr>
      <w:r w:rsidRPr="00E41AE1">
        <w:rPr>
          <w:rFonts w:ascii="Arial" w:hAnsi="Arial"/>
          <w:sz w:val="22"/>
          <w:szCs w:val="22"/>
          <w:lang w:val="en-US"/>
        </w:rPr>
        <w:t>Reagent strip includes a reagent pad which reacts (i.e. changes color) in the presence of blood</w:t>
      </w:r>
    </w:p>
    <w:p w14:paraId="54F348D5" w14:textId="77777777" w:rsidR="00DC3700" w:rsidRPr="00E41AE1" w:rsidRDefault="00DC3700" w:rsidP="00DC3700">
      <w:pPr>
        <w:pStyle w:val="ListParagraph"/>
        <w:numPr>
          <w:ilvl w:val="0"/>
          <w:numId w:val="52"/>
        </w:numPr>
        <w:rPr>
          <w:rFonts w:ascii="Arial" w:hAnsi="Arial"/>
          <w:sz w:val="22"/>
          <w:szCs w:val="22"/>
          <w:lang w:val="en-US"/>
        </w:rPr>
      </w:pPr>
      <w:r w:rsidRPr="00E41AE1">
        <w:rPr>
          <w:rFonts w:ascii="Arial" w:hAnsi="Arial"/>
          <w:sz w:val="22"/>
          <w:szCs w:val="22"/>
          <w:lang w:val="en-US"/>
        </w:rPr>
        <w:t>Remove reagent strip from urine sample after one minute (the test is ready to be read in 60 seconds)</w:t>
      </w:r>
    </w:p>
    <w:p w14:paraId="143DFE74" w14:textId="77777777" w:rsidR="00DC3700" w:rsidRPr="00E41AE1" w:rsidRDefault="00DC3700" w:rsidP="00DC3700">
      <w:pPr>
        <w:pStyle w:val="ListParagraph"/>
        <w:numPr>
          <w:ilvl w:val="0"/>
          <w:numId w:val="52"/>
        </w:numPr>
        <w:rPr>
          <w:rFonts w:ascii="Arial" w:hAnsi="Arial"/>
          <w:sz w:val="22"/>
          <w:szCs w:val="22"/>
          <w:lang w:val="en-US"/>
        </w:rPr>
      </w:pPr>
      <w:r w:rsidRPr="00E41AE1">
        <w:rPr>
          <w:rFonts w:ascii="Arial" w:hAnsi="Arial"/>
          <w:sz w:val="22"/>
          <w:szCs w:val="22"/>
          <w:lang w:val="en-US"/>
        </w:rPr>
        <w:t>Visually compare reagent strip against manufacturer’s colored scale</w:t>
      </w:r>
    </w:p>
    <w:p w14:paraId="29577146" w14:textId="77777777" w:rsidR="00DC3700" w:rsidRPr="00364808" w:rsidRDefault="00DC3700" w:rsidP="00DC3700">
      <w:pPr>
        <w:ind w:left="720"/>
        <w:rPr>
          <w:rFonts w:ascii="Arial" w:hAnsi="Arial"/>
          <w:sz w:val="22"/>
          <w:szCs w:val="22"/>
          <w:lang w:val="en-US"/>
        </w:rPr>
      </w:pPr>
    </w:p>
    <w:p w14:paraId="1AA148B3" w14:textId="77777777" w:rsidR="00DC3700" w:rsidRPr="00E41AE1" w:rsidRDefault="00DC3700" w:rsidP="00DC3700">
      <w:pPr>
        <w:pStyle w:val="ListParagraph"/>
        <w:ind w:left="1080"/>
        <w:rPr>
          <w:rFonts w:ascii="Arial" w:hAnsi="Arial"/>
          <w:sz w:val="22"/>
          <w:szCs w:val="22"/>
          <w:lang w:val="en-US"/>
        </w:rPr>
      </w:pPr>
      <w:r w:rsidRPr="00E41AE1">
        <w:rPr>
          <w:rFonts w:ascii="Arial" w:hAnsi="Arial"/>
          <w:noProof/>
          <w:sz w:val="22"/>
          <w:szCs w:val="22"/>
          <w:lang w:val="en-US"/>
        </w:rPr>
        <w:drawing>
          <wp:inline distT="0" distB="0" distL="0" distR="0" wp14:anchorId="234E4751" wp14:editId="0D12AA26">
            <wp:extent cx="4336315" cy="27622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mstrip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9340" cy="2764177"/>
                    </a:xfrm>
                    <a:prstGeom prst="rect">
                      <a:avLst/>
                    </a:prstGeom>
                  </pic:spPr>
                </pic:pic>
              </a:graphicData>
            </a:graphic>
          </wp:inline>
        </w:drawing>
      </w:r>
    </w:p>
    <w:p w14:paraId="386EAC55" w14:textId="77777777" w:rsidR="00DC3700" w:rsidRPr="00E41AE1" w:rsidRDefault="00DC3700" w:rsidP="00DC3700">
      <w:pPr>
        <w:ind w:left="720"/>
        <w:rPr>
          <w:rFonts w:ascii="Arial" w:hAnsi="Arial"/>
          <w:sz w:val="22"/>
          <w:szCs w:val="22"/>
          <w:lang w:val="en-US"/>
        </w:rPr>
      </w:pPr>
    </w:p>
    <w:p w14:paraId="08D6004A" w14:textId="744EDE1D" w:rsidR="00DC3700" w:rsidRDefault="00DC3700" w:rsidP="00DC3700">
      <w:pPr>
        <w:pStyle w:val="ListParagraph"/>
        <w:numPr>
          <w:ilvl w:val="0"/>
          <w:numId w:val="52"/>
        </w:numPr>
        <w:rPr>
          <w:rFonts w:ascii="Arial" w:hAnsi="Arial"/>
          <w:sz w:val="22"/>
          <w:szCs w:val="22"/>
          <w:lang w:val="en-US"/>
        </w:rPr>
      </w:pPr>
      <w:r w:rsidRPr="00E41AE1">
        <w:rPr>
          <w:rFonts w:ascii="Arial" w:hAnsi="Arial"/>
          <w:sz w:val="22"/>
          <w:szCs w:val="22"/>
          <w:lang w:val="en-US"/>
        </w:rPr>
        <w:t>Record result on questionnaire</w:t>
      </w:r>
      <w:r w:rsidR="007E41E3">
        <w:rPr>
          <w:rFonts w:ascii="Arial" w:hAnsi="Arial"/>
          <w:sz w:val="22"/>
          <w:szCs w:val="22"/>
          <w:lang w:val="en-US"/>
        </w:rPr>
        <w:t xml:space="preserve"> (see example below):</w:t>
      </w:r>
    </w:p>
    <w:p w14:paraId="570553A8" w14:textId="77777777" w:rsidR="007E41E3" w:rsidRDefault="007E41E3" w:rsidP="00DC3700">
      <w:pPr>
        <w:pStyle w:val="ListParagraph"/>
        <w:numPr>
          <w:ilvl w:val="0"/>
          <w:numId w:val="52"/>
        </w:numPr>
        <w:rPr>
          <w:rFonts w:ascii="Arial" w:hAnsi="Arial"/>
          <w:sz w:val="22"/>
          <w:szCs w:val="22"/>
          <w:lang w:val="en-US"/>
        </w:rPr>
      </w:pPr>
    </w:p>
    <w:p w14:paraId="3B382777" w14:textId="2FB53D81" w:rsidR="007E41E3" w:rsidRPr="00E41AE1" w:rsidRDefault="007E41E3" w:rsidP="007E41E3">
      <w:pPr>
        <w:pStyle w:val="ListParagraph"/>
        <w:ind w:left="1080"/>
        <w:rPr>
          <w:rFonts w:ascii="Arial" w:hAnsi="Arial"/>
          <w:sz w:val="22"/>
          <w:szCs w:val="22"/>
          <w:lang w:val="en-US"/>
        </w:rPr>
      </w:pPr>
      <w:r w:rsidRPr="007E41E3">
        <w:rPr>
          <w:noProof/>
          <w:lang w:val="en-US"/>
        </w:rPr>
        <w:drawing>
          <wp:inline distT="0" distB="0" distL="0" distR="0" wp14:anchorId="5FA8E571" wp14:editId="7D70990C">
            <wp:extent cx="4423410" cy="1717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301" cy="1727255"/>
                    </a:xfrm>
                    <a:prstGeom prst="rect">
                      <a:avLst/>
                    </a:prstGeom>
                    <a:noFill/>
                    <a:ln>
                      <a:noFill/>
                    </a:ln>
                  </pic:spPr>
                </pic:pic>
              </a:graphicData>
            </a:graphic>
          </wp:inline>
        </w:drawing>
      </w:r>
    </w:p>
    <w:p w14:paraId="3B84DF56" w14:textId="7D0478E6" w:rsidR="00542CBA" w:rsidRDefault="00542CBA" w:rsidP="007E41E3">
      <w:pPr>
        <w:ind w:left="360" w:firstLine="720"/>
        <w:rPr>
          <w:rFonts w:ascii="Arial" w:hAnsi="Arial"/>
          <w:sz w:val="22"/>
          <w:szCs w:val="22"/>
        </w:rPr>
      </w:pPr>
    </w:p>
    <w:p w14:paraId="151267A6" w14:textId="77777777" w:rsidR="00FC4306" w:rsidRPr="00AD0486" w:rsidRDefault="00FC4306" w:rsidP="00146200">
      <w:pPr>
        <w:pStyle w:val="Heading1"/>
        <w:shd w:val="clear" w:color="auto" w:fill="548DD4" w:themeFill="text2" w:themeFillTint="99"/>
      </w:pPr>
      <w:r>
        <w:t xml:space="preserve">Procedures for </w:t>
      </w:r>
      <w:r w:rsidRPr="00AD0486">
        <w:t xml:space="preserve">Specimen Processing </w:t>
      </w:r>
      <w:r>
        <w:t>in the Field</w:t>
      </w:r>
    </w:p>
    <w:p w14:paraId="7E1F17F4" w14:textId="31A5E82E" w:rsidR="00F17AD0" w:rsidRDefault="00F17AD0" w:rsidP="00FC4306">
      <w:pPr>
        <w:tabs>
          <w:tab w:val="num" w:pos="720"/>
        </w:tabs>
        <w:outlineLvl w:val="0"/>
        <w:rPr>
          <w:rFonts w:ascii="Arial" w:hAnsi="Arial"/>
          <w:sz w:val="22"/>
          <w:szCs w:val="22"/>
          <w:lang w:val="en-AU"/>
        </w:rPr>
      </w:pPr>
      <w:r>
        <w:rPr>
          <w:rFonts w:ascii="Arial" w:hAnsi="Arial"/>
          <w:sz w:val="22"/>
          <w:szCs w:val="22"/>
          <w:lang w:val="en-AU"/>
        </w:rPr>
        <w:t>Blood specimens will be processed by the Laboratory Technician</w:t>
      </w:r>
      <w:r w:rsidR="006B548A">
        <w:rPr>
          <w:rFonts w:ascii="Arial" w:hAnsi="Arial"/>
          <w:sz w:val="22"/>
          <w:szCs w:val="22"/>
          <w:lang w:val="en-AU"/>
        </w:rPr>
        <w:t xml:space="preserve">. </w:t>
      </w:r>
      <w:r>
        <w:rPr>
          <w:rFonts w:ascii="Arial" w:hAnsi="Arial"/>
          <w:sz w:val="22"/>
          <w:szCs w:val="22"/>
          <w:lang w:val="en-AU"/>
        </w:rPr>
        <w:t xml:space="preserve">Urine specimens will be processed by the </w:t>
      </w:r>
      <w:r w:rsidR="008C4447">
        <w:rPr>
          <w:rFonts w:ascii="Arial" w:hAnsi="Arial"/>
          <w:sz w:val="22"/>
          <w:szCs w:val="22"/>
          <w:lang w:val="en-AU"/>
        </w:rPr>
        <w:t>Nurse</w:t>
      </w:r>
      <w:r>
        <w:rPr>
          <w:rFonts w:ascii="Arial" w:hAnsi="Arial"/>
          <w:sz w:val="22"/>
          <w:szCs w:val="22"/>
          <w:lang w:val="en-AU"/>
        </w:rPr>
        <w:t xml:space="preserve"> and transferred to the Laboratory Technician for storage in the portable freezer. </w:t>
      </w:r>
    </w:p>
    <w:p w14:paraId="09E6E4E1" w14:textId="77777777" w:rsidR="00F17AD0" w:rsidRDefault="00F17AD0" w:rsidP="00FC4306">
      <w:pPr>
        <w:tabs>
          <w:tab w:val="num" w:pos="720"/>
        </w:tabs>
        <w:outlineLvl w:val="0"/>
        <w:rPr>
          <w:rFonts w:ascii="Arial" w:hAnsi="Arial"/>
          <w:b/>
          <w:sz w:val="22"/>
          <w:szCs w:val="22"/>
          <w:u w:val="single"/>
          <w:lang w:val="en-AU"/>
        </w:rPr>
      </w:pPr>
      <w:r w:rsidRPr="00F17AD0">
        <w:rPr>
          <w:rFonts w:ascii="Arial" w:hAnsi="Arial"/>
          <w:b/>
          <w:sz w:val="22"/>
          <w:szCs w:val="22"/>
          <w:u w:val="single"/>
          <w:lang w:val="en-AU"/>
        </w:rPr>
        <w:t>Processing Blood Specimens</w:t>
      </w:r>
      <w:r>
        <w:rPr>
          <w:rFonts w:ascii="Arial" w:hAnsi="Arial"/>
          <w:b/>
          <w:sz w:val="22"/>
          <w:szCs w:val="22"/>
          <w:u w:val="single"/>
          <w:lang w:val="en-AU"/>
        </w:rPr>
        <w:t>- Laboratory Technician</w:t>
      </w:r>
    </w:p>
    <w:p w14:paraId="79E73B51" w14:textId="77777777" w:rsidR="00741857" w:rsidRPr="002D4AED" w:rsidRDefault="00741857" w:rsidP="00741857">
      <w:pPr>
        <w:rPr>
          <w:rFonts w:ascii="Arial" w:hAnsi="Arial"/>
          <w:b/>
          <w:i/>
          <w:sz w:val="22"/>
          <w:szCs w:val="22"/>
        </w:rPr>
      </w:pPr>
      <w:r>
        <w:rPr>
          <w:rFonts w:ascii="Arial" w:hAnsi="Arial"/>
          <w:b/>
          <w:i/>
          <w:sz w:val="22"/>
          <w:szCs w:val="22"/>
        </w:rPr>
        <w:t>Duties Prior to Specimen Processing</w:t>
      </w:r>
      <w:r w:rsidRPr="002D4AED">
        <w:rPr>
          <w:rFonts w:ascii="Arial" w:hAnsi="Arial"/>
          <w:b/>
          <w:i/>
          <w:sz w:val="22"/>
          <w:szCs w:val="22"/>
        </w:rPr>
        <w:t xml:space="preserve">: </w:t>
      </w:r>
    </w:p>
    <w:p w14:paraId="36DB7961" w14:textId="77777777" w:rsidR="00741857" w:rsidRDefault="00741857" w:rsidP="00741857">
      <w:pPr>
        <w:rPr>
          <w:rFonts w:ascii="Arial" w:hAnsi="Arial"/>
          <w:sz w:val="22"/>
          <w:szCs w:val="22"/>
        </w:rPr>
      </w:pPr>
    </w:p>
    <w:p w14:paraId="1CCC47E5" w14:textId="77777777" w:rsidR="00741857" w:rsidRPr="00F67CED" w:rsidRDefault="00741857" w:rsidP="00392751">
      <w:pPr>
        <w:pStyle w:val="ListParagraph"/>
        <w:numPr>
          <w:ilvl w:val="0"/>
          <w:numId w:val="45"/>
        </w:numPr>
        <w:rPr>
          <w:rFonts w:ascii="Arial" w:hAnsi="Arial"/>
          <w:sz w:val="22"/>
          <w:szCs w:val="22"/>
        </w:rPr>
      </w:pPr>
      <w:r w:rsidRPr="00F67CED">
        <w:rPr>
          <w:rFonts w:ascii="Arial" w:hAnsi="Arial"/>
          <w:sz w:val="22"/>
          <w:szCs w:val="22"/>
        </w:rPr>
        <w:t xml:space="preserve">The </w:t>
      </w:r>
      <w:r w:rsidRPr="00F67CED">
        <w:rPr>
          <w:rFonts w:ascii="Arial" w:hAnsi="Arial"/>
          <w:sz w:val="22"/>
          <w:szCs w:val="22"/>
          <w:lang w:val="en-AU"/>
        </w:rPr>
        <w:t>Lab</w:t>
      </w:r>
      <w:r w:rsidR="00C62D21" w:rsidRPr="00F67CED">
        <w:rPr>
          <w:rFonts w:ascii="Arial" w:hAnsi="Arial"/>
          <w:sz w:val="22"/>
          <w:szCs w:val="22"/>
          <w:lang w:val="en-AU"/>
        </w:rPr>
        <w:t>oratory</w:t>
      </w:r>
      <w:r w:rsidRPr="00F67CED">
        <w:rPr>
          <w:rFonts w:ascii="Arial" w:hAnsi="Arial"/>
          <w:sz w:val="22"/>
          <w:szCs w:val="22"/>
          <w:lang w:val="en-AU"/>
        </w:rPr>
        <w:t xml:space="preserve"> Technician</w:t>
      </w:r>
      <w:r w:rsidRPr="00F67CED">
        <w:rPr>
          <w:rFonts w:ascii="Arial" w:hAnsi="Arial"/>
          <w:sz w:val="22"/>
          <w:szCs w:val="22"/>
        </w:rPr>
        <w:t xml:space="preserve"> should pack the backpack with all the supplies needed for daily specimen processing in the field (</w:t>
      </w:r>
      <w:r w:rsidRPr="00F67CED">
        <w:rPr>
          <w:rFonts w:ascii="Arial" w:hAnsi="Arial"/>
          <w:b/>
          <w:sz w:val="22"/>
          <w:szCs w:val="22"/>
        </w:rPr>
        <w:t>Annex 4b</w:t>
      </w:r>
      <w:r w:rsidRPr="00F67CED">
        <w:rPr>
          <w:rFonts w:ascii="Arial" w:hAnsi="Arial"/>
          <w:sz w:val="22"/>
          <w:szCs w:val="22"/>
        </w:rPr>
        <w:t xml:space="preserve">).  </w:t>
      </w:r>
    </w:p>
    <w:p w14:paraId="63EEE4DF" w14:textId="77777777" w:rsidR="00741857" w:rsidRDefault="00741857" w:rsidP="00741857">
      <w:pPr>
        <w:rPr>
          <w:rFonts w:ascii="Arial" w:hAnsi="Arial"/>
          <w:sz w:val="22"/>
          <w:szCs w:val="22"/>
        </w:rPr>
      </w:pPr>
    </w:p>
    <w:p w14:paraId="5ECF2031" w14:textId="77777777" w:rsidR="00CD7867" w:rsidRDefault="00CD7867" w:rsidP="00392751">
      <w:pPr>
        <w:pStyle w:val="ListParagraph"/>
        <w:numPr>
          <w:ilvl w:val="0"/>
          <w:numId w:val="45"/>
        </w:numPr>
        <w:rPr>
          <w:rFonts w:ascii="Arial" w:hAnsi="Arial"/>
          <w:sz w:val="22"/>
          <w:szCs w:val="22"/>
        </w:rPr>
      </w:pPr>
      <w:r>
        <w:rPr>
          <w:rFonts w:ascii="Arial" w:hAnsi="Arial"/>
          <w:sz w:val="22"/>
          <w:szCs w:val="22"/>
        </w:rPr>
        <w:lastRenderedPageBreak/>
        <w:t>Set up the tent</w:t>
      </w:r>
      <w:r w:rsidR="005C6C96">
        <w:rPr>
          <w:rFonts w:ascii="Arial" w:hAnsi="Arial"/>
          <w:sz w:val="22"/>
          <w:szCs w:val="22"/>
        </w:rPr>
        <w:t>, field hood</w:t>
      </w:r>
      <w:r>
        <w:rPr>
          <w:rFonts w:ascii="Arial" w:hAnsi="Arial"/>
          <w:sz w:val="22"/>
          <w:szCs w:val="22"/>
        </w:rPr>
        <w:t xml:space="preserve"> and clean working area to process specimens. </w:t>
      </w:r>
    </w:p>
    <w:p w14:paraId="4B12E831" w14:textId="77777777" w:rsidR="00741857" w:rsidRPr="00CD7867" w:rsidRDefault="00741857" w:rsidP="00392751">
      <w:pPr>
        <w:pStyle w:val="ListParagraph"/>
        <w:numPr>
          <w:ilvl w:val="1"/>
          <w:numId w:val="45"/>
        </w:numPr>
        <w:rPr>
          <w:rFonts w:ascii="Arial" w:hAnsi="Arial"/>
          <w:sz w:val="22"/>
          <w:szCs w:val="22"/>
        </w:rPr>
      </w:pPr>
      <w:r w:rsidRPr="00CD7867">
        <w:rPr>
          <w:rFonts w:ascii="Arial" w:hAnsi="Arial"/>
          <w:sz w:val="22"/>
          <w:szCs w:val="22"/>
        </w:rPr>
        <w:t xml:space="preserve">Set up all the equipment and supplies needed for specimen processing and storing.  This requires a comfortable location with a flat surface sufficiently large to lay out the absorbent pad and all equipment and supplies prior to processing and storing the specimens in the field.  </w:t>
      </w:r>
    </w:p>
    <w:p w14:paraId="2F628B53" w14:textId="77777777" w:rsidR="00741857" w:rsidRDefault="00741857" w:rsidP="00DF73CB">
      <w:pPr>
        <w:rPr>
          <w:rFonts w:ascii="Arial" w:hAnsi="Arial"/>
          <w:sz w:val="22"/>
          <w:szCs w:val="22"/>
          <w:lang w:val="en-AU"/>
        </w:rPr>
      </w:pPr>
    </w:p>
    <w:p w14:paraId="29DFD368" w14:textId="77777777" w:rsidR="00723AE4" w:rsidRPr="004360D8" w:rsidRDefault="00160598" w:rsidP="00392751">
      <w:pPr>
        <w:pStyle w:val="ListParagraph"/>
        <w:numPr>
          <w:ilvl w:val="0"/>
          <w:numId w:val="16"/>
        </w:numPr>
        <w:rPr>
          <w:rFonts w:ascii="Arial" w:hAnsi="Arial"/>
          <w:sz w:val="22"/>
          <w:szCs w:val="22"/>
        </w:rPr>
      </w:pPr>
      <w:r w:rsidRPr="00C62D21">
        <w:rPr>
          <w:rFonts w:ascii="Arial" w:hAnsi="Arial"/>
          <w:sz w:val="22"/>
          <w:szCs w:val="22"/>
          <w:lang w:val="en-AU"/>
        </w:rPr>
        <w:t>The Lab</w:t>
      </w:r>
      <w:r w:rsidR="00C62D21">
        <w:rPr>
          <w:rFonts w:ascii="Arial" w:hAnsi="Arial"/>
          <w:sz w:val="22"/>
          <w:szCs w:val="22"/>
          <w:lang w:val="en-AU"/>
        </w:rPr>
        <w:t>oratory</w:t>
      </w:r>
      <w:r w:rsidRPr="00C62D21">
        <w:rPr>
          <w:rFonts w:ascii="Arial" w:hAnsi="Arial"/>
          <w:sz w:val="22"/>
          <w:szCs w:val="22"/>
          <w:lang w:val="en-AU"/>
        </w:rPr>
        <w:t xml:space="preserve"> Technician is responsible for </w:t>
      </w:r>
      <w:r w:rsidR="00667FE5" w:rsidRPr="00C62D21">
        <w:rPr>
          <w:rFonts w:ascii="Arial" w:hAnsi="Arial"/>
          <w:sz w:val="22"/>
          <w:szCs w:val="22"/>
          <w:lang w:val="en-AU"/>
        </w:rPr>
        <w:t xml:space="preserve">retrieving all specimens from the </w:t>
      </w:r>
      <w:r w:rsidR="008C4447">
        <w:rPr>
          <w:rFonts w:ascii="Arial" w:hAnsi="Arial"/>
          <w:sz w:val="22"/>
          <w:szCs w:val="22"/>
          <w:lang w:val="en-AU"/>
        </w:rPr>
        <w:t>Nurse</w:t>
      </w:r>
      <w:r w:rsidR="00667FE5" w:rsidRPr="00C62D21">
        <w:rPr>
          <w:rFonts w:ascii="Arial" w:hAnsi="Arial"/>
          <w:sz w:val="22"/>
          <w:szCs w:val="22"/>
          <w:lang w:val="en-AU"/>
        </w:rPr>
        <w:t xml:space="preserve"> and </w:t>
      </w:r>
      <w:r w:rsidRPr="00C62D21">
        <w:rPr>
          <w:rFonts w:ascii="Arial" w:hAnsi="Arial"/>
          <w:sz w:val="22"/>
          <w:szCs w:val="22"/>
          <w:lang w:val="en-AU"/>
        </w:rPr>
        <w:t xml:space="preserve">processing the </w:t>
      </w:r>
      <w:r w:rsidR="00C73967" w:rsidRPr="00C62D21">
        <w:rPr>
          <w:rFonts w:ascii="Arial" w:hAnsi="Arial"/>
          <w:sz w:val="22"/>
          <w:szCs w:val="22"/>
          <w:lang w:val="en-AU"/>
        </w:rPr>
        <w:t>blood specimens</w:t>
      </w:r>
      <w:r w:rsidRPr="00C62D21">
        <w:rPr>
          <w:rFonts w:ascii="Arial" w:hAnsi="Arial"/>
          <w:sz w:val="22"/>
          <w:szCs w:val="22"/>
          <w:lang w:val="en-AU"/>
        </w:rPr>
        <w:t xml:space="preserve"> in the field.  </w:t>
      </w:r>
      <w:r w:rsidR="00723AE4" w:rsidRPr="00F67CED">
        <w:rPr>
          <w:rFonts w:ascii="Arial" w:hAnsi="Arial"/>
          <w:sz w:val="22"/>
          <w:szCs w:val="22"/>
        </w:rPr>
        <w:t>Be sure to obtain the Laboratory Technician’s initials on the “</w:t>
      </w:r>
      <w:r w:rsidR="00723AE4">
        <w:rPr>
          <w:rFonts w:ascii="Arial" w:hAnsi="Arial"/>
          <w:sz w:val="22"/>
          <w:szCs w:val="22"/>
        </w:rPr>
        <w:t>Transmittal Form B Form</w:t>
      </w:r>
      <w:r w:rsidR="00723AE4" w:rsidRPr="00F67CED">
        <w:rPr>
          <w:rFonts w:ascii="Arial" w:hAnsi="Arial"/>
          <w:sz w:val="22"/>
          <w:szCs w:val="22"/>
        </w:rPr>
        <w:t>” (</w:t>
      </w:r>
      <w:r w:rsidR="00723AE4" w:rsidRPr="00F67CED">
        <w:rPr>
          <w:rFonts w:ascii="Arial" w:hAnsi="Arial"/>
          <w:b/>
          <w:sz w:val="22"/>
          <w:szCs w:val="22"/>
        </w:rPr>
        <w:t>Annex 3a</w:t>
      </w:r>
      <w:r w:rsidR="00723AE4" w:rsidRPr="00F67CED">
        <w:rPr>
          <w:rFonts w:ascii="Arial" w:hAnsi="Arial"/>
          <w:sz w:val="22"/>
          <w:szCs w:val="22"/>
        </w:rPr>
        <w:t>) when the specimens are transferred.  You will also be required to initial and record the time of transfer on the Laboratory Technician’s version of this form (</w:t>
      </w:r>
      <w:r w:rsidR="00723AE4" w:rsidRPr="00F67CED">
        <w:rPr>
          <w:rFonts w:ascii="Arial" w:hAnsi="Arial"/>
          <w:b/>
          <w:sz w:val="22"/>
          <w:szCs w:val="22"/>
        </w:rPr>
        <w:t>Annex 3b</w:t>
      </w:r>
      <w:r w:rsidR="00723AE4" w:rsidRPr="004360D8">
        <w:rPr>
          <w:rFonts w:ascii="Arial" w:hAnsi="Arial"/>
          <w:sz w:val="22"/>
          <w:szCs w:val="22"/>
        </w:rPr>
        <w:t>).</w:t>
      </w:r>
    </w:p>
    <w:p w14:paraId="7287BBBA" w14:textId="44C90161" w:rsidR="00DF73CB" w:rsidRPr="00C62D21" w:rsidRDefault="00DF73CB" w:rsidP="00723AE4">
      <w:pPr>
        <w:pStyle w:val="ListParagraph"/>
        <w:rPr>
          <w:rFonts w:ascii="Arial" w:hAnsi="Arial"/>
          <w:sz w:val="22"/>
          <w:szCs w:val="22"/>
          <w:lang w:val="en-AU"/>
        </w:rPr>
      </w:pPr>
    </w:p>
    <w:p w14:paraId="5C39C0D6" w14:textId="77777777" w:rsidR="00C62D21" w:rsidRPr="00C62D21" w:rsidRDefault="00C62D21" w:rsidP="00C62D21">
      <w:pPr>
        <w:pStyle w:val="ListParagraph"/>
        <w:rPr>
          <w:rFonts w:ascii="Arial" w:hAnsi="Arial"/>
          <w:sz w:val="22"/>
          <w:szCs w:val="22"/>
        </w:rPr>
      </w:pPr>
    </w:p>
    <w:p w14:paraId="2EA7ABBC" w14:textId="7FEE41D6" w:rsidR="00DF73CB" w:rsidRDefault="00667FE5" w:rsidP="00392751">
      <w:pPr>
        <w:pStyle w:val="ListParagraph"/>
        <w:numPr>
          <w:ilvl w:val="0"/>
          <w:numId w:val="37"/>
        </w:numPr>
        <w:rPr>
          <w:rFonts w:ascii="Arial" w:hAnsi="Arial"/>
          <w:sz w:val="22"/>
          <w:szCs w:val="22"/>
        </w:rPr>
      </w:pPr>
      <w:r w:rsidRPr="00DF73CB">
        <w:rPr>
          <w:rFonts w:ascii="Arial" w:hAnsi="Arial"/>
          <w:sz w:val="22"/>
          <w:szCs w:val="22"/>
          <w:lang w:val="en-AU"/>
        </w:rPr>
        <w:t>The Lab</w:t>
      </w:r>
      <w:r w:rsidR="00C62D21">
        <w:rPr>
          <w:rFonts w:ascii="Arial" w:hAnsi="Arial"/>
          <w:sz w:val="22"/>
          <w:szCs w:val="22"/>
          <w:lang w:val="en-AU"/>
        </w:rPr>
        <w:t xml:space="preserve">oratory Technician must initial </w:t>
      </w:r>
      <w:r w:rsidRPr="00DF73CB">
        <w:rPr>
          <w:rFonts w:ascii="Arial" w:hAnsi="Arial"/>
          <w:sz w:val="22"/>
          <w:szCs w:val="22"/>
          <w:lang w:val="en-AU"/>
        </w:rPr>
        <w:t xml:space="preserve">the </w:t>
      </w:r>
      <w:r w:rsidR="008C4447">
        <w:rPr>
          <w:rFonts w:ascii="Arial" w:hAnsi="Arial"/>
          <w:sz w:val="22"/>
          <w:szCs w:val="22"/>
          <w:lang w:val="en-AU"/>
        </w:rPr>
        <w:t>Nurse</w:t>
      </w:r>
      <w:r w:rsidR="00DF73CB" w:rsidRPr="00DF73CB">
        <w:rPr>
          <w:rFonts w:ascii="Arial" w:hAnsi="Arial"/>
          <w:sz w:val="22"/>
          <w:szCs w:val="22"/>
          <w:lang w:val="en-AU"/>
        </w:rPr>
        <w:t xml:space="preserve">’s version of the </w:t>
      </w:r>
      <w:r w:rsidR="00DF73CB" w:rsidRPr="00DF73CB">
        <w:rPr>
          <w:rFonts w:ascii="Arial" w:hAnsi="Arial"/>
          <w:sz w:val="22"/>
          <w:szCs w:val="22"/>
        </w:rPr>
        <w:t>“</w:t>
      </w:r>
      <w:r w:rsidR="006B548A">
        <w:rPr>
          <w:rFonts w:ascii="Arial" w:hAnsi="Arial"/>
          <w:sz w:val="22"/>
          <w:szCs w:val="22"/>
        </w:rPr>
        <w:t>Transmittal Form B/</w:t>
      </w:r>
      <w:r w:rsidR="00DF73CB" w:rsidRPr="00DF73CB">
        <w:rPr>
          <w:rFonts w:ascii="Arial" w:hAnsi="Arial"/>
          <w:sz w:val="22"/>
          <w:szCs w:val="22"/>
        </w:rPr>
        <w:t>Biological Specimen Chain of Custody Form” (</w:t>
      </w:r>
      <w:r w:rsidR="00DF73CB" w:rsidRPr="00DF73CB">
        <w:rPr>
          <w:rFonts w:ascii="Arial" w:hAnsi="Arial"/>
          <w:b/>
          <w:sz w:val="22"/>
          <w:szCs w:val="22"/>
        </w:rPr>
        <w:t>Annex 3a</w:t>
      </w:r>
      <w:r w:rsidR="00DF73CB" w:rsidRPr="00DF73CB">
        <w:rPr>
          <w:rFonts w:ascii="Arial" w:hAnsi="Arial"/>
          <w:sz w:val="22"/>
          <w:szCs w:val="22"/>
        </w:rPr>
        <w:t xml:space="preserve">) when the specimens are transferred.  </w:t>
      </w:r>
    </w:p>
    <w:p w14:paraId="7174048A" w14:textId="77777777" w:rsidR="00C62D21" w:rsidRDefault="00C62D21" w:rsidP="00C62D21">
      <w:pPr>
        <w:pStyle w:val="ListParagraph"/>
        <w:rPr>
          <w:rFonts w:ascii="Arial" w:hAnsi="Arial"/>
          <w:sz w:val="22"/>
          <w:szCs w:val="22"/>
        </w:rPr>
      </w:pPr>
    </w:p>
    <w:p w14:paraId="0ADF19A6" w14:textId="72609D7C" w:rsidR="002F0A53" w:rsidRPr="00DF73CB" w:rsidRDefault="00DF73CB" w:rsidP="00392751">
      <w:pPr>
        <w:pStyle w:val="ListParagraph"/>
        <w:numPr>
          <w:ilvl w:val="0"/>
          <w:numId w:val="37"/>
        </w:numPr>
        <w:rPr>
          <w:rFonts w:ascii="Arial" w:hAnsi="Arial"/>
          <w:sz w:val="22"/>
          <w:szCs w:val="22"/>
        </w:rPr>
      </w:pPr>
      <w:r w:rsidRPr="00DF73CB">
        <w:rPr>
          <w:rFonts w:ascii="Arial" w:hAnsi="Arial"/>
          <w:sz w:val="22"/>
          <w:szCs w:val="22"/>
        </w:rPr>
        <w:t xml:space="preserve">Be sure to also have the </w:t>
      </w:r>
      <w:r w:rsidR="008C4447">
        <w:rPr>
          <w:rFonts w:ascii="Arial" w:hAnsi="Arial"/>
          <w:sz w:val="22"/>
          <w:szCs w:val="22"/>
        </w:rPr>
        <w:t>Nurse</w:t>
      </w:r>
      <w:r w:rsidRPr="00DF73CB">
        <w:rPr>
          <w:rFonts w:ascii="Arial" w:hAnsi="Arial"/>
          <w:sz w:val="22"/>
          <w:szCs w:val="22"/>
        </w:rPr>
        <w:t xml:space="preserve"> </w:t>
      </w:r>
      <w:r w:rsidR="00C62D21">
        <w:rPr>
          <w:rFonts w:ascii="Arial" w:hAnsi="Arial"/>
          <w:sz w:val="22"/>
          <w:szCs w:val="22"/>
        </w:rPr>
        <w:t>initial and record the time of transfer on</w:t>
      </w:r>
      <w:r w:rsidRPr="00DF73CB">
        <w:rPr>
          <w:rFonts w:ascii="Arial" w:hAnsi="Arial"/>
          <w:sz w:val="22"/>
          <w:szCs w:val="22"/>
        </w:rPr>
        <w:t xml:space="preserve"> the Laboratory Te</w:t>
      </w:r>
      <w:r w:rsidR="006B548A">
        <w:rPr>
          <w:rFonts w:ascii="Arial" w:hAnsi="Arial"/>
          <w:sz w:val="22"/>
          <w:szCs w:val="22"/>
        </w:rPr>
        <w:t xml:space="preserve">chnician’s version of this form, i.e. Transmittal Form C </w:t>
      </w:r>
      <w:r w:rsidRPr="00DF73CB">
        <w:rPr>
          <w:rFonts w:ascii="Arial" w:hAnsi="Arial"/>
          <w:sz w:val="22"/>
          <w:szCs w:val="22"/>
        </w:rPr>
        <w:t>(</w:t>
      </w:r>
      <w:r w:rsidRPr="00DF73CB">
        <w:rPr>
          <w:rFonts w:ascii="Arial" w:hAnsi="Arial"/>
          <w:b/>
          <w:sz w:val="22"/>
          <w:szCs w:val="22"/>
        </w:rPr>
        <w:t>Annex 3b</w:t>
      </w:r>
      <w:r w:rsidRPr="00DF73CB">
        <w:rPr>
          <w:rFonts w:ascii="Arial" w:hAnsi="Arial"/>
          <w:sz w:val="22"/>
          <w:szCs w:val="22"/>
        </w:rPr>
        <w:t xml:space="preserve">) </w:t>
      </w:r>
      <w:r w:rsidR="00667FE5" w:rsidRPr="00DF73CB">
        <w:rPr>
          <w:rFonts w:ascii="Arial" w:hAnsi="Arial"/>
          <w:sz w:val="22"/>
          <w:szCs w:val="22"/>
          <w:lang w:val="en-AU"/>
        </w:rPr>
        <w:t>when receiving specimens.</w:t>
      </w:r>
    </w:p>
    <w:p w14:paraId="2BE79DFE" w14:textId="77777777" w:rsidR="00DF73CB" w:rsidRPr="00DF73CB" w:rsidRDefault="00DF73CB" w:rsidP="00DF73CB">
      <w:pPr>
        <w:pStyle w:val="ListParagraph"/>
        <w:rPr>
          <w:rFonts w:ascii="Arial" w:hAnsi="Arial"/>
          <w:sz w:val="22"/>
          <w:szCs w:val="22"/>
        </w:rPr>
      </w:pPr>
    </w:p>
    <w:p w14:paraId="6FA4E4F3" w14:textId="4C9C4394" w:rsidR="002F0A53" w:rsidRDefault="002F0A53" w:rsidP="00392751">
      <w:pPr>
        <w:pStyle w:val="ListParagraph"/>
        <w:numPr>
          <w:ilvl w:val="0"/>
          <w:numId w:val="29"/>
        </w:numPr>
        <w:rPr>
          <w:rFonts w:ascii="Arial" w:hAnsi="Arial"/>
          <w:sz w:val="22"/>
          <w:szCs w:val="22"/>
          <w:lang w:val="en-AU"/>
        </w:rPr>
      </w:pPr>
      <w:r>
        <w:rPr>
          <w:rFonts w:ascii="Arial" w:hAnsi="Arial"/>
          <w:sz w:val="22"/>
          <w:szCs w:val="22"/>
          <w:lang w:val="en-AU"/>
        </w:rPr>
        <w:t xml:space="preserve">The serum from the </w:t>
      </w:r>
      <w:r w:rsidR="00A94A25">
        <w:rPr>
          <w:rFonts w:ascii="Arial" w:hAnsi="Arial"/>
          <w:sz w:val="22"/>
          <w:szCs w:val="22"/>
          <w:lang w:val="en-AU"/>
        </w:rPr>
        <w:t xml:space="preserve">Royal </w:t>
      </w:r>
      <w:r w:rsidRPr="00F67CED">
        <w:rPr>
          <w:rFonts w:ascii="Arial" w:hAnsi="Arial"/>
          <w:b/>
          <w:sz w:val="22"/>
          <w:szCs w:val="22"/>
          <w:lang w:val="en-AU"/>
        </w:rPr>
        <w:t>Blue Top Vacutainer</w:t>
      </w:r>
      <w:r>
        <w:rPr>
          <w:rFonts w:ascii="Arial" w:hAnsi="Arial"/>
          <w:sz w:val="22"/>
          <w:szCs w:val="22"/>
          <w:lang w:val="en-AU"/>
        </w:rPr>
        <w:t xml:space="preserve"> will be used to measure serum zinc</w:t>
      </w:r>
      <w:r w:rsidR="00A94A25">
        <w:rPr>
          <w:rFonts w:ascii="Arial" w:hAnsi="Arial"/>
          <w:sz w:val="22"/>
          <w:szCs w:val="22"/>
          <w:lang w:val="en-AU"/>
        </w:rPr>
        <w:t xml:space="preserve">, </w:t>
      </w:r>
      <w:r w:rsidR="00667FE5">
        <w:rPr>
          <w:rFonts w:ascii="Arial" w:hAnsi="Arial"/>
          <w:sz w:val="22"/>
          <w:szCs w:val="22"/>
          <w:lang w:val="en-AU"/>
        </w:rPr>
        <w:t xml:space="preserve">serum </w:t>
      </w:r>
      <w:r w:rsidR="00A94A25">
        <w:rPr>
          <w:rFonts w:ascii="Arial" w:hAnsi="Arial"/>
          <w:sz w:val="22"/>
          <w:szCs w:val="22"/>
          <w:lang w:val="en-AU"/>
        </w:rPr>
        <w:t>folate</w:t>
      </w:r>
      <w:r w:rsidR="000056B2">
        <w:rPr>
          <w:rFonts w:ascii="Arial" w:hAnsi="Arial"/>
          <w:sz w:val="22"/>
          <w:szCs w:val="22"/>
          <w:lang w:val="en-AU"/>
        </w:rPr>
        <w:t>,serum ferritin, sTfR, CRP, AGP and RBP( ELISA)</w:t>
      </w:r>
      <w:r>
        <w:rPr>
          <w:rFonts w:ascii="Arial" w:hAnsi="Arial"/>
          <w:sz w:val="22"/>
          <w:szCs w:val="22"/>
          <w:lang w:val="en-AU"/>
        </w:rPr>
        <w:t xml:space="preserve">  </w:t>
      </w:r>
    </w:p>
    <w:p w14:paraId="23F029A7" w14:textId="1A21F5A6" w:rsidR="00C73967" w:rsidRDefault="00C73967" w:rsidP="00392751">
      <w:pPr>
        <w:pStyle w:val="ListParagraph"/>
        <w:numPr>
          <w:ilvl w:val="0"/>
          <w:numId w:val="29"/>
        </w:numPr>
        <w:rPr>
          <w:rFonts w:ascii="Arial" w:hAnsi="Arial"/>
          <w:sz w:val="22"/>
          <w:szCs w:val="22"/>
          <w:lang w:val="en-AU"/>
        </w:rPr>
      </w:pPr>
      <w:r>
        <w:rPr>
          <w:rFonts w:ascii="Arial" w:hAnsi="Arial"/>
          <w:sz w:val="22"/>
          <w:szCs w:val="22"/>
          <w:lang w:val="en-AU"/>
        </w:rPr>
        <w:t>Whole blood lysate</w:t>
      </w:r>
      <w:r w:rsidR="00004380">
        <w:rPr>
          <w:rFonts w:ascii="Arial" w:hAnsi="Arial"/>
          <w:sz w:val="22"/>
          <w:szCs w:val="22"/>
          <w:lang w:val="en-AU"/>
        </w:rPr>
        <w:t>s and DBS samples</w:t>
      </w:r>
      <w:r>
        <w:rPr>
          <w:rFonts w:ascii="Arial" w:hAnsi="Arial"/>
          <w:sz w:val="22"/>
          <w:szCs w:val="22"/>
          <w:lang w:val="en-AU"/>
        </w:rPr>
        <w:t xml:space="preserve"> will be prepared from the </w:t>
      </w:r>
      <w:r w:rsidRPr="00F67CED">
        <w:rPr>
          <w:rFonts w:ascii="Arial" w:hAnsi="Arial"/>
          <w:b/>
          <w:sz w:val="22"/>
          <w:szCs w:val="22"/>
          <w:lang w:val="en-AU"/>
        </w:rPr>
        <w:t>Purple Top Vacutainer</w:t>
      </w:r>
      <w:r w:rsidR="00004380">
        <w:rPr>
          <w:rFonts w:ascii="Arial" w:hAnsi="Arial"/>
          <w:b/>
          <w:sz w:val="22"/>
          <w:szCs w:val="22"/>
          <w:lang w:val="en-AU"/>
        </w:rPr>
        <w:t xml:space="preserve"> </w:t>
      </w:r>
      <w:r w:rsidR="00004380">
        <w:rPr>
          <w:rFonts w:ascii="Arial" w:hAnsi="Arial"/>
          <w:sz w:val="22"/>
          <w:szCs w:val="22"/>
          <w:lang w:val="en-AU"/>
        </w:rPr>
        <w:t>after field testing</w:t>
      </w:r>
      <w:r>
        <w:rPr>
          <w:rFonts w:ascii="Arial" w:hAnsi="Arial"/>
          <w:sz w:val="22"/>
          <w:szCs w:val="22"/>
          <w:lang w:val="en-AU"/>
        </w:rPr>
        <w:t>.</w:t>
      </w:r>
    </w:p>
    <w:p w14:paraId="4F7AAA62" w14:textId="17AEBB2A" w:rsidR="00C73967" w:rsidRDefault="00C73967" w:rsidP="00392751">
      <w:pPr>
        <w:pStyle w:val="ListParagraph"/>
        <w:numPr>
          <w:ilvl w:val="0"/>
          <w:numId w:val="29"/>
        </w:numPr>
        <w:rPr>
          <w:rFonts w:ascii="Arial" w:hAnsi="Arial"/>
          <w:sz w:val="22"/>
          <w:szCs w:val="22"/>
          <w:lang w:val="en-AU"/>
        </w:rPr>
      </w:pPr>
      <w:r w:rsidRPr="00C73967">
        <w:rPr>
          <w:rFonts w:ascii="Arial" w:hAnsi="Arial"/>
          <w:sz w:val="22"/>
          <w:szCs w:val="22"/>
          <w:lang w:val="en-AU"/>
        </w:rPr>
        <w:t xml:space="preserve">The plasma from the Purple Top Vacutainer will be used </w:t>
      </w:r>
      <w:r w:rsidR="00C2085D">
        <w:rPr>
          <w:rFonts w:ascii="Arial" w:hAnsi="Arial"/>
          <w:sz w:val="22"/>
          <w:szCs w:val="22"/>
          <w:lang w:val="en-AU"/>
        </w:rPr>
        <w:t>as a</w:t>
      </w:r>
      <w:r w:rsidRPr="00C73967">
        <w:rPr>
          <w:rFonts w:ascii="Arial" w:hAnsi="Arial"/>
          <w:sz w:val="22"/>
          <w:szCs w:val="22"/>
          <w:lang w:val="en-AU"/>
        </w:rPr>
        <w:t xml:space="preserve"> </w:t>
      </w:r>
      <w:r w:rsidR="00197191">
        <w:rPr>
          <w:rFonts w:ascii="Arial" w:hAnsi="Arial"/>
          <w:sz w:val="22"/>
          <w:szCs w:val="22"/>
          <w:lang w:val="en-AU"/>
        </w:rPr>
        <w:t>backup</w:t>
      </w:r>
      <w:r w:rsidR="00C2085D">
        <w:rPr>
          <w:rFonts w:ascii="Arial" w:hAnsi="Arial"/>
          <w:sz w:val="22"/>
          <w:szCs w:val="22"/>
          <w:lang w:val="en-AU"/>
        </w:rPr>
        <w:t xml:space="preserve"> specimen</w:t>
      </w:r>
      <w:r w:rsidRPr="00C73967">
        <w:rPr>
          <w:rFonts w:ascii="Arial" w:hAnsi="Arial"/>
          <w:sz w:val="22"/>
          <w:szCs w:val="22"/>
          <w:lang w:val="en-AU"/>
        </w:rPr>
        <w:t xml:space="preserve"> </w:t>
      </w:r>
    </w:p>
    <w:p w14:paraId="5776DD86" w14:textId="1567920F" w:rsidR="00884093" w:rsidRDefault="0028063C" w:rsidP="00392751">
      <w:pPr>
        <w:pStyle w:val="ListParagraph"/>
        <w:numPr>
          <w:ilvl w:val="0"/>
          <w:numId w:val="29"/>
        </w:numPr>
        <w:rPr>
          <w:rFonts w:ascii="Arial" w:hAnsi="Arial"/>
          <w:sz w:val="22"/>
          <w:szCs w:val="22"/>
          <w:lang w:val="en-AU"/>
        </w:rPr>
      </w:pPr>
      <w:r>
        <w:rPr>
          <w:rFonts w:ascii="Arial" w:hAnsi="Arial"/>
          <w:sz w:val="22"/>
          <w:szCs w:val="22"/>
          <w:lang w:val="en-AU"/>
        </w:rPr>
        <w:t>Processed</w:t>
      </w:r>
      <w:r w:rsidR="008118B4">
        <w:rPr>
          <w:rFonts w:ascii="Arial" w:hAnsi="Arial"/>
          <w:sz w:val="22"/>
          <w:szCs w:val="22"/>
          <w:lang w:val="en-AU"/>
        </w:rPr>
        <w:t xml:space="preserve"> specimens will be placed into cryovials </w:t>
      </w:r>
      <w:r w:rsidR="00A94A25">
        <w:rPr>
          <w:rFonts w:ascii="Arial" w:hAnsi="Arial"/>
          <w:sz w:val="22"/>
          <w:szCs w:val="22"/>
          <w:lang w:val="en-AU"/>
        </w:rPr>
        <w:t xml:space="preserve">tubes </w:t>
      </w:r>
      <w:r w:rsidR="008118B4">
        <w:rPr>
          <w:rFonts w:ascii="Arial" w:hAnsi="Arial"/>
          <w:sz w:val="22"/>
          <w:szCs w:val="22"/>
          <w:lang w:val="en-AU"/>
        </w:rPr>
        <w:t>(</w:t>
      </w:r>
      <w:r w:rsidR="008118B4" w:rsidRPr="00DF73CB">
        <w:rPr>
          <w:rFonts w:ascii="Arial" w:hAnsi="Arial"/>
          <w:b/>
          <w:sz w:val="22"/>
          <w:szCs w:val="22"/>
          <w:lang w:val="en-AU"/>
        </w:rPr>
        <w:t>Figure 6</w:t>
      </w:r>
      <w:r w:rsidR="008118B4">
        <w:rPr>
          <w:rFonts w:ascii="Arial" w:hAnsi="Arial"/>
          <w:sz w:val="22"/>
          <w:szCs w:val="22"/>
          <w:lang w:val="en-AU"/>
        </w:rPr>
        <w:t>).</w:t>
      </w:r>
      <w:r w:rsidR="00C73967">
        <w:rPr>
          <w:rFonts w:ascii="Arial" w:hAnsi="Arial"/>
          <w:sz w:val="22"/>
          <w:szCs w:val="22"/>
          <w:lang w:val="en-AU"/>
        </w:rPr>
        <w:t xml:space="preserve"> </w:t>
      </w:r>
    </w:p>
    <w:p w14:paraId="415AFB47" w14:textId="77777777" w:rsidR="0028063C" w:rsidRDefault="0028063C" w:rsidP="0028063C">
      <w:pPr>
        <w:pStyle w:val="ListParagraph"/>
        <w:ind w:left="1507"/>
        <w:rPr>
          <w:rFonts w:ascii="Arial" w:hAnsi="Arial"/>
          <w:sz w:val="22"/>
          <w:szCs w:val="22"/>
          <w:lang w:val="en-AU"/>
        </w:rPr>
      </w:pPr>
    </w:p>
    <w:p w14:paraId="0F0D0111" w14:textId="77777777" w:rsidR="0028063C" w:rsidRPr="0028063C" w:rsidRDefault="0028063C" w:rsidP="0028063C">
      <w:pPr>
        <w:rPr>
          <w:rFonts w:ascii="Arial" w:hAnsi="Arial"/>
          <w:b/>
          <w:sz w:val="22"/>
          <w:szCs w:val="22"/>
          <w:u w:val="single"/>
          <w:lang w:val="en-US"/>
        </w:rPr>
      </w:pPr>
      <w:r w:rsidRPr="0028063C">
        <w:rPr>
          <w:rFonts w:ascii="Arial" w:hAnsi="Arial"/>
          <w:b/>
          <w:sz w:val="22"/>
          <w:szCs w:val="22"/>
          <w:u w:val="single"/>
          <w:lang w:val="en-US"/>
        </w:rPr>
        <w:t>Temporary hoods</w:t>
      </w:r>
    </w:p>
    <w:p w14:paraId="15B1BEEB" w14:textId="77777777" w:rsidR="001C0898" w:rsidRDefault="0028063C" w:rsidP="0028063C">
      <w:pPr>
        <w:rPr>
          <w:rFonts w:ascii="Arial" w:hAnsi="Arial"/>
          <w:sz w:val="22"/>
          <w:szCs w:val="22"/>
          <w:lang w:val="en-US"/>
        </w:rPr>
      </w:pPr>
      <w:r w:rsidRPr="0028063C">
        <w:rPr>
          <w:rFonts w:ascii="Arial" w:hAnsi="Arial"/>
          <w:sz w:val="22"/>
          <w:szCs w:val="22"/>
          <w:lang w:val="en-US"/>
        </w:rPr>
        <w:t>In order to avoid external Zinc contamination, processing of the samples will be carried out under a temporary field hood</w:t>
      </w:r>
      <w:r w:rsidR="001C0898">
        <w:rPr>
          <w:rFonts w:ascii="Arial" w:hAnsi="Arial"/>
          <w:sz w:val="22"/>
          <w:szCs w:val="22"/>
          <w:lang w:val="en-US"/>
        </w:rPr>
        <w:t>:</w:t>
      </w:r>
    </w:p>
    <w:p w14:paraId="1878E16B" w14:textId="5EF5FB8F" w:rsidR="001C0898" w:rsidRDefault="001C0898" w:rsidP="0028063C">
      <w:pPr>
        <w:rPr>
          <w:rFonts w:ascii="Arial" w:hAnsi="Arial"/>
          <w:sz w:val="22"/>
          <w:szCs w:val="22"/>
          <w:lang w:val="en-US"/>
        </w:rPr>
      </w:pPr>
      <w:r>
        <w:rPr>
          <w:rFonts w:ascii="Arial" w:hAnsi="Arial"/>
          <w:sz w:val="22"/>
          <w:szCs w:val="22"/>
          <w:lang w:val="en-US"/>
        </w:rPr>
        <w:t xml:space="preserve"> </w:t>
      </w:r>
    </w:p>
    <w:p w14:paraId="29272F4C" w14:textId="77777777" w:rsidR="001C0898" w:rsidRPr="0028063C" w:rsidRDefault="001C0898" w:rsidP="001C0898">
      <w:pPr>
        <w:numPr>
          <w:ilvl w:val="0"/>
          <w:numId w:val="63"/>
        </w:numPr>
        <w:rPr>
          <w:rFonts w:ascii="Arial" w:hAnsi="Arial"/>
          <w:sz w:val="22"/>
          <w:szCs w:val="22"/>
          <w:lang w:val="en"/>
        </w:rPr>
      </w:pPr>
      <w:r w:rsidRPr="0028063C">
        <w:rPr>
          <w:rFonts w:ascii="Arial" w:hAnsi="Arial"/>
          <w:sz w:val="22"/>
          <w:szCs w:val="22"/>
          <w:lang w:val="en"/>
        </w:rPr>
        <w:t>Position the provided plastic storage box on its side</w:t>
      </w:r>
    </w:p>
    <w:p w14:paraId="5F4E4129" w14:textId="77777777" w:rsidR="001C0898" w:rsidRPr="0028063C" w:rsidRDefault="001C0898" w:rsidP="001C0898">
      <w:pPr>
        <w:numPr>
          <w:ilvl w:val="0"/>
          <w:numId w:val="63"/>
        </w:numPr>
        <w:rPr>
          <w:rFonts w:ascii="Arial" w:hAnsi="Arial"/>
          <w:sz w:val="22"/>
          <w:szCs w:val="22"/>
          <w:lang w:val="en"/>
        </w:rPr>
      </w:pPr>
      <w:r w:rsidRPr="0028063C">
        <w:rPr>
          <w:rFonts w:ascii="Arial" w:hAnsi="Arial"/>
          <w:sz w:val="22"/>
          <w:szCs w:val="22"/>
          <w:lang w:val="en"/>
        </w:rPr>
        <w:t xml:space="preserve">Remove the lid </w:t>
      </w:r>
    </w:p>
    <w:p w14:paraId="5826B7D5" w14:textId="77777777" w:rsidR="001C0898" w:rsidRPr="0028063C" w:rsidRDefault="001C0898" w:rsidP="001C0898">
      <w:pPr>
        <w:numPr>
          <w:ilvl w:val="0"/>
          <w:numId w:val="63"/>
        </w:numPr>
        <w:rPr>
          <w:rFonts w:ascii="Arial" w:hAnsi="Arial"/>
          <w:sz w:val="22"/>
          <w:szCs w:val="22"/>
          <w:lang w:val="en"/>
        </w:rPr>
      </w:pPr>
      <w:r w:rsidRPr="0028063C">
        <w:rPr>
          <w:rFonts w:ascii="Arial" w:hAnsi="Arial"/>
          <w:sz w:val="22"/>
          <w:szCs w:val="22"/>
          <w:lang w:val="en"/>
        </w:rPr>
        <w:t>Each day, wrap fresh cellophane foil around the top half of the opening (in order to reduce the size of the opening while allowing the lab technician to aliquot samples)</w:t>
      </w:r>
    </w:p>
    <w:p w14:paraId="60673C78" w14:textId="77777777" w:rsidR="001C0898" w:rsidRPr="0028063C" w:rsidRDefault="001C0898" w:rsidP="001C0898">
      <w:pPr>
        <w:numPr>
          <w:ilvl w:val="0"/>
          <w:numId w:val="63"/>
        </w:numPr>
        <w:rPr>
          <w:rFonts w:ascii="Arial" w:hAnsi="Arial"/>
          <w:sz w:val="22"/>
          <w:szCs w:val="22"/>
          <w:lang w:val="en"/>
        </w:rPr>
      </w:pPr>
      <w:r w:rsidRPr="0028063C">
        <w:rPr>
          <w:rFonts w:ascii="Arial" w:hAnsi="Arial"/>
          <w:sz w:val="22"/>
          <w:szCs w:val="22"/>
          <w:lang w:val="en"/>
        </w:rPr>
        <w:t>At the end of each day (or when dirty), make sure to clean the box with alcohol</w:t>
      </w:r>
    </w:p>
    <w:p w14:paraId="7387BC7B" w14:textId="77777777" w:rsidR="001C0898" w:rsidRPr="0028063C" w:rsidRDefault="001C0898" w:rsidP="001C0898">
      <w:pPr>
        <w:numPr>
          <w:ilvl w:val="0"/>
          <w:numId w:val="63"/>
        </w:numPr>
        <w:rPr>
          <w:rFonts w:ascii="Arial" w:hAnsi="Arial"/>
          <w:sz w:val="22"/>
          <w:szCs w:val="22"/>
          <w:lang w:val="en"/>
        </w:rPr>
      </w:pPr>
      <w:r w:rsidRPr="0028063C">
        <w:rPr>
          <w:rFonts w:ascii="Arial" w:hAnsi="Arial"/>
          <w:sz w:val="22"/>
          <w:szCs w:val="22"/>
          <w:lang w:val="en"/>
        </w:rPr>
        <w:t>Store the box with the lid closed to keep clean until next day</w:t>
      </w:r>
    </w:p>
    <w:p w14:paraId="1261D4DF" w14:textId="77777777" w:rsidR="001C0898" w:rsidRPr="001C0898" w:rsidRDefault="001C0898" w:rsidP="0028063C">
      <w:pPr>
        <w:rPr>
          <w:rFonts w:ascii="Arial" w:hAnsi="Arial"/>
          <w:sz w:val="22"/>
          <w:szCs w:val="22"/>
          <w:lang w:val="en"/>
        </w:rPr>
      </w:pPr>
    </w:p>
    <w:p w14:paraId="4E301D9E" w14:textId="77777777" w:rsidR="001C0898" w:rsidRDefault="001C0898" w:rsidP="0028063C">
      <w:pPr>
        <w:rPr>
          <w:rFonts w:ascii="Arial" w:hAnsi="Arial"/>
          <w:sz w:val="22"/>
          <w:szCs w:val="22"/>
          <w:lang w:val="en-US"/>
        </w:rPr>
      </w:pPr>
    </w:p>
    <w:p w14:paraId="26ED267E" w14:textId="77777777" w:rsidR="001C0898" w:rsidRDefault="001C0898" w:rsidP="0028063C">
      <w:pPr>
        <w:rPr>
          <w:rFonts w:ascii="Arial" w:hAnsi="Arial"/>
          <w:sz w:val="22"/>
          <w:szCs w:val="22"/>
          <w:lang w:val="en-US"/>
        </w:rPr>
      </w:pPr>
    </w:p>
    <w:p w14:paraId="5DF978F5" w14:textId="3956A24F" w:rsidR="0028063C" w:rsidRPr="0028063C" w:rsidRDefault="0028063C" w:rsidP="0028063C">
      <w:pPr>
        <w:rPr>
          <w:rFonts w:ascii="Arial" w:hAnsi="Arial"/>
          <w:sz w:val="22"/>
          <w:szCs w:val="22"/>
          <w:u w:val="single"/>
          <w:lang w:val="en"/>
        </w:rPr>
      </w:pPr>
      <w:r w:rsidRPr="0028063C">
        <w:rPr>
          <w:rFonts w:ascii="Arial" w:hAnsi="Arial"/>
          <w:noProof/>
          <w:sz w:val="22"/>
          <w:szCs w:val="22"/>
          <w:u w:val="single"/>
          <w:lang w:val="en-US"/>
        </w:rPr>
        <w:lastRenderedPageBreak/>
        <w:drawing>
          <wp:inline distT="0" distB="0" distL="0" distR="0" wp14:anchorId="090E738F" wp14:editId="7350C768">
            <wp:extent cx="3629025" cy="2171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orary hood.jpg"/>
                    <pic:cNvPicPr/>
                  </pic:nvPicPr>
                  <pic:blipFill>
                    <a:blip r:embed="rId27">
                      <a:extLst>
                        <a:ext uri="{28A0092B-C50C-407E-A947-70E740481C1C}">
                          <a14:useLocalDpi xmlns:a14="http://schemas.microsoft.com/office/drawing/2010/main" val="0"/>
                        </a:ext>
                      </a:extLst>
                    </a:blip>
                    <a:stretch>
                      <a:fillRect/>
                    </a:stretch>
                  </pic:blipFill>
                  <pic:spPr>
                    <a:xfrm>
                      <a:off x="0" y="0"/>
                      <a:ext cx="3637558" cy="2176806"/>
                    </a:xfrm>
                    <a:prstGeom prst="rect">
                      <a:avLst/>
                    </a:prstGeom>
                  </pic:spPr>
                </pic:pic>
              </a:graphicData>
            </a:graphic>
          </wp:inline>
        </w:drawing>
      </w:r>
      <w:r w:rsidRPr="0028063C">
        <w:rPr>
          <w:rFonts w:ascii="Arial" w:hAnsi="Arial"/>
          <w:noProof/>
          <w:sz w:val="22"/>
          <w:szCs w:val="22"/>
          <w:u w:val="single"/>
          <w:lang w:val="en-US"/>
        </w:rPr>
        <w:drawing>
          <wp:inline distT="0" distB="0" distL="0" distR="0" wp14:anchorId="1C6EC659" wp14:editId="428C4633">
            <wp:extent cx="3657600" cy="1252729"/>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od 3.jpg"/>
                    <pic:cNvPicPr/>
                  </pic:nvPicPr>
                  <pic:blipFill>
                    <a:blip r:embed="rId28">
                      <a:extLst>
                        <a:ext uri="{28A0092B-C50C-407E-A947-70E740481C1C}">
                          <a14:useLocalDpi xmlns:a14="http://schemas.microsoft.com/office/drawing/2010/main" val="0"/>
                        </a:ext>
                      </a:extLst>
                    </a:blip>
                    <a:stretch>
                      <a:fillRect/>
                    </a:stretch>
                  </pic:blipFill>
                  <pic:spPr>
                    <a:xfrm>
                      <a:off x="0" y="0"/>
                      <a:ext cx="3678099" cy="1259750"/>
                    </a:xfrm>
                    <a:prstGeom prst="rect">
                      <a:avLst/>
                    </a:prstGeom>
                  </pic:spPr>
                </pic:pic>
              </a:graphicData>
            </a:graphic>
          </wp:inline>
        </w:drawing>
      </w:r>
    </w:p>
    <w:p w14:paraId="65DEB8CB" w14:textId="77777777" w:rsidR="0028063C" w:rsidRDefault="0028063C" w:rsidP="0028063C">
      <w:pPr>
        <w:rPr>
          <w:rFonts w:ascii="Arial" w:hAnsi="Arial"/>
          <w:b/>
          <w:sz w:val="22"/>
          <w:szCs w:val="22"/>
          <w:u w:val="single"/>
          <w:lang w:val="en"/>
        </w:rPr>
      </w:pPr>
    </w:p>
    <w:p w14:paraId="770F13D6" w14:textId="77777777" w:rsidR="001C0898" w:rsidRPr="0028063C" w:rsidRDefault="001C0898" w:rsidP="0028063C">
      <w:pPr>
        <w:rPr>
          <w:rFonts w:ascii="Arial" w:hAnsi="Arial"/>
          <w:b/>
          <w:sz w:val="22"/>
          <w:szCs w:val="22"/>
          <w:u w:val="single"/>
          <w:lang w:val="en"/>
        </w:rPr>
      </w:pPr>
    </w:p>
    <w:p w14:paraId="2C642C59" w14:textId="77777777" w:rsidR="0028063C" w:rsidRPr="0028063C" w:rsidRDefault="0028063C" w:rsidP="00392751">
      <w:pPr>
        <w:numPr>
          <w:ilvl w:val="0"/>
          <w:numId w:val="65"/>
        </w:numPr>
        <w:rPr>
          <w:rFonts w:ascii="Arial" w:hAnsi="Arial"/>
          <w:b/>
          <w:sz w:val="22"/>
          <w:szCs w:val="22"/>
          <w:u w:val="single"/>
          <w:lang w:val="en"/>
        </w:rPr>
      </w:pPr>
      <w:r w:rsidRPr="0028063C">
        <w:rPr>
          <w:rFonts w:ascii="Arial" w:hAnsi="Arial"/>
          <w:b/>
          <w:sz w:val="22"/>
          <w:szCs w:val="22"/>
          <w:u w:val="single"/>
          <w:lang w:val="en"/>
        </w:rPr>
        <w:t>Portable centrifuges for processing of samples in the field:</w:t>
      </w:r>
    </w:p>
    <w:p w14:paraId="1A061BB1" w14:textId="77777777" w:rsidR="0028063C" w:rsidRPr="0028063C" w:rsidRDefault="0028063C" w:rsidP="0028063C">
      <w:pPr>
        <w:rPr>
          <w:rFonts w:ascii="Arial" w:hAnsi="Arial"/>
          <w:b/>
          <w:sz w:val="22"/>
          <w:szCs w:val="22"/>
          <w:u w:val="single"/>
          <w:lang w:val="en"/>
        </w:rPr>
      </w:pPr>
      <w:r w:rsidRPr="0028063C">
        <w:rPr>
          <w:rFonts w:ascii="Arial" w:hAnsi="Arial"/>
          <w:sz w:val="22"/>
          <w:szCs w:val="22"/>
          <w:lang w:val="en-US"/>
        </w:rPr>
        <w:t xml:space="preserve">                                                      </w:t>
      </w:r>
      <w:r w:rsidRPr="0028063C">
        <w:rPr>
          <w:rFonts w:ascii="Arial" w:hAnsi="Arial"/>
          <w:noProof/>
          <w:sz w:val="22"/>
          <w:szCs w:val="22"/>
          <w:lang w:val="en-US"/>
        </w:rPr>
        <w:drawing>
          <wp:inline distT="0" distB="0" distL="0" distR="0" wp14:anchorId="296E8BB9" wp14:editId="10F2F726">
            <wp:extent cx="845185" cy="1038225"/>
            <wp:effectExtent l="0" t="0" r="0" b="9525"/>
            <wp:docPr id="28"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9"/>
                    <a:stretch>
                      <a:fillRect/>
                    </a:stretch>
                  </pic:blipFill>
                  <pic:spPr>
                    <a:xfrm>
                      <a:off x="0" y="0"/>
                      <a:ext cx="845185" cy="1038225"/>
                    </a:xfrm>
                    <a:prstGeom prst="rect">
                      <a:avLst/>
                    </a:prstGeom>
                  </pic:spPr>
                </pic:pic>
              </a:graphicData>
            </a:graphic>
          </wp:inline>
        </w:drawing>
      </w:r>
    </w:p>
    <w:p w14:paraId="7761021B" w14:textId="77777777" w:rsidR="0028063C" w:rsidRPr="0028063C" w:rsidRDefault="0028063C" w:rsidP="0028063C">
      <w:pPr>
        <w:rPr>
          <w:rFonts w:ascii="Arial" w:hAnsi="Arial"/>
          <w:b/>
          <w:sz w:val="22"/>
          <w:szCs w:val="22"/>
          <w:u w:val="single"/>
          <w:lang w:val="en"/>
        </w:rPr>
      </w:pPr>
    </w:p>
    <w:p w14:paraId="5F9AB779" w14:textId="670827AC" w:rsidR="0028063C" w:rsidRPr="0028063C" w:rsidRDefault="0028063C" w:rsidP="00392751">
      <w:pPr>
        <w:numPr>
          <w:ilvl w:val="0"/>
          <w:numId w:val="64"/>
        </w:numPr>
        <w:rPr>
          <w:rFonts w:ascii="Arial" w:hAnsi="Arial"/>
          <w:b/>
          <w:sz w:val="22"/>
          <w:szCs w:val="22"/>
          <w:u w:val="single"/>
          <w:lang w:val="en-US"/>
        </w:rPr>
      </w:pPr>
      <w:r w:rsidRPr="0028063C">
        <w:rPr>
          <w:rFonts w:ascii="Arial" w:hAnsi="Arial"/>
          <w:sz w:val="22"/>
          <w:szCs w:val="22"/>
          <w:lang w:val="en"/>
        </w:rPr>
        <w:t>Centrifuge whole blood sample in Vacutainers at 3,500 rpm for 10 minutes to separate serum or plasma (</w:t>
      </w:r>
      <w:r w:rsidRPr="0028063C">
        <w:rPr>
          <w:rFonts w:ascii="Arial" w:hAnsi="Arial"/>
          <w:b/>
          <w:sz w:val="22"/>
          <w:szCs w:val="22"/>
          <w:u w:val="single"/>
          <w:lang w:val="en"/>
        </w:rPr>
        <w:t>Note</w:t>
      </w:r>
      <w:r w:rsidRPr="0028063C">
        <w:rPr>
          <w:rFonts w:ascii="Arial" w:hAnsi="Arial"/>
          <w:sz w:val="22"/>
          <w:szCs w:val="22"/>
          <w:lang w:val="en"/>
        </w:rPr>
        <w:t xml:space="preserve">: </w:t>
      </w:r>
      <w:r w:rsidRPr="0028063C">
        <w:rPr>
          <w:rFonts w:ascii="Arial" w:hAnsi="Arial"/>
          <w:sz w:val="22"/>
          <w:szCs w:val="22"/>
          <w:lang w:val="en-US"/>
        </w:rPr>
        <w:t>Serum is the blood product produced after centrifugation of the Blue Top Vacutainer and does not contain blood clotting factors and cells. Plasma is the blood product produced after centrifugation of the Purple Top vacutainer and contains blood clotting factors (fibrinogen))</w:t>
      </w:r>
    </w:p>
    <w:p w14:paraId="4D7D8BED" w14:textId="77777777" w:rsidR="0028063C" w:rsidRPr="0028063C" w:rsidRDefault="0028063C" w:rsidP="00392751">
      <w:pPr>
        <w:numPr>
          <w:ilvl w:val="0"/>
          <w:numId w:val="64"/>
        </w:numPr>
        <w:rPr>
          <w:rFonts w:ascii="Arial" w:hAnsi="Arial"/>
          <w:sz w:val="22"/>
          <w:szCs w:val="22"/>
          <w:lang w:val="en"/>
        </w:rPr>
      </w:pPr>
      <w:r w:rsidRPr="0028063C">
        <w:rPr>
          <w:rFonts w:ascii="Arial" w:hAnsi="Arial"/>
          <w:sz w:val="22"/>
          <w:szCs w:val="22"/>
          <w:lang w:val="en"/>
        </w:rPr>
        <w:t>Using a sterile transfer pipette, pipette the serum or plasma into a sterile vial</w:t>
      </w:r>
    </w:p>
    <w:p w14:paraId="646DDD4F" w14:textId="1696AFF9" w:rsidR="0028063C" w:rsidRPr="0028063C" w:rsidRDefault="0028063C" w:rsidP="00392751">
      <w:pPr>
        <w:numPr>
          <w:ilvl w:val="0"/>
          <w:numId w:val="64"/>
        </w:numPr>
        <w:rPr>
          <w:rFonts w:ascii="Arial" w:hAnsi="Arial"/>
          <w:sz w:val="22"/>
          <w:szCs w:val="22"/>
          <w:lang w:val="en"/>
        </w:rPr>
      </w:pPr>
      <w:r w:rsidRPr="0028063C">
        <w:rPr>
          <w:rFonts w:ascii="Arial" w:hAnsi="Arial"/>
          <w:sz w:val="22"/>
          <w:szCs w:val="22"/>
          <w:lang w:val="en"/>
        </w:rPr>
        <w:t>Screw cap on firmly to prevent leakage</w:t>
      </w:r>
    </w:p>
    <w:p w14:paraId="65D01436" w14:textId="214EBDD2" w:rsidR="0028063C" w:rsidRPr="0028063C" w:rsidRDefault="0028063C" w:rsidP="00392751">
      <w:pPr>
        <w:numPr>
          <w:ilvl w:val="0"/>
          <w:numId w:val="64"/>
        </w:numPr>
        <w:rPr>
          <w:rFonts w:ascii="Arial" w:hAnsi="Arial"/>
          <w:sz w:val="22"/>
          <w:szCs w:val="22"/>
          <w:lang w:val="en-US"/>
        </w:rPr>
      </w:pPr>
      <w:r w:rsidRPr="0028063C">
        <w:rPr>
          <w:rFonts w:ascii="Arial" w:hAnsi="Arial"/>
          <w:sz w:val="22"/>
          <w:szCs w:val="22"/>
          <w:lang w:val="en"/>
        </w:rPr>
        <w:t>Attach the correct label</w:t>
      </w:r>
    </w:p>
    <w:p w14:paraId="2B307B62" w14:textId="77777777" w:rsidR="0028063C" w:rsidRPr="0028063C" w:rsidRDefault="0028063C" w:rsidP="0028063C">
      <w:pPr>
        <w:rPr>
          <w:rFonts w:ascii="Arial" w:hAnsi="Arial"/>
          <w:sz w:val="22"/>
          <w:szCs w:val="22"/>
          <w:lang w:val="en-AU"/>
        </w:rPr>
      </w:pPr>
    </w:p>
    <w:p w14:paraId="061D3DBE" w14:textId="77777777" w:rsidR="005E0DFA" w:rsidRPr="00C50EEE" w:rsidRDefault="005E0DFA" w:rsidP="008558EC">
      <w:pPr>
        <w:pStyle w:val="ListParagraph"/>
        <w:ind w:left="1507"/>
        <w:rPr>
          <w:rFonts w:ascii="Arial" w:hAnsi="Arial"/>
          <w:sz w:val="22"/>
          <w:szCs w:val="22"/>
          <w:lang w:val="en-AU"/>
        </w:rPr>
      </w:pPr>
    </w:p>
    <w:p w14:paraId="2AD65041" w14:textId="77777777" w:rsidR="005E0DFA" w:rsidRDefault="005E0DFA" w:rsidP="00981B15">
      <w:pPr>
        <w:pStyle w:val="ListParagraph"/>
        <w:ind w:left="1507"/>
        <w:rPr>
          <w:rFonts w:ascii="Arial" w:hAnsi="Arial"/>
          <w:sz w:val="22"/>
          <w:szCs w:val="22"/>
          <w:lang w:val="en-AU"/>
        </w:rPr>
      </w:pPr>
    </w:p>
    <w:p w14:paraId="7AD1AA39" w14:textId="5581BCAD" w:rsidR="00884093" w:rsidRPr="008118B4" w:rsidRDefault="008118B4" w:rsidP="00884093">
      <w:pPr>
        <w:rPr>
          <w:rFonts w:ascii="Arial" w:hAnsi="Arial"/>
          <w:b/>
          <w:sz w:val="22"/>
          <w:szCs w:val="22"/>
          <w:lang w:val="en-AU"/>
        </w:rPr>
      </w:pPr>
      <w:r w:rsidRPr="00981B15">
        <w:rPr>
          <w:rFonts w:ascii="Arial" w:hAnsi="Arial"/>
          <w:b/>
          <w:sz w:val="22"/>
          <w:szCs w:val="22"/>
          <w:lang w:val="en-AU"/>
        </w:rPr>
        <w:t xml:space="preserve">Figure 6. </w:t>
      </w:r>
      <w:r w:rsidR="00884093" w:rsidRPr="008118B4">
        <w:rPr>
          <w:rFonts w:ascii="Arial" w:hAnsi="Arial"/>
          <w:b/>
          <w:sz w:val="22"/>
          <w:szCs w:val="22"/>
          <w:lang w:val="en-AU"/>
        </w:rPr>
        <w:t>Cryovials Tubes Used to Store Processing Specimens</w:t>
      </w:r>
    </w:p>
    <w:p w14:paraId="587C3A07" w14:textId="63558ACC" w:rsidR="00884093" w:rsidRDefault="00884093" w:rsidP="00884093">
      <w:pPr>
        <w:rPr>
          <w:rFonts w:ascii="Arial" w:hAnsi="Arial"/>
          <w:sz w:val="22"/>
          <w:szCs w:val="22"/>
          <w:lang w:val="en-AU"/>
        </w:rPr>
      </w:pPr>
    </w:p>
    <w:p w14:paraId="30CAF8FC" w14:textId="64FDAFAE" w:rsidR="008118B4" w:rsidRDefault="005C4CDE" w:rsidP="008118B4">
      <w:r>
        <w:rPr>
          <w:noProof/>
          <w:lang w:val="en-US"/>
        </w:rPr>
        <mc:AlternateContent>
          <mc:Choice Requires="wpg">
            <w:drawing>
              <wp:anchor distT="0" distB="0" distL="114300" distR="114300" simplePos="0" relativeHeight="251695104" behindDoc="0" locked="0" layoutInCell="1" allowOverlap="1" wp14:anchorId="5AF14CD4" wp14:editId="597329CD">
                <wp:simplePos x="0" y="0"/>
                <wp:positionH relativeFrom="column">
                  <wp:posOffset>1339850</wp:posOffset>
                </wp:positionH>
                <wp:positionV relativeFrom="paragraph">
                  <wp:posOffset>13970</wp:posOffset>
                </wp:positionV>
                <wp:extent cx="1717482" cy="1407381"/>
                <wp:effectExtent l="0" t="0" r="16510" b="21590"/>
                <wp:wrapNone/>
                <wp:docPr id="245" name="Group 245"/>
                <wp:cNvGraphicFramePr/>
                <a:graphic xmlns:a="http://schemas.openxmlformats.org/drawingml/2006/main">
                  <a:graphicData uri="http://schemas.microsoft.com/office/word/2010/wordprocessingGroup">
                    <wpg:wgp>
                      <wpg:cNvGrpSpPr/>
                      <wpg:grpSpPr>
                        <a:xfrm>
                          <a:off x="0" y="0"/>
                          <a:ext cx="1717482" cy="1407381"/>
                          <a:chOff x="95417" y="0"/>
                          <a:chExt cx="1717482" cy="1455089"/>
                        </a:xfrm>
                      </wpg:grpSpPr>
                      <wps:wsp>
                        <wps:cNvPr id="246" name="Text Box 2"/>
                        <wps:cNvSpPr txBox="1">
                          <a:spLocks noChangeArrowheads="1"/>
                        </wps:cNvSpPr>
                        <wps:spPr bwMode="auto">
                          <a:xfrm>
                            <a:off x="95417" y="0"/>
                            <a:ext cx="1717482" cy="1455089"/>
                          </a:xfrm>
                          <a:prstGeom prst="rect">
                            <a:avLst/>
                          </a:prstGeom>
                          <a:solidFill>
                            <a:srgbClr val="FFFFFF"/>
                          </a:solidFill>
                          <a:ln w="9525">
                            <a:solidFill>
                              <a:srgbClr val="000000"/>
                            </a:solidFill>
                            <a:miter lim="800000"/>
                            <a:headEnd/>
                            <a:tailEnd/>
                          </a:ln>
                        </wps:spPr>
                        <wps:txbx>
                          <w:txbxContent>
                            <w:p w14:paraId="2897F0B9" w14:textId="77777777" w:rsidR="00FA1B8D" w:rsidRDefault="00FA1B8D" w:rsidP="008118B4">
                              <w:r>
                                <w:t xml:space="preserve">      </w:t>
                              </w:r>
                              <w:r>
                                <w:tab/>
                              </w:r>
                              <w:r>
                                <w:tab/>
                              </w:r>
                              <w:r>
                                <w:tab/>
                              </w:r>
                              <w:r>
                                <w:tab/>
                              </w:r>
                              <w:r>
                                <w:tab/>
                              </w:r>
                              <w:r>
                                <w:tab/>
                              </w:r>
                              <w:r>
                                <w:tab/>
                              </w:r>
                              <w:r>
                                <w:tab/>
                              </w:r>
                              <w:r>
                                <w:tab/>
                              </w:r>
                              <w:r>
                                <w:tab/>
                              </w:r>
                              <w:r w:rsidRPr="0016202D">
                                <w:rPr>
                                  <w:noProof/>
                                  <w:lang w:val="en-US"/>
                                </w:rPr>
                                <w:drawing>
                                  <wp:inline distT="0" distB="0" distL="0" distR="0" wp14:anchorId="09490B55" wp14:editId="52446BE8">
                                    <wp:extent cx="238539" cy="793109"/>
                                    <wp:effectExtent l="0" t="0" r="9525" b="7620"/>
                                    <wp:docPr id="24"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30"/>
                                            <a:stretch>
                                              <a:fillRect/>
                                            </a:stretch>
                                          </pic:blipFill>
                                          <pic:spPr>
                                            <a:xfrm>
                                              <a:off x="0" y="0"/>
                                              <a:ext cx="240562" cy="799834"/>
                                            </a:xfrm>
                                            <a:prstGeom prst="rect">
                                              <a:avLst/>
                                            </a:prstGeom>
                                          </pic:spPr>
                                        </pic:pic>
                                      </a:graphicData>
                                    </a:graphic>
                                  </wp:inline>
                                </w:drawing>
                              </w:r>
                              <w:r>
                                <w:tab/>
                              </w:r>
                              <w:r>
                                <w:tab/>
                              </w:r>
                              <w:r>
                                <w:tab/>
                              </w:r>
                              <w:r>
                                <w:tab/>
                              </w:r>
                            </w:p>
                            <w:p w14:paraId="67FAB628" w14:textId="77777777" w:rsidR="00FA1B8D" w:rsidRDefault="00FA1B8D" w:rsidP="008118B4">
                              <w:r>
                                <w:t xml:space="preserve">                     </w:t>
                              </w:r>
                              <w:r>
                                <w:tab/>
                                <w:t xml:space="preserve">                                         </w:t>
                              </w:r>
                            </w:p>
                          </w:txbxContent>
                        </wps:txbx>
                        <wps:bodyPr rot="0" vert="horz" wrap="square" lIns="91440" tIns="45720" rIns="91440" bIns="45720" anchor="t" anchorCtr="0">
                          <a:noAutofit/>
                        </wps:bodyPr>
                      </wps:wsp>
                      <wps:wsp>
                        <wps:cNvPr id="247" name="Text Box 247"/>
                        <wps:cNvSpPr txBox="1"/>
                        <wps:spPr>
                          <a:xfrm>
                            <a:off x="409575" y="161925"/>
                            <a:ext cx="790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5C681A" w14:textId="77777777" w:rsidR="00FA1B8D" w:rsidRPr="0016202D" w:rsidRDefault="00FA1B8D" w:rsidP="008118B4">
                              <w:pPr>
                                <w:rPr>
                                  <w:rFonts w:ascii="Arial" w:hAnsi="Arial"/>
                                </w:rPr>
                              </w:pPr>
                              <w:r>
                                <w:rPr>
                                  <w:rFonts w:ascii="Arial" w:hAnsi="Arial"/>
                                </w:rPr>
                                <w:t>Cryovial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14CD4" id="Group 245" o:spid="_x0000_s1031" style="position:absolute;margin-left:105.5pt;margin-top:1.1pt;width:135.25pt;height:110.8pt;z-index:251695104;mso-width-relative:margin;mso-height-relative:margin" coordorigin="954" coordsize="17174,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">
                <v:shape id="_x0000_s1032" type="#_x0000_t202" style="position:absolute;left:954;width:17174;height:14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14:paraId="2897F0B9" w14:textId="77777777" w:rsidR="00FA1B8D" w:rsidRDefault="00FA1B8D" w:rsidP="008118B4">
                        <w:r>
                          <w:t xml:space="preserve">      </w:t>
                        </w:r>
                        <w:r>
                          <w:tab/>
                        </w:r>
                        <w:r>
                          <w:tab/>
                        </w:r>
                        <w:r>
                          <w:tab/>
                        </w:r>
                        <w:r>
                          <w:tab/>
                        </w:r>
                        <w:r>
                          <w:tab/>
                        </w:r>
                        <w:r>
                          <w:tab/>
                        </w:r>
                        <w:r>
                          <w:tab/>
                        </w:r>
                        <w:r>
                          <w:tab/>
                        </w:r>
                        <w:r>
                          <w:tab/>
                        </w:r>
                        <w:r>
                          <w:tab/>
                        </w:r>
                        <w:r w:rsidRPr="0016202D">
                          <w:rPr>
                            <w:noProof/>
                            <w:lang w:val="en-US"/>
                          </w:rPr>
                          <w:drawing>
                            <wp:inline distT="0" distB="0" distL="0" distR="0" wp14:anchorId="09490B55" wp14:editId="52446BE8">
                              <wp:extent cx="238539" cy="793109"/>
                              <wp:effectExtent l="0" t="0" r="9525" b="7620"/>
                              <wp:docPr id="24"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33"/>
                                      <a:stretch>
                                        <a:fillRect/>
                                      </a:stretch>
                                    </pic:blipFill>
                                    <pic:spPr>
                                      <a:xfrm>
                                        <a:off x="0" y="0"/>
                                        <a:ext cx="240562" cy="799834"/>
                                      </a:xfrm>
                                      <a:prstGeom prst="rect">
                                        <a:avLst/>
                                      </a:prstGeom>
                                    </pic:spPr>
                                  </pic:pic>
                                </a:graphicData>
                              </a:graphic>
                            </wp:inline>
                          </w:drawing>
                        </w:r>
                        <w:r>
                          <w:tab/>
                        </w:r>
                        <w:r>
                          <w:tab/>
                        </w:r>
                        <w:r>
                          <w:tab/>
                        </w:r>
                        <w:r>
                          <w:tab/>
                        </w:r>
                      </w:p>
                      <w:p w14:paraId="67FAB628" w14:textId="77777777" w:rsidR="00FA1B8D" w:rsidRDefault="00FA1B8D" w:rsidP="008118B4">
                        <w:r>
                          <w:t xml:space="preserve">                     </w:t>
                        </w:r>
                        <w:r>
                          <w:tab/>
                          <w:t xml:space="preserve">                                         </w:t>
                        </w:r>
                      </w:p>
                    </w:txbxContent>
                  </v:textbox>
                </v:shape>
                <v:shape id="Text Box 247" o:spid="_x0000_s1033" type="#_x0000_t202" style="position:absolute;left:4095;top:1619;width:7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PmcMA&#10;AADcAAAADwAAAGRycy9kb3ducmV2LnhtbESPQUsDMRSE74L/ITzBm81ai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PmcMAAADcAAAADwAAAAAAAAAAAAAAAACYAgAAZHJzL2Rv&#10;d25yZXYueG1sUEsFBgAAAAAEAAQA9QAAAIgDAAAAAA==&#10;" fillcolor="white [3201]" strokeweight=".5pt">
                  <v:textbox>
                    <w:txbxContent>
                      <w:p w14:paraId="465C681A" w14:textId="77777777" w:rsidR="00FA1B8D" w:rsidRPr="0016202D" w:rsidRDefault="00FA1B8D" w:rsidP="008118B4">
                        <w:pPr>
                          <w:rPr>
                            <w:rFonts w:ascii="Arial" w:hAnsi="Arial"/>
                          </w:rPr>
                        </w:pPr>
                        <w:proofErr w:type="spellStart"/>
                        <w:r>
                          <w:rPr>
                            <w:rFonts w:ascii="Arial" w:hAnsi="Arial"/>
                          </w:rPr>
                          <w:t>Cryovial</w:t>
                        </w:r>
                        <w:proofErr w:type="spellEnd"/>
                      </w:p>
                    </w:txbxContent>
                  </v:textbox>
                </v:shape>
              </v:group>
            </w:pict>
          </mc:Fallback>
        </mc:AlternateContent>
      </w:r>
    </w:p>
    <w:p w14:paraId="75BE983C" w14:textId="3DA10305" w:rsidR="008118B4" w:rsidRDefault="008118B4" w:rsidP="00884093">
      <w:pPr>
        <w:rPr>
          <w:rFonts w:ascii="Arial" w:hAnsi="Arial"/>
          <w:sz w:val="22"/>
          <w:szCs w:val="22"/>
          <w:lang w:val="en-AU"/>
        </w:rPr>
      </w:pPr>
    </w:p>
    <w:p w14:paraId="2BE33AF2" w14:textId="77777777" w:rsidR="008118B4" w:rsidRDefault="008118B4" w:rsidP="00884093">
      <w:pPr>
        <w:rPr>
          <w:rFonts w:ascii="Arial" w:hAnsi="Arial"/>
          <w:sz w:val="22"/>
          <w:szCs w:val="22"/>
          <w:lang w:val="en-AU"/>
        </w:rPr>
      </w:pPr>
    </w:p>
    <w:p w14:paraId="47592736" w14:textId="77777777" w:rsidR="008118B4" w:rsidRDefault="008118B4" w:rsidP="00884093">
      <w:pPr>
        <w:rPr>
          <w:rFonts w:ascii="Arial" w:hAnsi="Arial"/>
          <w:sz w:val="22"/>
          <w:szCs w:val="22"/>
          <w:lang w:val="en-AU"/>
        </w:rPr>
      </w:pPr>
    </w:p>
    <w:p w14:paraId="42421F87" w14:textId="3C1FC26F" w:rsidR="008118B4" w:rsidRDefault="005C4CDE" w:rsidP="00884093">
      <w:pPr>
        <w:rPr>
          <w:rFonts w:ascii="Arial" w:hAnsi="Arial"/>
          <w:sz w:val="22"/>
          <w:szCs w:val="22"/>
          <w:lang w:val="en-AU"/>
        </w:rPr>
      </w:pPr>
      <w:r>
        <w:rPr>
          <w:rFonts w:ascii="Arial" w:hAnsi="Arial"/>
          <w:sz w:val="22"/>
          <w:szCs w:val="22"/>
          <w:lang w:val="en-AU"/>
        </w:rPr>
        <w:tab/>
      </w:r>
      <w:r>
        <w:rPr>
          <w:rFonts w:ascii="Arial" w:hAnsi="Arial"/>
          <w:sz w:val="22"/>
          <w:szCs w:val="22"/>
          <w:lang w:val="en-AU"/>
        </w:rPr>
        <w:tab/>
      </w:r>
    </w:p>
    <w:p w14:paraId="7DC060DF" w14:textId="77777777" w:rsidR="008118B4" w:rsidRDefault="008118B4" w:rsidP="00884093">
      <w:pPr>
        <w:rPr>
          <w:rFonts w:ascii="Arial" w:hAnsi="Arial"/>
          <w:sz w:val="22"/>
          <w:szCs w:val="22"/>
          <w:lang w:val="en-AU"/>
        </w:rPr>
      </w:pPr>
    </w:p>
    <w:p w14:paraId="58513B41" w14:textId="77777777" w:rsidR="00197191" w:rsidRDefault="00197191" w:rsidP="00884093">
      <w:pPr>
        <w:rPr>
          <w:rFonts w:ascii="Arial" w:hAnsi="Arial"/>
          <w:sz w:val="22"/>
          <w:szCs w:val="22"/>
          <w:lang w:val="en-AU"/>
        </w:rPr>
      </w:pPr>
    </w:p>
    <w:p w14:paraId="3F5B0A59" w14:textId="77777777" w:rsidR="008118B4" w:rsidRDefault="008118B4" w:rsidP="00884093">
      <w:pPr>
        <w:rPr>
          <w:rFonts w:ascii="Arial" w:hAnsi="Arial"/>
          <w:sz w:val="22"/>
          <w:szCs w:val="22"/>
          <w:lang w:val="en-AU"/>
        </w:rPr>
      </w:pPr>
    </w:p>
    <w:p w14:paraId="22A8DB17" w14:textId="77777777" w:rsidR="00741857" w:rsidRDefault="00741857" w:rsidP="008E41ED">
      <w:pPr>
        <w:tabs>
          <w:tab w:val="left" w:pos="1080"/>
        </w:tabs>
        <w:rPr>
          <w:rFonts w:ascii="Arial" w:hAnsi="Arial"/>
          <w:b/>
          <w:i/>
          <w:sz w:val="22"/>
          <w:szCs w:val="22"/>
        </w:rPr>
      </w:pPr>
    </w:p>
    <w:p w14:paraId="42E9C444" w14:textId="77777777" w:rsidR="00741857" w:rsidRDefault="00721F9D" w:rsidP="008E41ED">
      <w:pPr>
        <w:tabs>
          <w:tab w:val="left" w:pos="1080"/>
        </w:tabs>
        <w:rPr>
          <w:rFonts w:ascii="Arial" w:hAnsi="Arial"/>
          <w:b/>
          <w:i/>
          <w:sz w:val="22"/>
          <w:szCs w:val="22"/>
        </w:rPr>
      </w:pPr>
      <w:r>
        <w:rPr>
          <w:rFonts w:ascii="Arial" w:hAnsi="Arial"/>
          <w:b/>
          <w:i/>
          <w:sz w:val="22"/>
          <w:szCs w:val="22"/>
        </w:rPr>
        <w:t>Prioritizing Specimen Processing in the F</w:t>
      </w:r>
      <w:r w:rsidR="00741857" w:rsidRPr="00721F9D">
        <w:rPr>
          <w:rFonts w:ascii="Arial" w:hAnsi="Arial"/>
          <w:b/>
          <w:i/>
          <w:sz w:val="22"/>
          <w:szCs w:val="22"/>
        </w:rPr>
        <w:t>ield</w:t>
      </w:r>
      <w:r>
        <w:rPr>
          <w:rFonts w:ascii="Arial" w:hAnsi="Arial"/>
          <w:b/>
          <w:i/>
          <w:sz w:val="22"/>
          <w:szCs w:val="22"/>
        </w:rPr>
        <w:t>:</w:t>
      </w:r>
    </w:p>
    <w:p w14:paraId="1D1B4669" w14:textId="77777777" w:rsidR="00721F9D" w:rsidRPr="00721F9D" w:rsidRDefault="00721F9D" w:rsidP="008E41ED">
      <w:pPr>
        <w:tabs>
          <w:tab w:val="left" w:pos="1080"/>
        </w:tabs>
        <w:rPr>
          <w:rFonts w:ascii="Arial" w:hAnsi="Arial"/>
          <w:b/>
          <w:i/>
          <w:sz w:val="22"/>
          <w:szCs w:val="22"/>
        </w:rPr>
      </w:pPr>
    </w:p>
    <w:p w14:paraId="3A68FE97" w14:textId="77777777" w:rsidR="00741857" w:rsidRPr="00721F9D" w:rsidRDefault="00741857" w:rsidP="00392751">
      <w:pPr>
        <w:pStyle w:val="ListParagraph"/>
        <w:numPr>
          <w:ilvl w:val="0"/>
          <w:numId w:val="41"/>
        </w:numPr>
        <w:tabs>
          <w:tab w:val="left" w:pos="1080"/>
        </w:tabs>
        <w:rPr>
          <w:rFonts w:ascii="Arial" w:hAnsi="Arial"/>
          <w:sz w:val="22"/>
          <w:szCs w:val="22"/>
        </w:rPr>
      </w:pPr>
      <w:r w:rsidRPr="00721F9D">
        <w:rPr>
          <w:rFonts w:ascii="Arial" w:hAnsi="Arial"/>
          <w:sz w:val="22"/>
          <w:szCs w:val="22"/>
        </w:rPr>
        <w:t xml:space="preserve">The Blue Top Vacutainers </w:t>
      </w:r>
      <w:r w:rsidRPr="00721F9D">
        <w:rPr>
          <w:rFonts w:ascii="Arial" w:hAnsi="Arial"/>
          <w:b/>
          <w:sz w:val="22"/>
          <w:szCs w:val="22"/>
          <w:u w:val="single"/>
        </w:rPr>
        <w:t>MUST</w:t>
      </w:r>
      <w:r w:rsidRPr="00721F9D">
        <w:rPr>
          <w:rFonts w:ascii="Arial" w:hAnsi="Arial"/>
          <w:sz w:val="22"/>
          <w:szCs w:val="22"/>
        </w:rPr>
        <w:t xml:space="preserve"> be </w:t>
      </w:r>
      <w:r w:rsidR="00721F9D">
        <w:rPr>
          <w:rFonts w:ascii="Arial" w:hAnsi="Arial"/>
          <w:sz w:val="22"/>
          <w:szCs w:val="22"/>
        </w:rPr>
        <w:t>centrifuged</w:t>
      </w:r>
      <w:r w:rsidRPr="00721F9D">
        <w:rPr>
          <w:rFonts w:ascii="Arial" w:hAnsi="Arial"/>
          <w:sz w:val="22"/>
          <w:szCs w:val="22"/>
        </w:rPr>
        <w:t xml:space="preserve"> within </w:t>
      </w:r>
      <w:r w:rsidR="00CD7867">
        <w:rPr>
          <w:rFonts w:ascii="Arial" w:hAnsi="Arial"/>
          <w:b/>
          <w:sz w:val="22"/>
          <w:szCs w:val="22"/>
          <w:u w:val="single"/>
        </w:rPr>
        <w:t>1 hour</w:t>
      </w:r>
      <w:r w:rsidRPr="00721F9D">
        <w:rPr>
          <w:rFonts w:ascii="Arial" w:hAnsi="Arial"/>
          <w:sz w:val="22"/>
          <w:szCs w:val="22"/>
        </w:rPr>
        <w:t xml:space="preserve"> of specimen collection.  These are </w:t>
      </w:r>
      <w:r w:rsidRPr="00721F9D">
        <w:rPr>
          <w:rFonts w:ascii="Arial" w:hAnsi="Arial"/>
          <w:b/>
          <w:sz w:val="22"/>
          <w:szCs w:val="22"/>
          <w:u w:val="single"/>
        </w:rPr>
        <w:t>ALWAYS</w:t>
      </w:r>
      <w:r w:rsidRPr="00721F9D">
        <w:rPr>
          <w:rFonts w:ascii="Arial" w:hAnsi="Arial"/>
          <w:sz w:val="22"/>
          <w:szCs w:val="22"/>
        </w:rPr>
        <w:t xml:space="preserve"> the </w:t>
      </w:r>
      <w:r w:rsidR="00721F9D" w:rsidRPr="00721F9D">
        <w:rPr>
          <w:rFonts w:ascii="Arial" w:hAnsi="Arial"/>
          <w:b/>
          <w:sz w:val="22"/>
          <w:szCs w:val="22"/>
          <w:u w:val="single"/>
        </w:rPr>
        <w:t>FIRST</w:t>
      </w:r>
      <w:r w:rsidRPr="00721F9D">
        <w:rPr>
          <w:rFonts w:ascii="Arial" w:hAnsi="Arial"/>
          <w:b/>
          <w:sz w:val="22"/>
          <w:szCs w:val="22"/>
          <w:u w:val="single"/>
        </w:rPr>
        <w:t xml:space="preserve"> </w:t>
      </w:r>
      <w:r w:rsidR="00721F9D" w:rsidRPr="00721F9D">
        <w:rPr>
          <w:rFonts w:ascii="Arial" w:hAnsi="Arial"/>
          <w:b/>
          <w:sz w:val="22"/>
          <w:szCs w:val="22"/>
          <w:u w:val="single"/>
        </w:rPr>
        <w:t>PRIOROTY</w:t>
      </w:r>
      <w:r w:rsidR="00721F9D">
        <w:rPr>
          <w:rFonts w:ascii="Arial" w:hAnsi="Arial"/>
          <w:sz w:val="22"/>
          <w:szCs w:val="22"/>
        </w:rPr>
        <w:t xml:space="preserve"> </w:t>
      </w:r>
      <w:r w:rsidRPr="00721F9D">
        <w:rPr>
          <w:rFonts w:ascii="Arial" w:hAnsi="Arial"/>
          <w:sz w:val="22"/>
          <w:szCs w:val="22"/>
        </w:rPr>
        <w:t>for processing.</w:t>
      </w:r>
    </w:p>
    <w:p w14:paraId="68FBB587" w14:textId="06352B5D" w:rsidR="00741857" w:rsidRDefault="00741857" w:rsidP="00392751">
      <w:pPr>
        <w:pStyle w:val="ListParagraph"/>
        <w:numPr>
          <w:ilvl w:val="0"/>
          <w:numId w:val="41"/>
        </w:numPr>
        <w:tabs>
          <w:tab w:val="left" w:pos="1080"/>
        </w:tabs>
        <w:rPr>
          <w:rFonts w:ascii="Arial" w:hAnsi="Arial"/>
          <w:sz w:val="22"/>
          <w:szCs w:val="22"/>
        </w:rPr>
      </w:pPr>
      <w:r w:rsidRPr="00721F9D">
        <w:rPr>
          <w:rFonts w:ascii="Arial" w:hAnsi="Arial"/>
          <w:sz w:val="22"/>
          <w:szCs w:val="22"/>
        </w:rPr>
        <w:t xml:space="preserve">The </w:t>
      </w:r>
      <w:r w:rsidR="00721F9D">
        <w:rPr>
          <w:rFonts w:ascii="Arial" w:hAnsi="Arial"/>
          <w:b/>
          <w:sz w:val="22"/>
          <w:szCs w:val="22"/>
          <w:u w:val="single"/>
        </w:rPr>
        <w:t>SECOND PRIORTY</w:t>
      </w:r>
      <w:r w:rsidRPr="00721F9D">
        <w:rPr>
          <w:rFonts w:ascii="Arial" w:hAnsi="Arial"/>
          <w:sz w:val="22"/>
          <w:szCs w:val="22"/>
        </w:rPr>
        <w:t xml:space="preserve"> is to </w:t>
      </w:r>
      <w:r w:rsidR="00721F9D">
        <w:rPr>
          <w:rFonts w:ascii="Arial" w:hAnsi="Arial"/>
          <w:sz w:val="22"/>
          <w:szCs w:val="22"/>
        </w:rPr>
        <w:t xml:space="preserve">prepare the whole blood lysate (2 vials) for RBC folate analysis using the </w:t>
      </w:r>
      <w:r w:rsidR="00721F9D" w:rsidRPr="00170335">
        <w:rPr>
          <w:rFonts w:ascii="Arial" w:hAnsi="Arial"/>
          <w:b/>
          <w:sz w:val="22"/>
          <w:szCs w:val="22"/>
        </w:rPr>
        <w:t>Purple Top Vacutainer</w:t>
      </w:r>
      <w:r w:rsidR="00170335">
        <w:rPr>
          <w:rFonts w:ascii="Arial" w:hAnsi="Arial"/>
          <w:sz w:val="22"/>
          <w:szCs w:val="22"/>
        </w:rPr>
        <w:t xml:space="preserve"> labelled </w:t>
      </w:r>
      <w:r w:rsidR="00170335" w:rsidRPr="00170335">
        <w:rPr>
          <w:rFonts w:ascii="Arial" w:hAnsi="Arial"/>
          <w:b/>
          <w:sz w:val="22"/>
          <w:szCs w:val="22"/>
        </w:rPr>
        <w:t>“Purple Top Vac”</w:t>
      </w:r>
      <w:r w:rsidR="00170335">
        <w:rPr>
          <w:rFonts w:ascii="Arial" w:hAnsi="Arial"/>
          <w:sz w:val="22"/>
          <w:szCs w:val="22"/>
        </w:rPr>
        <w:t xml:space="preserve"> </w:t>
      </w:r>
      <w:r w:rsidR="007B4811">
        <w:rPr>
          <w:rFonts w:ascii="Arial" w:hAnsi="Arial"/>
          <w:sz w:val="22"/>
          <w:szCs w:val="22"/>
        </w:rPr>
        <w:t xml:space="preserve">within </w:t>
      </w:r>
      <w:r w:rsidR="007B4811" w:rsidRPr="007B4811">
        <w:rPr>
          <w:rFonts w:ascii="Arial" w:hAnsi="Arial"/>
          <w:b/>
          <w:sz w:val="22"/>
          <w:szCs w:val="22"/>
          <w:u w:val="single"/>
        </w:rPr>
        <w:t>4 hours</w:t>
      </w:r>
      <w:r w:rsidR="007B4811">
        <w:rPr>
          <w:rFonts w:ascii="Arial" w:hAnsi="Arial"/>
          <w:sz w:val="22"/>
          <w:szCs w:val="22"/>
        </w:rPr>
        <w:t xml:space="preserve"> of specimen collection</w:t>
      </w:r>
      <w:r w:rsidR="006B548A">
        <w:rPr>
          <w:rFonts w:ascii="Arial" w:hAnsi="Arial"/>
          <w:sz w:val="22"/>
          <w:szCs w:val="22"/>
        </w:rPr>
        <w:t>.</w:t>
      </w:r>
    </w:p>
    <w:p w14:paraId="1B6FF19C" w14:textId="652B247D" w:rsidR="00741857" w:rsidRPr="00442EC7" w:rsidRDefault="00741857" w:rsidP="00392751">
      <w:pPr>
        <w:pStyle w:val="ListParagraph"/>
        <w:numPr>
          <w:ilvl w:val="0"/>
          <w:numId w:val="41"/>
        </w:numPr>
        <w:tabs>
          <w:tab w:val="left" w:pos="1080"/>
        </w:tabs>
        <w:rPr>
          <w:rFonts w:ascii="Arial" w:hAnsi="Arial"/>
          <w:sz w:val="22"/>
          <w:szCs w:val="22"/>
        </w:rPr>
      </w:pPr>
      <w:r w:rsidRPr="00442EC7">
        <w:rPr>
          <w:rFonts w:ascii="Arial" w:hAnsi="Arial"/>
          <w:sz w:val="22"/>
          <w:szCs w:val="22"/>
        </w:rPr>
        <w:t>The remaining procedures</w:t>
      </w:r>
      <w:r w:rsidR="00721F9D" w:rsidRPr="00442EC7">
        <w:rPr>
          <w:rFonts w:ascii="Arial" w:hAnsi="Arial"/>
          <w:sz w:val="22"/>
          <w:szCs w:val="22"/>
        </w:rPr>
        <w:t xml:space="preserve"> (</w:t>
      </w:r>
      <w:r w:rsidR="00081BA2" w:rsidRPr="00442EC7">
        <w:rPr>
          <w:rFonts w:ascii="Arial" w:hAnsi="Arial"/>
          <w:sz w:val="22"/>
          <w:szCs w:val="22"/>
        </w:rPr>
        <w:t xml:space="preserve">i.e. </w:t>
      </w:r>
      <w:r w:rsidR="00136D7E" w:rsidRPr="00442EC7">
        <w:rPr>
          <w:rFonts w:ascii="Arial" w:hAnsi="Arial"/>
          <w:sz w:val="22"/>
          <w:szCs w:val="22"/>
        </w:rPr>
        <w:t>preparation of DBS samples</w:t>
      </w:r>
      <w:r w:rsidR="00721F9D" w:rsidRPr="00442EC7">
        <w:rPr>
          <w:rFonts w:ascii="Arial" w:hAnsi="Arial"/>
          <w:sz w:val="22"/>
          <w:szCs w:val="22"/>
        </w:rPr>
        <w:t>)</w:t>
      </w:r>
      <w:r w:rsidRPr="00442EC7">
        <w:rPr>
          <w:rFonts w:ascii="Arial" w:hAnsi="Arial"/>
          <w:sz w:val="22"/>
          <w:szCs w:val="22"/>
        </w:rPr>
        <w:t xml:space="preserve"> can be carried out in the field</w:t>
      </w:r>
      <w:r w:rsidR="00721F9D" w:rsidRPr="00442EC7">
        <w:rPr>
          <w:rFonts w:ascii="Arial" w:hAnsi="Arial"/>
          <w:sz w:val="22"/>
          <w:szCs w:val="22"/>
        </w:rPr>
        <w:t xml:space="preserve"> if there is sufficient time. I</w:t>
      </w:r>
      <w:r w:rsidRPr="00442EC7">
        <w:rPr>
          <w:rFonts w:ascii="Arial" w:hAnsi="Arial"/>
          <w:sz w:val="22"/>
          <w:szCs w:val="22"/>
        </w:rPr>
        <w:t>f not then at the end of the day in the laboratory.</w:t>
      </w:r>
    </w:p>
    <w:p w14:paraId="3094A0ED" w14:textId="77777777" w:rsidR="00741857" w:rsidRPr="00442EC7" w:rsidRDefault="00741857" w:rsidP="00721F9D">
      <w:pPr>
        <w:pStyle w:val="ListParagraph"/>
        <w:tabs>
          <w:tab w:val="left" w:pos="1080"/>
        </w:tabs>
        <w:rPr>
          <w:rFonts w:ascii="Arial" w:hAnsi="Arial"/>
          <w:b/>
          <w:i/>
          <w:sz w:val="22"/>
          <w:szCs w:val="22"/>
        </w:rPr>
      </w:pPr>
    </w:p>
    <w:p w14:paraId="53864711" w14:textId="77777777" w:rsidR="00442EC7" w:rsidRPr="00442EC7" w:rsidRDefault="00442EC7" w:rsidP="00392751">
      <w:pPr>
        <w:numPr>
          <w:ilvl w:val="0"/>
          <w:numId w:val="66"/>
        </w:numPr>
        <w:spacing w:after="200" w:line="276" w:lineRule="auto"/>
        <w:contextualSpacing/>
        <w:rPr>
          <w:rFonts w:ascii="Arial" w:eastAsiaTheme="minorHAnsi" w:hAnsi="Arial"/>
          <w:b/>
          <w:i/>
          <w:sz w:val="22"/>
          <w:szCs w:val="22"/>
        </w:rPr>
      </w:pPr>
      <w:r w:rsidRPr="00442EC7">
        <w:rPr>
          <w:rFonts w:ascii="Arial" w:eastAsiaTheme="minorHAnsi" w:hAnsi="Arial"/>
          <w:b/>
          <w:i/>
          <w:sz w:val="22"/>
          <w:szCs w:val="22"/>
          <w:u w:val="single"/>
        </w:rPr>
        <w:t>Prioritizing Specimen Processing in the Field Lab</w:t>
      </w:r>
      <w:r w:rsidRPr="00442EC7">
        <w:rPr>
          <w:rFonts w:ascii="Arial" w:eastAsiaTheme="minorHAnsi" w:hAnsi="Arial"/>
          <w:b/>
          <w:i/>
          <w:sz w:val="22"/>
          <w:szCs w:val="22"/>
        </w:rPr>
        <w:t>:</w:t>
      </w:r>
    </w:p>
    <w:p w14:paraId="616130B7" w14:textId="77777777" w:rsidR="00442EC7" w:rsidRPr="00442EC7" w:rsidRDefault="00442EC7" w:rsidP="00392751">
      <w:pPr>
        <w:numPr>
          <w:ilvl w:val="0"/>
          <w:numId w:val="41"/>
        </w:numPr>
        <w:spacing w:after="200" w:line="276" w:lineRule="auto"/>
        <w:ind w:left="1080"/>
        <w:rPr>
          <w:rFonts w:ascii="Arial" w:eastAsiaTheme="minorHAnsi" w:hAnsi="Arial"/>
          <w:sz w:val="22"/>
          <w:szCs w:val="22"/>
        </w:rPr>
      </w:pPr>
      <w:r w:rsidRPr="00442EC7">
        <w:rPr>
          <w:rFonts w:ascii="Arial" w:eastAsiaTheme="minorHAnsi" w:hAnsi="Arial"/>
          <w:sz w:val="22"/>
          <w:szCs w:val="22"/>
        </w:rPr>
        <w:t xml:space="preserve">The Blue Top Vacutainers </w:t>
      </w:r>
      <w:r w:rsidRPr="00442EC7">
        <w:rPr>
          <w:rFonts w:ascii="Arial" w:eastAsiaTheme="minorHAnsi" w:hAnsi="Arial"/>
          <w:b/>
          <w:sz w:val="22"/>
          <w:szCs w:val="22"/>
          <w:u w:val="single"/>
        </w:rPr>
        <w:t>must</w:t>
      </w:r>
      <w:r w:rsidRPr="00442EC7">
        <w:rPr>
          <w:rFonts w:ascii="Arial" w:eastAsiaTheme="minorHAnsi" w:hAnsi="Arial"/>
          <w:sz w:val="22"/>
          <w:szCs w:val="22"/>
        </w:rPr>
        <w:t xml:space="preserve"> be centrifuged within </w:t>
      </w:r>
      <w:r w:rsidRPr="00442EC7">
        <w:rPr>
          <w:rFonts w:ascii="Arial" w:eastAsiaTheme="minorHAnsi" w:hAnsi="Arial"/>
          <w:b/>
          <w:sz w:val="22"/>
          <w:szCs w:val="22"/>
          <w:u w:val="single"/>
        </w:rPr>
        <w:t>1- 2 hours</w:t>
      </w:r>
      <w:r w:rsidRPr="00442EC7">
        <w:rPr>
          <w:rFonts w:ascii="Arial" w:eastAsiaTheme="minorHAnsi" w:hAnsi="Arial"/>
          <w:sz w:val="22"/>
          <w:szCs w:val="22"/>
        </w:rPr>
        <w:t xml:space="preserve"> of specimen collection.  These vacutainers are always the first priority for processing.</w:t>
      </w:r>
    </w:p>
    <w:p w14:paraId="6896B8A4" w14:textId="77777777" w:rsidR="00442EC7" w:rsidRPr="00442EC7" w:rsidRDefault="00442EC7" w:rsidP="00392751">
      <w:pPr>
        <w:numPr>
          <w:ilvl w:val="0"/>
          <w:numId w:val="41"/>
        </w:numPr>
        <w:spacing w:after="200" w:line="276" w:lineRule="auto"/>
        <w:ind w:left="1080"/>
        <w:rPr>
          <w:rFonts w:ascii="Arial" w:eastAsiaTheme="minorHAnsi" w:hAnsi="Arial"/>
          <w:sz w:val="22"/>
          <w:szCs w:val="22"/>
        </w:rPr>
      </w:pPr>
      <w:r w:rsidRPr="00442EC7">
        <w:rPr>
          <w:rFonts w:ascii="Arial" w:eastAsiaTheme="minorHAnsi" w:hAnsi="Arial"/>
          <w:sz w:val="22"/>
          <w:szCs w:val="22"/>
        </w:rPr>
        <w:t xml:space="preserve">The </w:t>
      </w:r>
      <w:r w:rsidRPr="00442EC7">
        <w:rPr>
          <w:rFonts w:ascii="Arial" w:eastAsiaTheme="minorHAnsi" w:hAnsi="Arial"/>
          <w:b/>
          <w:sz w:val="22"/>
          <w:szCs w:val="22"/>
          <w:u w:val="single"/>
        </w:rPr>
        <w:t xml:space="preserve">second priority </w:t>
      </w:r>
      <w:r w:rsidRPr="00442EC7">
        <w:rPr>
          <w:rFonts w:ascii="Arial" w:eastAsiaTheme="minorHAnsi" w:hAnsi="Arial"/>
          <w:sz w:val="22"/>
          <w:szCs w:val="22"/>
        </w:rPr>
        <w:t>is to process the Purple Top Vacutainer after:</w:t>
      </w:r>
    </w:p>
    <w:p w14:paraId="79365573" w14:textId="77777777" w:rsidR="00442EC7" w:rsidRPr="00442EC7" w:rsidRDefault="00442EC7" w:rsidP="00392751">
      <w:pPr>
        <w:numPr>
          <w:ilvl w:val="0"/>
          <w:numId w:val="67"/>
        </w:numPr>
        <w:spacing w:after="200" w:line="276" w:lineRule="auto"/>
        <w:contextualSpacing/>
        <w:rPr>
          <w:rFonts w:ascii="Arial" w:eastAsiaTheme="minorHAnsi" w:hAnsi="Arial"/>
          <w:sz w:val="22"/>
          <w:szCs w:val="22"/>
        </w:rPr>
      </w:pPr>
      <w:r w:rsidRPr="00442EC7">
        <w:rPr>
          <w:rFonts w:ascii="Arial" w:eastAsiaTheme="minorHAnsi" w:hAnsi="Arial"/>
          <w:sz w:val="22"/>
          <w:szCs w:val="22"/>
        </w:rPr>
        <w:t>preparing the whole blood lysate (2 vials) for RBC folate analysis using the Purple Top Vacutainer for women</w:t>
      </w:r>
    </w:p>
    <w:p w14:paraId="34790FDE" w14:textId="77777777" w:rsidR="00442EC7" w:rsidRPr="00442EC7" w:rsidRDefault="00442EC7" w:rsidP="00392751">
      <w:pPr>
        <w:numPr>
          <w:ilvl w:val="0"/>
          <w:numId w:val="67"/>
        </w:numPr>
        <w:spacing w:after="200" w:line="276" w:lineRule="auto"/>
        <w:contextualSpacing/>
        <w:rPr>
          <w:rFonts w:ascii="Arial" w:eastAsiaTheme="minorHAnsi" w:hAnsi="Arial"/>
          <w:sz w:val="22"/>
          <w:szCs w:val="22"/>
        </w:rPr>
      </w:pPr>
      <w:r w:rsidRPr="00442EC7">
        <w:rPr>
          <w:rFonts w:ascii="Arial" w:eastAsiaTheme="minorHAnsi" w:hAnsi="Arial"/>
          <w:sz w:val="22"/>
          <w:szCs w:val="22"/>
        </w:rPr>
        <w:t>preparing the DBS samples for PSC</w:t>
      </w:r>
    </w:p>
    <w:p w14:paraId="2362917D" w14:textId="77777777" w:rsidR="00442EC7" w:rsidRPr="00442EC7" w:rsidRDefault="00442EC7" w:rsidP="00392751">
      <w:pPr>
        <w:numPr>
          <w:ilvl w:val="0"/>
          <w:numId w:val="41"/>
        </w:numPr>
        <w:spacing w:after="200" w:line="276" w:lineRule="auto"/>
        <w:ind w:left="1080"/>
        <w:rPr>
          <w:rFonts w:ascii="Arial" w:eastAsiaTheme="minorHAnsi" w:hAnsi="Arial"/>
          <w:sz w:val="22"/>
          <w:szCs w:val="22"/>
        </w:rPr>
      </w:pPr>
      <w:r w:rsidRPr="00442EC7">
        <w:rPr>
          <w:rFonts w:ascii="Arial" w:eastAsiaTheme="minorHAnsi" w:hAnsi="Arial"/>
          <w:sz w:val="22"/>
          <w:szCs w:val="22"/>
        </w:rPr>
        <w:t>The remaining procedures (i.e. centrifugation of the Purple Top Vacutainers for MRDR) can be carried out in the field if there is sufficient time. If not then at the end of the day in the laboratory.</w:t>
      </w:r>
    </w:p>
    <w:p w14:paraId="17743A16" w14:textId="77777777" w:rsidR="00442EC7" w:rsidRPr="00442EC7" w:rsidRDefault="00442EC7" w:rsidP="00442EC7">
      <w:pPr>
        <w:spacing w:after="200" w:line="276" w:lineRule="auto"/>
        <w:rPr>
          <w:rFonts w:ascii="Arial" w:eastAsiaTheme="minorHAnsi" w:hAnsi="Arial"/>
          <w:b/>
          <w:i/>
          <w:sz w:val="22"/>
          <w:szCs w:val="22"/>
        </w:rPr>
      </w:pPr>
    </w:p>
    <w:p w14:paraId="60E51104" w14:textId="77777777" w:rsidR="00442EC7" w:rsidRPr="00442EC7" w:rsidRDefault="00442EC7" w:rsidP="00392751">
      <w:pPr>
        <w:numPr>
          <w:ilvl w:val="0"/>
          <w:numId w:val="66"/>
        </w:numPr>
        <w:spacing w:after="200" w:line="276" w:lineRule="auto"/>
        <w:contextualSpacing/>
        <w:rPr>
          <w:rFonts w:ascii="Arial" w:eastAsiaTheme="minorHAnsi" w:hAnsi="Arial"/>
          <w:b/>
          <w:i/>
          <w:sz w:val="22"/>
          <w:szCs w:val="22"/>
          <w:u w:val="single"/>
        </w:rPr>
      </w:pPr>
      <w:r w:rsidRPr="00442EC7">
        <w:rPr>
          <w:rFonts w:ascii="Arial" w:eastAsiaTheme="minorHAnsi" w:hAnsi="Arial"/>
          <w:b/>
          <w:i/>
          <w:sz w:val="22"/>
          <w:szCs w:val="22"/>
          <w:u w:val="single"/>
        </w:rPr>
        <w:t xml:space="preserve">Processing Blue Top Vacutainers in the Field: </w:t>
      </w:r>
    </w:p>
    <w:p w14:paraId="4ECABB0A" w14:textId="77777777" w:rsidR="00442EC7" w:rsidRPr="00442EC7" w:rsidRDefault="00442EC7" w:rsidP="00392751">
      <w:pPr>
        <w:numPr>
          <w:ilvl w:val="1"/>
          <w:numId w:val="15"/>
        </w:numPr>
        <w:spacing w:after="200" w:line="276" w:lineRule="auto"/>
        <w:rPr>
          <w:rFonts w:ascii="Arial" w:eastAsiaTheme="minorHAnsi" w:hAnsi="Arial"/>
          <w:sz w:val="22"/>
          <w:szCs w:val="22"/>
        </w:rPr>
      </w:pPr>
      <w:r w:rsidRPr="00442EC7">
        <w:rPr>
          <w:rFonts w:ascii="Arial" w:eastAsiaTheme="minorHAnsi" w:hAnsi="Arial"/>
          <w:sz w:val="22"/>
          <w:szCs w:val="22"/>
        </w:rPr>
        <w:t xml:space="preserve">Centrifuge the Blue Top Vacutainers at 3,500 rpm for 10 minutes. </w:t>
      </w:r>
    </w:p>
    <w:p w14:paraId="527660BF" w14:textId="77777777" w:rsidR="00442EC7" w:rsidRPr="00442EC7" w:rsidRDefault="00442EC7" w:rsidP="00392751">
      <w:pPr>
        <w:numPr>
          <w:ilvl w:val="1"/>
          <w:numId w:val="15"/>
        </w:numPr>
        <w:spacing w:after="200" w:line="276" w:lineRule="auto"/>
        <w:rPr>
          <w:rFonts w:ascii="Arial" w:eastAsiaTheme="minorHAnsi" w:hAnsi="Arial"/>
          <w:sz w:val="22"/>
          <w:szCs w:val="22"/>
        </w:rPr>
      </w:pPr>
      <w:r w:rsidRPr="00442EC7">
        <w:rPr>
          <w:rFonts w:ascii="Arial" w:eastAsiaTheme="minorHAnsi" w:hAnsi="Arial"/>
          <w:sz w:val="22"/>
          <w:szCs w:val="22"/>
        </w:rPr>
        <w:t>Using a fixed pipette, transfer 100 µL of serum to a PCR tube and affix the “</w:t>
      </w:r>
      <w:r w:rsidRPr="00442EC7">
        <w:rPr>
          <w:rFonts w:ascii="Arial" w:eastAsiaTheme="minorHAnsi" w:hAnsi="Arial"/>
          <w:b/>
          <w:sz w:val="22"/>
          <w:szCs w:val="22"/>
        </w:rPr>
        <w:t>PCR Vial 1</w:t>
      </w:r>
      <w:r w:rsidRPr="00442EC7">
        <w:rPr>
          <w:rFonts w:ascii="Arial" w:eastAsiaTheme="minorHAnsi" w:hAnsi="Arial"/>
          <w:sz w:val="22"/>
          <w:szCs w:val="22"/>
        </w:rPr>
        <w:t>” label with the correct participant’s number (i.e. the number that matches the number from the Blue Top Vacutainer)</w:t>
      </w:r>
    </w:p>
    <w:p w14:paraId="226A71BB" w14:textId="77777777" w:rsidR="00442EC7" w:rsidRPr="00442EC7" w:rsidRDefault="00442EC7" w:rsidP="00392751">
      <w:pPr>
        <w:numPr>
          <w:ilvl w:val="1"/>
          <w:numId w:val="15"/>
        </w:numPr>
        <w:spacing w:after="200" w:line="276" w:lineRule="auto"/>
        <w:rPr>
          <w:rFonts w:ascii="Arial" w:eastAsiaTheme="minorHAnsi" w:hAnsi="Arial"/>
          <w:sz w:val="22"/>
          <w:szCs w:val="22"/>
        </w:rPr>
      </w:pPr>
      <w:r w:rsidRPr="00442EC7">
        <w:rPr>
          <w:rFonts w:ascii="Arial" w:eastAsiaTheme="minorHAnsi" w:hAnsi="Arial"/>
          <w:sz w:val="22"/>
          <w:szCs w:val="22"/>
        </w:rPr>
        <w:t>Using a sterile disposable transfer pipette, transfer serum to a cryovial and affix the “</w:t>
      </w:r>
      <w:r w:rsidRPr="00442EC7">
        <w:rPr>
          <w:rFonts w:ascii="Arial" w:eastAsiaTheme="minorHAnsi" w:hAnsi="Arial"/>
          <w:b/>
          <w:sz w:val="22"/>
          <w:szCs w:val="22"/>
        </w:rPr>
        <w:t>Serum Vial 1</w:t>
      </w:r>
      <w:r w:rsidRPr="00442EC7">
        <w:rPr>
          <w:rFonts w:ascii="Arial" w:eastAsiaTheme="minorHAnsi" w:hAnsi="Arial"/>
          <w:sz w:val="22"/>
          <w:szCs w:val="22"/>
        </w:rPr>
        <w:t xml:space="preserve">” label with the correct participant’s number (i.e. the number that matches the number from the Blue Top Vacutainer).  </w:t>
      </w:r>
    </w:p>
    <w:p w14:paraId="6899CD73" w14:textId="7FFB029D" w:rsidR="00442EC7" w:rsidRPr="00442EC7" w:rsidRDefault="001C0898" w:rsidP="00392751">
      <w:pPr>
        <w:numPr>
          <w:ilvl w:val="1"/>
          <w:numId w:val="15"/>
        </w:numPr>
        <w:spacing w:after="200" w:line="276" w:lineRule="auto"/>
        <w:rPr>
          <w:rFonts w:ascii="Arial" w:eastAsiaTheme="minorHAnsi" w:hAnsi="Arial"/>
          <w:sz w:val="22"/>
          <w:szCs w:val="22"/>
        </w:rPr>
      </w:pPr>
      <w:r>
        <w:rPr>
          <w:rFonts w:ascii="Arial" w:eastAsiaTheme="minorHAnsi" w:hAnsi="Arial"/>
          <w:sz w:val="22"/>
          <w:szCs w:val="22"/>
        </w:rPr>
        <w:t>For women only, t</w:t>
      </w:r>
      <w:r w:rsidR="00442EC7" w:rsidRPr="00442EC7">
        <w:rPr>
          <w:rFonts w:ascii="Arial" w:eastAsiaTheme="minorHAnsi" w:hAnsi="Arial"/>
          <w:sz w:val="22"/>
          <w:szCs w:val="22"/>
        </w:rPr>
        <w:t>ransfer serum into a second cryovial and affix the “</w:t>
      </w:r>
      <w:r w:rsidR="00442EC7" w:rsidRPr="00442EC7">
        <w:rPr>
          <w:rFonts w:ascii="Arial" w:eastAsiaTheme="minorHAnsi" w:hAnsi="Arial"/>
          <w:b/>
          <w:sz w:val="22"/>
          <w:szCs w:val="22"/>
        </w:rPr>
        <w:t>Serum Vial 2</w:t>
      </w:r>
      <w:r w:rsidR="00442EC7" w:rsidRPr="00442EC7">
        <w:rPr>
          <w:rFonts w:ascii="Arial" w:eastAsiaTheme="minorHAnsi" w:hAnsi="Arial"/>
          <w:sz w:val="22"/>
          <w:szCs w:val="22"/>
        </w:rPr>
        <w:t xml:space="preserve">” label with the correct participant’s number.  </w:t>
      </w:r>
    </w:p>
    <w:p w14:paraId="6F6BAFA8" w14:textId="77777777" w:rsidR="00442EC7" w:rsidRPr="00442EC7" w:rsidRDefault="00442EC7" w:rsidP="00392751">
      <w:pPr>
        <w:numPr>
          <w:ilvl w:val="1"/>
          <w:numId w:val="15"/>
        </w:numPr>
        <w:spacing w:after="200" w:line="276" w:lineRule="auto"/>
        <w:rPr>
          <w:rFonts w:ascii="Arial" w:eastAsiaTheme="minorHAnsi" w:hAnsi="Arial"/>
          <w:sz w:val="22"/>
          <w:szCs w:val="22"/>
        </w:rPr>
      </w:pPr>
      <w:r w:rsidRPr="00442EC7">
        <w:rPr>
          <w:rFonts w:ascii="Arial" w:eastAsiaTheme="minorHAnsi" w:hAnsi="Arial"/>
          <w:sz w:val="22"/>
          <w:szCs w:val="22"/>
        </w:rPr>
        <w:t>Transfer the remaining serum into a third cryovial and affix the “</w:t>
      </w:r>
      <w:r w:rsidRPr="00442EC7">
        <w:rPr>
          <w:rFonts w:ascii="Arial" w:eastAsiaTheme="minorHAnsi" w:hAnsi="Arial"/>
          <w:b/>
          <w:sz w:val="22"/>
          <w:szCs w:val="22"/>
        </w:rPr>
        <w:t>Serum Vial 3</w:t>
      </w:r>
      <w:r w:rsidRPr="00442EC7">
        <w:rPr>
          <w:rFonts w:ascii="Arial" w:eastAsiaTheme="minorHAnsi" w:hAnsi="Arial"/>
          <w:sz w:val="22"/>
          <w:szCs w:val="22"/>
        </w:rPr>
        <w:t>” label with the correct participant’s number</w:t>
      </w:r>
    </w:p>
    <w:p w14:paraId="113EBC0A" w14:textId="77777777" w:rsidR="00442EC7" w:rsidRPr="00442EC7" w:rsidRDefault="00442EC7" w:rsidP="00392751">
      <w:pPr>
        <w:numPr>
          <w:ilvl w:val="1"/>
          <w:numId w:val="15"/>
        </w:numPr>
        <w:spacing w:after="200" w:line="276" w:lineRule="auto"/>
        <w:rPr>
          <w:rFonts w:ascii="Arial" w:eastAsiaTheme="minorHAnsi" w:hAnsi="Arial"/>
          <w:sz w:val="22"/>
          <w:szCs w:val="22"/>
        </w:rPr>
      </w:pPr>
      <w:r w:rsidRPr="00442EC7">
        <w:rPr>
          <w:rFonts w:ascii="Arial" w:eastAsiaTheme="minorHAnsi" w:hAnsi="Arial"/>
          <w:sz w:val="22"/>
          <w:szCs w:val="22"/>
        </w:rPr>
        <w:t>These 3 cryovials will go into 3 different cryovial boxes, one for Serum Vial 1, one for Serum Vial 2 and one for serum vial 3.</w:t>
      </w:r>
    </w:p>
    <w:p w14:paraId="3D4C8ECD" w14:textId="77777777" w:rsidR="000271E7" w:rsidRPr="000271E7" w:rsidRDefault="00442EC7" w:rsidP="00392751">
      <w:pPr>
        <w:numPr>
          <w:ilvl w:val="1"/>
          <w:numId w:val="15"/>
        </w:numPr>
        <w:spacing w:after="200" w:line="276" w:lineRule="auto"/>
        <w:rPr>
          <w:rFonts w:ascii="Times New Roman" w:eastAsiaTheme="minorHAnsi" w:hAnsi="Times New Roman" w:cs="Times New Roman"/>
          <w:sz w:val="22"/>
          <w:szCs w:val="22"/>
        </w:rPr>
      </w:pPr>
      <w:r w:rsidRPr="00442EC7">
        <w:rPr>
          <w:rFonts w:ascii="Arial" w:eastAsiaTheme="minorHAnsi" w:hAnsi="Arial"/>
          <w:sz w:val="22"/>
          <w:szCs w:val="22"/>
        </w:rPr>
        <w:lastRenderedPageBreak/>
        <w:t xml:space="preserve">Store the processed specimens in the portable freezer until they are transferred to the laboratory at the end of each day. </w:t>
      </w:r>
    </w:p>
    <w:p w14:paraId="2EC096CA" w14:textId="71F23FA7" w:rsidR="00442EC7" w:rsidRDefault="000271E7" w:rsidP="000271E7">
      <w:pPr>
        <w:spacing w:after="200" w:line="276" w:lineRule="auto"/>
        <w:rPr>
          <w:rFonts w:ascii="Times New Roman" w:eastAsiaTheme="minorHAnsi" w:hAnsi="Times New Roman" w:cs="Times New Roman"/>
          <w:sz w:val="22"/>
          <w:szCs w:val="22"/>
        </w:rPr>
      </w:pPr>
      <w:r w:rsidRPr="000271E7">
        <w:rPr>
          <w:rFonts w:ascii="Times New Roman" w:eastAsiaTheme="minorHAnsi" w:hAnsi="Times New Roman" w:cs="Times New Roman"/>
          <w:noProof/>
          <w:sz w:val="22"/>
          <w:szCs w:val="22"/>
          <w:lang w:val="en-US"/>
        </w:rPr>
        <w:drawing>
          <wp:inline distT="0" distB="0" distL="0" distR="0" wp14:anchorId="7580D27D" wp14:editId="1560A57D">
            <wp:extent cx="5943600" cy="4457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67836" cy="4475878"/>
                    </a:xfrm>
                    <a:prstGeom prst="rect">
                      <a:avLst/>
                    </a:prstGeom>
                  </pic:spPr>
                </pic:pic>
              </a:graphicData>
            </a:graphic>
          </wp:inline>
        </w:drawing>
      </w:r>
      <w:r w:rsidR="00442EC7" w:rsidRPr="00442EC7">
        <w:rPr>
          <w:rFonts w:ascii="Times New Roman" w:eastAsiaTheme="minorHAnsi" w:hAnsi="Times New Roman" w:cs="Times New Roman"/>
          <w:sz w:val="22"/>
          <w:szCs w:val="22"/>
        </w:rPr>
        <w:t xml:space="preserve"> </w:t>
      </w:r>
    </w:p>
    <w:p w14:paraId="2BD37A65" w14:textId="05AD7CA9" w:rsidR="00635AE4" w:rsidRPr="00442EC7" w:rsidRDefault="00635AE4" w:rsidP="00635AE4">
      <w:pPr>
        <w:spacing w:after="200" w:line="276" w:lineRule="auto"/>
        <w:rPr>
          <w:rFonts w:ascii="Times New Roman" w:eastAsiaTheme="minorHAnsi" w:hAnsi="Times New Roman" w:cs="Times New Roman"/>
          <w:sz w:val="22"/>
          <w:szCs w:val="22"/>
        </w:rPr>
      </w:pPr>
    </w:p>
    <w:p w14:paraId="33B368F4" w14:textId="77777777" w:rsidR="00C73967" w:rsidRDefault="00C73967" w:rsidP="00C73967">
      <w:pPr>
        <w:tabs>
          <w:tab w:val="left" w:pos="1080"/>
        </w:tabs>
        <w:rPr>
          <w:rFonts w:ascii="Arial" w:hAnsi="Arial"/>
          <w:sz w:val="22"/>
          <w:szCs w:val="22"/>
        </w:rPr>
      </w:pPr>
    </w:p>
    <w:p w14:paraId="04CE2FC9" w14:textId="77777777" w:rsidR="00721F9D" w:rsidRDefault="00C73967" w:rsidP="00C73967">
      <w:pPr>
        <w:tabs>
          <w:tab w:val="left" w:pos="1080"/>
        </w:tabs>
        <w:rPr>
          <w:rFonts w:ascii="Arial" w:hAnsi="Arial"/>
          <w:b/>
          <w:i/>
          <w:sz w:val="22"/>
          <w:szCs w:val="22"/>
        </w:rPr>
      </w:pPr>
      <w:r w:rsidRPr="008E41ED">
        <w:rPr>
          <w:rFonts w:ascii="Arial" w:hAnsi="Arial"/>
          <w:b/>
          <w:i/>
          <w:sz w:val="22"/>
          <w:szCs w:val="22"/>
        </w:rPr>
        <w:t xml:space="preserve">Processing </w:t>
      </w:r>
      <w:r>
        <w:rPr>
          <w:rFonts w:ascii="Arial" w:hAnsi="Arial"/>
          <w:b/>
          <w:i/>
          <w:sz w:val="22"/>
          <w:szCs w:val="22"/>
        </w:rPr>
        <w:t>Purple Top Vacutainers</w:t>
      </w:r>
      <w:r w:rsidRPr="008E41ED">
        <w:rPr>
          <w:rFonts w:ascii="Arial" w:hAnsi="Arial"/>
          <w:b/>
          <w:i/>
          <w:sz w:val="22"/>
          <w:szCs w:val="22"/>
        </w:rPr>
        <w:t xml:space="preserve"> in the </w:t>
      </w:r>
      <w:r w:rsidR="009A287A">
        <w:rPr>
          <w:rFonts w:ascii="Arial" w:hAnsi="Arial"/>
          <w:b/>
          <w:i/>
          <w:sz w:val="22"/>
          <w:szCs w:val="22"/>
        </w:rPr>
        <w:t>F</w:t>
      </w:r>
      <w:r>
        <w:rPr>
          <w:rFonts w:ascii="Arial" w:hAnsi="Arial"/>
          <w:b/>
          <w:i/>
          <w:sz w:val="22"/>
          <w:szCs w:val="22"/>
        </w:rPr>
        <w:t>ield</w:t>
      </w:r>
      <w:r w:rsidR="00721F9D">
        <w:rPr>
          <w:rFonts w:ascii="Arial" w:hAnsi="Arial"/>
          <w:b/>
          <w:i/>
          <w:sz w:val="22"/>
          <w:szCs w:val="22"/>
        </w:rPr>
        <w:t>:</w:t>
      </w:r>
    </w:p>
    <w:p w14:paraId="750BEF02" w14:textId="77777777" w:rsidR="00721F9D" w:rsidRDefault="00721F9D" w:rsidP="00C73967">
      <w:pPr>
        <w:tabs>
          <w:tab w:val="left" w:pos="1080"/>
        </w:tabs>
        <w:rPr>
          <w:rFonts w:ascii="Arial" w:hAnsi="Arial"/>
          <w:b/>
          <w:i/>
          <w:sz w:val="22"/>
          <w:szCs w:val="22"/>
        </w:rPr>
      </w:pPr>
    </w:p>
    <w:p w14:paraId="65DD1A62" w14:textId="77777777" w:rsidR="00C73967" w:rsidRPr="00721F9D" w:rsidRDefault="00741857" w:rsidP="00C73967">
      <w:pPr>
        <w:tabs>
          <w:tab w:val="left" w:pos="1080"/>
        </w:tabs>
        <w:rPr>
          <w:rFonts w:ascii="Arial" w:hAnsi="Arial"/>
          <w:b/>
          <w:sz w:val="22"/>
          <w:szCs w:val="22"/>
          <w:u w:val="single"/>
        </w:rPr>
      </w:pPr>
      <w:r w:rsidRPr="00721F9D">
        <w:rPr>
          <w:rFonts w:ascii="Arial" w:hAnsi="Arial"/>
          <w:b/>
          <w:sz w:val="22"/>
          <w:szCs w:val="22"/>
          <w:u w:val="single"/>
        </w:rPr>
        <w:t>SECOND PRIORITY FOR PROCESSING IN THE FIELD</w:t>
      </w:r>
    </w:p>
    <w:p w14:paraId="6E4A08C6" w14:textId="77777777" w:rsidR="00721F9D" w:rsidRPr="008E41ED" w:rsidRDefault="00721F9D" w:rsidP="00C73967">
      <w:pPr>
        <w:tabs>
          <w:tab w:val="left" w:pos="1080"/>
        </w:tabs>
        <w:rPr>
          <w:rFonts w:ascii="Arial" w:hAnsi="Arial"/>
          <w:b/>
          <w:i/>
          <w:sz w:val="22"/>
          <w:szCs w:val="22"/>
        </w:rPr>
      </w:pPr>
    </w:p>
    <w:p w14:paraId="2D66F144" w14:textId="38980C1E" w:rsidR="005E36D7" w:rsidRPr="005E36D7" w:rsidRDefault="005E36D7" w:rsidP="00392751">
      <w:pPr>
        <w:numPr>
          <w:ilvl w:val="0"/>
          <w:numId w:val="68"/>
        </w:numPr>
        <w:tabs>
          <w:tab w:val="left" w:pos="1080"/>
        </w:tabs>
        <w:rPr>
          <w:rFonts w:ascii="Arial" w:hAnsi="Arial"/>
          <w:sz w:val="22"/>
          <w:szCs w:val="22"/>
        </w:rPr>
      </w:pPr>
      <w:r w:rsidRPr="005E36D7">
        <w:rPr>
          <w:rFonts w:ascii="Arial" w:hAnsi="Arial"/>
          <w:sz w:val="22"/>
          <w:szCs w:val="22"/>
        </w:rPr>
        <w:t xml:space="preserve">After processing the Blue Top Vacutainer, the following procedures are performed to the Purple Top Vacutainer. </w:t>
      </w:r>
    </w:p>
    <w:p w14:paraId="61428D6D" w14:textId="77777777" w:rsidR="005E36D7" w:rsidRPr="001C0898" w:rsidRDefault="005E36D7" w:rsidP="00392751">
      <w:pPr>
        <w:numPr>
          <w:ilvl w:val="0"/>
          <w:numId w:val="17"/>
        </w:numPr>
        <w:tabs>
          <w:tab w:val="left" w:pos="1080"/>
        </w:tabs>
        <w:rPr>
          <w:rFonts w:ascii="Arial" w:hAnsi="Arial"/>
          <w:b/>
          <w:sz w:val="22"/>
          <w:szCs w:val="22"/>
          <w:u w:val="single"/>
        </w:rPr>
      </w:pPr>
      <w:r w:rsidRPr="005E36D7">
        <w:rPr>
          <w:rFonts w:ascii="Arial" w:hAnsi="Arial"/>
          <w:sz w:val="22"/>
          <w:szCs w:val="22"/>
        </w:rPr>
        <w:t xml:space="preserve">Prepare whole blood lysate (2 vials) for RBC folate analysis </w:t>
      </w:r>
      <w:r w:rsidRPr="001C0898">
        <w:rPr>
          <w:rFonts w:ascii="Arial" w:hAnsi="Arial"/>
          <w:b/>
          <w:sz w:val="22"/>
          <w:szCs w:val="22"/>
          <w:u w:val="single"/>
        </w:rPr>
        <w:t>in women only</w:t>
      </w:r>
    </w:p>
    <w:p w14:paraId="513872A0" w14:textId="77777777" w:rsidR="005E36D7" w:rsidRPr="005E36D7" w:rsidRDefault="005E36D7" w:rsidP="00392751">
      <w:pPr>
        <w:numPr>
          <w:ilvl w:val="0"/>
          <w:numId w:val="17"/>
        </w:numPr>
        <w:tabs>
          <w:tab w:val="left" w:pos="1080"/>
        </w:tabs>
        <w:rPr>
          <w:rFonts w:ascii="Arial" w:hAnsi="Arial"/>
          <w:sz w:val="22"/>
          <w:szCs w:val="22"/>
        </w:rPr>
      </w:pPr>
      <w:r w:rsidRPr="005E36D7">
        <w:rPr>
          <w:rFonts w:ascii="Arial" w:hAnsi="Arial"/>
          <w:sz w:val="22"/>
          <w:szCs w:val="22"/>
        </w:rPr>
        <w:t xml:space="preserve">Prepare DBS samples </w:t>
      </w:r>
      <w:r w:rsidRPr="001C0898">
        <w:rPr>
          <w:rFonts w:ascii="Arial" w:hAnsi="Arial"/>
          <w:b/>
          <w:sz w:val="22"/>
          <w:szCs w:val="22"/>
          <w:u w:val="single"/>
        </w:rPr>
        <w:t>for PSC only</w:t>
      </w:r>
    </w:p>
    <w:p w14:paraId="7D9250C5" w14:textId="77777777" w:rsidR="005E36D7" w:rsidRPr="005E36D7" w:rsidRDefault="005E36D7" w:rsidP="00392751">
      <w:pPr>
        <w:numPr>
          <w:ilvl w:val="0"/>
          <w:numId w:val="17"/>
        </w:numPr>
        <w:tabs>
          <w:tab w:val="left" w:pos="1080"/>
        </w:tabs>
        <w:rPr>
          <w:rFonts w:ascii="Arial" w:hAnsi="Arial"/>
          <w:sz w:val="22"/>
          <w:szCs w:val="22"/>
        </w:rPr>
      </w:pPr>
      <w:r w:rsidRPr="005E36D7">
        <w:rPr>
          <w:rFonts w:ascii="Arial" w:hAnsi="Arial"/>
          <w:sz w:val="22"/>
          <w:szCs w:val="22"/>
        </w:rPr>
        <w:t xml:space="preserve">Centrifuge all Purple Top Vacutainers to collect remaining plasma into a cryovial for backup (1 vial).  </w:t>
      </w:r>
    </w:p>
    <w:p w14:paraId="71317DF0" w14:textId="77777777" w:rsidR="005E36D7" w:rsidRPr="005E36D7" w:rsidRDefault="005E36D7" w:rsidP="00392751">
      <w:pPr>
        <w:numPr>
          <w:ilvl w:val="0"/>
          <w:numId w:val="17"/>
        </w:numPr>
        <w:tabs>
          <w:tab w:val="left" w:pos="1080"/>
        </w:tabs>
        <w:rPr>
          <w:rFonts w:ascii="Arial" w:hAnsi="Arial"/>
          <w:sz w:val="22"/>
          <w:szCs w:val="22"/>
        </w:rPr>
      </w:pPr>
      <w:r w:rsidRPr="005E36D7">
        <w:rPr>
          <w:rFonts w:ascii="Arial" w:hAnsi="Arial"/>
          <w:sz w:val="22"/>
          <w:szCs w:val="22"/>
        </w:rPr>
        <w:t xml:space="preserve">Centrifuge the MRDR Purple Top Vacutainers to collect the plasma for MRDR/retinol (2 vials) in PSC, SAC and WRA.  </w:t>
      </w:r>
    </w:p>
    <w:p w14:paraId="07D20623" w14:textId="7C3F7EB1" w:rsidR="00906F81" w:rsidRDefault="000271E7" w:rsidP="00C73967">
      <w:pPr>
        <w:tabs>
          <w:tab w:val="left" w:pos="1080"/>
        </w:tabs>
        <w:rPr>
          <w:rFonts w:ascii="Arial" w:hAnsi="Arial"/>
          <w:sz w:val="22"/>
          <w:szCs w:val="22"/>
        </w:rPr>
      </w:pPr>
      <w:r w:rsidRPr="000271E7">
        <w:rPr>
          <w:rFonts w:ascii="Arial" w:hAnsi="Arial"/>
          <w:noProof/>
          <w:sz w:val="22"/>
          <w:szCs w:val="22"/>
          <w:lang w:val="en-US"/>
        </w:rPr>
        <w:lastRenderedPageBreak/>
        <w:drawing>
          <wp:inline distT="0" distB="0" distL="0" distR="0" wp14:anchorId="2AEC4829" wp14:editId="7CFCE452">
            <wp:extent cx="5905500" cy="42386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6332" cy="4239222"/>
                    </a:xfrm>
                    <a:prstGeom prst="rect">
                      <a:avLst/>
                    </a:prstGeom>
                  </pic:spPr>
                </pic:pic>
              </a:graphicData>
            </a:graphic>
          </wp:inline>
        </w:drawing>
      </w:r>
    </w:p>
    <w:p w14:paraId="1F4230E7" w14:textId="77777777" w:rsidR="00C73967" w:rsidRPr="00A6694B" w:rsidRDefault="00C73967" w:rsidP="00C73967">
      <w:pPr>
        <w:pStyle w:val="ListParagraph"/>
        <w:tabs>
          <w:tab w:val="left" w:pos="1080"/>
        </w:tabs>
        <w:ind w:left="0"/>
        <w:rPr>
          <w:rFonts w:ascii="Arial" w:hAnsi="Arial"/>
          <w:sz w:val="22"/>
          <w:szCs w:val="22"/>
        </w:rPr>
      </w:pPr>
    </w:p>
    <w:p w14:paraId="098570AA" w14:textId="5BA044D5" w:rsidR="00B601E5" w:rsidRPr="00B601E5" w:rsidRDefault="00B601E5" w:rsidP="00392751">
      <w:pPr>
        <w:numPr>
          <w:ilvl w:val="0"/>
          <w:numId w:val="21"/>
        </w:numPr>
        <w:spacing w:after="200" w:line="276" w:lineRule="auto"/>
        <w:rPr>
          <w:rFonts w:ascii="Arial" w:eastAsiaTheme="minorHAnsi" w:hAnsi="Arial"/>
          <w:b/>
          <w:i/>
          <w:sz w:val="22"/>
          <w:szCs w:val="22"/>
        </w:rPr>
      </w:pPr>
      <w:r w:rsidRPr="00B601E5">
        <w:rPr>
          <w:rFonts w:ascii="Arial" w:eastAsiaTheme="minorHAnsi" w:hAnsi="Arial"/>
          <w:b/>
          <w:i/>
          <w:sz w:val="22"/>
          <w:szCs w:val="22"/>
        </w:rPr>
        <w:t>Prepare whole blood lysate (2 vials) for RBC folate analysis</w:t>
      </w:r>
      <w:r w:rsidR="001C0898">
        <w:rPr>
          <w:rFonts w:ascii="Arial" w:eastAsiaTheme="minorHAnsi" w:hAnsi="Arial"/>
          <w:b/>
          <w:i/>
          <w:sz w:val="22"/>
          <w:szCs w:val="22"/>
        </w:rPr>
        <w:t xml:space="preserve"> (FOR WOMEN ONLY)</w:t>
      </w:r>
      <w:r w:rsidRPr="00B601E5">
        <w:rPr>
          <w:rFonts w:ascii="Arial" w:eastAsiaTheme="minorHAnsi" w:hAnsi="Arial"/>
          <w:b/>
          <w:i/>
          <w:sz w:val="22"/>
          <w:szCs w:val="22"/>
        </w:rPr>
        <w:t>:</w:t>
      </w:r>
    </w:p>
    <w:p w14:paraId="5F3FEED7" w14:textId="77777777" w:rsidR="00B601E5" w:rsidRPr="00B601E5" w:rsidRDefault="00B601E5" w:rsidP="001C0898">
      <w:pPr>
        <w:spacing w:after="200" w:line="276" w:lineRule="auto"/>
        <w:ind w:left="1170"/>
        <w:contextualSpacing/>
        <w:rPr>
          <w:rFonts w:ascii="Arial" w:eastAsiaTheme="minorHAnsi" w:hAnsi="Arial"/>
          <w:b/>
          <w:sz w:val="22"/>
          <w:szCs w:val="22"/>
          <w:u w:val="single"/>
        </w:rPr>
      </w:pPr>
      <w:r w:rsidRPr="00B601E5">
        <w:rPr>
          <w:rFonts w:ascii="Arial" w:eastAsiaTheme="minorHAnsi" w:hAnsi="Arial"/>
          <w:b/>
          <w:sz w:val="22"/>
          <w:szCs w:val="22"/>
          <w:u w:val="single"/>
        </w:rPr>
        <w:t>Prior to centrifugation of the Purple Top Vacutainer, prepare the whole blood lysate:</w:t>
      </w:r>
    </w:p>
    <w:p w14:paraId="32BA9A14" w14:textId="77777777" w:rsidR="00B601E5" w:rsidRPr="00B601E5" w:rsidRDefault="00B601E5" w:rsidP="00392751">
      <w:pPr>
        <w:numPr>
          <w:ilvl w:val="0"/>
          <w:numId w:val="18"/>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t>Prepare a 1% solution of ascorbic acid in water in a 50mL tube.</w:t>
      </w:r>
    </w:p>
    <w:p w14:paraId="3BB5C14A"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t xml:space="preserve">This solution will need to be prepared fresh daily. </w:t>
      </w:r>
    </w:p>
    <w:p w14:paraId="46C50D6C"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t xml:space="preserve">Obtain a new vial of ascorbic acid (0.5g). </w:t>
      </w:r>
    </w:p>
    <w:p w14:paraId="10A0C466" w14:textId="77777777" w:rsidR="00B601E5" w:rsidRPr="00B601E5" w:rsidRDefault="00B601E5" w:rsidP="00392751">
      <w:pPr>
        <w:numPr>
          <w:ilvl w:val="2"/>
          <w:numId w:val="18"/>
        </w:numPr>
        <w:spacing w:after="200" w:line="276" w:lineRule="auto"/>
        <w:ind w:left="2880"/>
        <w:contextualSpacing/>
        <w:rPr>
          <w:rFonts w:ascii="Arial" w:eastAsiaTheme="minorHAnsi" w:hAnsi="Arial"/>
          <w:sz w:val="22"/>
          <w:szCs w:val="22"/>
        </w:rPr>
      </w:pPr>
      <w:r w:rsidRPr="00B601E5">
        <w:rPr>
          <w:rFonts w:ascii="Arial" w:eastAsiaTheme="minorHAnsi" w:hAnsi="Arial"/>
          <w:sz w:val="22"/>
          <w:szCs w:val="22"/>
        </w:rPr>
        <w:t xml:space="preserve">The pre-weighted vials of ascorbic acid will be prepared by CDC prior to the survey. </w:t>
      </w:r>
    </w:p>
    <w:p w14:paraId="029B4092"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t xml:space="preserve">Remove the cap of the 50mL tube and add bottled water to the 50mL mark.  </w:t>
      </w:r>
    </w:p>
    <w:p w14:paraId="1908C768"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t>Before opening the lid to the vial containing the ascorbic acid, tap the top of the vial to be sure all powder is at the bottom of the vial.</w:t>
      </w:r>
    </w:p>
    <w:p w14:paraId="00D69443"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t>Remove the cap of the 50mL tube and add bottled water to the 50mL tube up to the 50mL mark.</w:t>
      </w:r>
    </w:p>
    <w:p w14:paraId="430290A7"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t>Gently open the vial containing the ascorbic acid and pour the powder into the 50mL tube containing the water.</w:t>
      </w:r>
    </w:p>
    <w:p w14:paraId="547426FE" w14:textId="77777777" w:rsidR="00B601E5" w:rsidRPr="00B601E5" w:rsidRDefault="00B601E5" w:rsidP="00392751">
      <w:pPr>
        <w:numPr>
          <w:ilvl w:val="2"/>
          <w:numId w:val="18"/>
        </w:numPr>
        <w:spacing w:after="200" w:line="276" w:lineRule="auto"/>
        <w:ind w:left="2880"/>
        <w:contextualSpacing/>
        <w:rPr>
          <w:rFonts w:ascii="Arial" w:eastAsiaTheme="minorHAnsi" w:hAnsi="Arial"/>
          <w:sz w:val="22"/>
          <w:szCs w:val="22"/>
        </w:rPr>
      </w:pPr>
      <w:r w:rsidRPr="00B601E5">
        <w:rPr>
          <w:rFonts w:ascii="Arial" w:eastAsiaTheme="minorHAnsi" w:hAnsi="Arial"/>
          <w:sz w:val="22"/>
          <w:szCs w:val="22"/>
        </w:rPr>
        <w:t>Be sure to tap the vial so that all powder is removed.</w:t>
      </w:r>
    </w:p>
    <w:p w14:paraId="0708B8CA"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t xml:space="preserve">Replace the cap of the 50mL tube and mix until all ascorbic acid is dissolved.  </w:t>
      </w:r>
    </w:p>
    <w:p w14:paraId="74A5E10A" w14:textId="77777777" w:rsidR="00B601E5" w:rsidRPr="00B601E5" w:rsidRDefault="00B601E5" w:rsidP="00392751">
      <w:pPr>
        <w:numPr>
          <w:ilvl w:val="1"/>
          <w:numId w:val="18"/>
        </w:numPr>
        <w:spacing w:after="200" w:line="276" w:lineRule="auto"/>
        <w:ind w:left="2160"/>
        <w:contextualSpacing/>
        <w:rPr>
          <w:rFonts w:ascii="Arial" w:eastAsiaTheme="minorHAnsi" w:hAnsi="Arial"/>
          <w:sz w:val="22"/>
          <w:szCs w:val="22"/>
        </w:rPr>
      </w:pPr>
      <w:r w:rsidRPr="00B601E5">
        <w:rPr>
          <w:rFonts w:ascii="Arial" w:eastAsiaTheme="minorHAnsi" w:hAnsi="Arial"/>
          <w:sz w:val="22"/>
          <w:szCs w:val="22"/>
        </w:rPr>
        <w:lastRenderedPageBreak/>
        <w:t xml:space="preserve">Be sure to store the 50mL tube in a cold box with frozen gel packs while not in use. </w:t>
      </w:r>
    </w:p>
    <w:p w14:paraId="1AB73DA9" w14:textId="77777777" w:rsidR="00B601E5" w:rsidRPr="00B601E5" w:rsidRDefault="00B601E5" w:rsidP="00392751">
      <w:pPr>
        <w:numPr>
          <w:ilvl w:val="2"/>
          <w:numId w:val="18"/>
        </w:numPr>
        <w:spacing w:after="200" w:line="276" w:lineRule="auto"/>
        <w:ind w:left="2880"/>
        <w:contextualSpacing/>
        <w:rPr>
          <w:rFonts w:ascii="Arial" w:eastAsiaTheme="minorHAnsi" w:hAnsi="Arial"/>
          <w:sz w:val="22"/>
          <w:szCs w:val="22"/>
        </w:rPr>
      </w:pPr>
      <w:r w:rsidRPr="00B601E5">
        <w:rPr>
          <w:rFonts w:ascii="Arial" w:eastAsiaTheme="minorHAnsi" w:hAnsi="Arial"/>
          <w:sz w:val="22"/>
          <w:szCs w:val="22"/>
        </w:rPr>
        <w:t xml:space="preserve">Try to avoid direct contact with sunlight when using the 1% solution of ascorbic acid. </w:t>
      </w:r>
    </w:p>
    <w:p w14:paraId="02C54E25" w14:textId="77777777" w:rsidR="00B601E5" w:rsidRPr="00B601E5" w:rsidRDefault="00B601E5" w:rsidP="00392751">
      <w:pPr>
        <w:numPr>
          <w:ilvl w:val="0"/>
          <w:numId w:val="18"/>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t>Pipette 1mL of this 1% solution of ascorbic acid into 2 cryovials.</w:t>
      </w:r>
    </w:p>
    <w:p w14:paraId="66539B6F" w14:textId="77777777" w:rsidR="00B601E5" w:rsidRPr="00B601E5" w:rsidRDefault="00B601E5" w:rsidP="00392751">
      <w:pPr>
        <w:numPr>
          <w:ilvl w:val="0"/>
          <w:numId w:val="18"/>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t xml:space="preserve">Mix the Purple Top Vacutainer well, and then pipette 100µL whole blood into each of the 2 cryovials.  </w:t>
      </w:r>
    </w:p>
    <w:p w14:paraId="307EE1CC" w14:textId="77777777" w:rsidR="00B601E5" w:rsidRPr="00B601E5" w:rsidRDefault="00B601E5" w:rsidP="00392751">
      <w:pPr>
        <w:numPr>
          <w:ilvl w:val="0"/>
          <w:numId w:val="18"/>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t>Cap the cryovials and mix well.  Label each with its corresponding “</w:t>
      </w:r>
      <w:r w:rsidRPr="00B601E5">
        <w:rPr>
          <w:rFonts w:ascii="Arial" w:eastAsiaTheme="minorHAnsi" w:hAnsi="Arial"/>
          <w:b/>
          <w:sz w:val="22"/>
          <w:szCs w:val="22"/>
        </w:rPr>
        <w:t>RBC Folate Vial 1</w:t>
      </w:r>
      <w:r w:rsidRPr="00B601E5">
        <w:rPr>
          <w:rFonts w:ascii="Arial" w:eastAsiaTheme="minorHAnsi" w:hAnsi="Arial"/>
          <w:sz w:val="22"/>
          <w:szCs w:val="22"/>
        </w:rPr>
        <w:t>” and “</w:t>
      </w:r>
      <w:r w:rsidRPr="00B601E5">
        <w:rPr>
          <w:rFonts w:ascii="Arial" w:eastAsiaTheme="minorHAnsi" w:hAnsi="Arial"/>
          <w:b/>
          <w:sz w:val="22"/>
          <w:szCs w:val="22"/>
        </w:rPr>
        <w:t>RBC Folate Vial 2</w:t>
      </w:r>
      <w:r w:rsidRPr="00B601E5">
        <w:rPr>
          <w:rFonts w:ascii="Arial" w:eastAsiaTheme="minorHAnsi" w:hAnsi="Arial"/>
          <w:sz w:val="22"/>
          <w:szCs w:val="22"/>
        </w:rPr>
        <w:t xml:space="preserve">” labels.  </w:t>
      </w:r>
    </w:p>
    <w:p w14:paraId="0EA90BE1" w14:textId="77777777" w:rsidR="00B601E5" w:rsidRDefault="00B601E5" w:rsidP="00392751">
      <w:pPr>
        <w:numPr>
          <w:ilvl w:val="0"/>
          <w:numId w:val="18"/>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t xml:space="preserve">Place all cryovials into a separate cryovial box (1 for RBC Folate Vial 1 and 1 for RBC Folate Vial 2) and store in the portable freezer.  </w:t>
      </w:r>
    </w:p>
    <w:p w14:paraId="2E7D8CB3" w14:textId="0730BBAF" w:rsidR="001C0898" w:rsidRPr="005D4D9A" w:rsidRDefault="001C0898" w:rsidP="001C0898">
      <w:pPr>
        <w:pStyle w:val="ListParagraph"/>
        <w:numPr>
          <w:ilvl w:val="0"/>
          <w:numId w:val="69"/>
        </w:numPr>
        <w:spacing w:after="200" w:line="276" w:lineRule="auto"/>
        <w:contextualSpacing/>
        <w:rPr>
          <w:rFonts w:ascii="Arial" w:eastAsiaTheme="minorHAnsi" w:hAnsi="Arial"/>
          <w:sz w:val="22"/>
          <w:szCs w:val="22"/>
        </w:rPr>
      </w:pPr>
      <w:r w:rsidRPr="005D4D9A">
        <w:rPr>
          <w:rFonts w:ascii="Arial" w:hAnsi="Arial"/>
          <w:b/>
          <w:i/>
          <w:sz w:val="22"/>
          <w:szCs w:val="22"/>
          <w:u w:val="single"/>
        </w:rPr>
        <w:t>Prepare DBS samples for PSC only</w:t>
      </w:r>
      <w:r>
        <w:rPr>
          <w:rFonts w:ascii="Arial" w:hAnsi="Arial"/>
          <w:b/>
          <w:sz w:val="22"/>
          <w:szCs w:val="22"/>
          <w:u w:val="single"/>
        </w:rPr>
        <w:t>:</w:t>
      </w:r>
    </w:p>
    <w:p w14:paraId="6A0E6BA2" w14:textId="65989F82" w:rsidR="005D4D9A" w:rsidRPr="001C0898" w:rsidRDefault="005D4D9A" w:rsidP="005D4D9A">
      <w:pPr>
        <w:pStyle w:val="ListParagraph"/>
        <w:spacing w:after="200" w:line="276" w:lineRule="auto"/>
        <w:contextualSpacing/>
        <w:jc w:val="center"/>
        <w:rPr>
          <w:rFonts w:ascii="Arial" w:eastAsiaTheme="minorHAnsi" w:hAnsi="Arial"/>
          <w:sz w:val="22"/>
          <w:szCs w:val="22"/>
        </w:rPr>
      </w:pPr>
      <w:r>
        <w:rPr>
          <w:rFonts w:ascii="Arial" w:eastAsiaTheme="minorHAnsi" w:hAnsi="Arial"/>
          <w:noProof/>
          <w:sz w:val="22"/>
          <w:szCs w:val="22"/>
          <w:lang w:val="en-US"/>
        </w:rPr>
        <w:drawing>
          <wp:inline distT="0" distB="0" distL="0" distR="0" wp14:anchorId="3AA6701C" wp14:editId="498A9C3D">
            <wp:extent cx="2682240" cy="1359535"/>
            <wp:effectExtent l="0" t="0" r="381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2240" cy="1359535"/>
                    </a:xfrm>
                    <a:prstGeom prst="rect">
                      <a:avLst/>
                    </a:prstGeom>
                    <a:noFill/>
                  </pic:spPr>
                </pic:pic>
              </a:graphicData>
            </a:graphic>
          </wp:inline>
        </w:drawing>
      </w:r>
    </w:p>
    <w:p w14:paraId="4891638B"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Collect venous blood by venipuncture using standard practice (see Annex 6)</w:t>
      </w:r>
    </w:p>
    <w:p w14:paraId="25CECA3D"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rPr>
      </w:pPr>
      <w:r w:rsidRPr="001C0898">
        <w:rPr>
          <w:rFonts w:ascii="Arial" w:eastAsiaTheme="minorHAnsi" w:hAnsi="Arial"/>
          <w:sz w:val="22"/>
          <w:szCs w:val="22"/>
        </w:rPr>
        <w:t>Write the date as dd/mm/yyyy on filter card</w:t>
      </w:r>
    </w:p>
    <w:p w14:paraId="09316001" w14:textId="5DB37500" w:rsidR="001C0898" w:rsidRPr="001C0898" w:rsidRDefault="001C0898" w:rsidP="001C0898">
      <w:pPr>
        <w:numPr>
          <w:ilvl w:val="0"/>
          <w:numId w:val="76"/>
        </w:numPr>
        <w:spacing w:after="200" w:line="24" w:lineRule="atLeast"/>
        <w:contextualSpacing/>
        <w:rPr>
          <w:rFonts w:ascii="Arial" w:eastAsiaTheme="minorHAnsi" w:hAnsi="Arial"/>
          <w:sz w:val="22"/>
          <w:szCs w:val="22"/>
        </w:rPr>
      </w:pPr>
      <w:r w:rsidRPr="001C0898">
        <w:rPr>
          <w:rFonts w:ascii="Arial" w:eastAsiaTheme="minorHAnsi" w:hAnsi="Arial"/>
          <w:sz w:val="22"/>
          <w:szCs w:val="22"/>
        </w:rPr>
        <w:t xml:space="preserve">Stick the corresponding child’s </w:t>
      </w:r>
      <w:r w:rsidR="005D4D9A">
        <w:rPr>
          <w:rFonts w:ascii="Arial" w:eastAsiaTheme="minorHAnsi" w:hAnsi="Arial"/>
          <w:sz w:val="22"/>
          <w:szCs w:val="22"/>
        </w:rPr>
        <w:t>“</w:t>
      </w:r>
      <w:r w:rsidR="005D4D9A" w:rsidRPr="005D4D9A">
        <w:rPr>
          <w:rFonts w:ascii="Arial" w:eastAsiaTheme="minorHAnsi" w:hAnsi="Arial"/>
          <w:b/>
          <w:sz w:val="22"/>
          <w:szCs w:val="22"/>
        </w:rPr>
        <w:t xml:space="preserve">DBS </w:t>
      </w:r>
      <w:r w:rsidRPr="005D4D9A">
        <w:rPr>
          <w:rFonts w:ascii="Arial" w:eastAsiaTheme="minorHAnsi" w:hAnsi="Arial"/>
          <w:b/>
          <w:sz w:val="22"/>
          <w:szCs w:val="22"/>
        </w:rPr>
        <w:t>barcode label</w:t>
      </w:r>
      <w:r w:rsidR="005D4D9A">
        <w:rPr>
          <w:rFonts w:ascii="Arial" w:eastAsiaTheme="minorHAnsi" w:hAnsi="Arial"/>
          <w:sz w:val="22"/>
          <w:szCs w:val="22"/>
        </w:rPr>
        <w:t>”</w:t>
      </w:r>
      <w:r w:rsidRPr="001C0898">
        <w:rPr>
          <w:rFonts w:ascii="Arial" w:eastAsiaTheme="minorHAnsi" w:hAnsi="Arial"/>
          <w:sz w:val="22"/>
          <w:szCs w:val="22"/>
        </w:rPr>
        <w:t xml:space="preserve"> in the space labelled “Name”. </w:t>
      </w:r>
    </w:p>
    <w:p w14:paraId="463CB1AC"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rPr>
      </w:pPr>
      <w:r w:rsidRPr="001C0898">
        <w:rPr>
          <w:rFonts w:ascii="Arial" w:eastAsiaTheme="minorHAnsi" w:hAnsi="Arial"/>
          <w:sz w:val="22"/>
          <w:szCs w:val="22"/>
        </w:rPr>
        <w:t xml:space="preserve">Ensure that the barcode matches the one on the Vacutainer. </w:t>
      </w:r>
    </w:p>
    <w:p w14:paraId="2178ECE0" w14:textId="77777777" w:rsidR="001C0898" w:rsidRPr="005D4D9A"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rPr>
        <w:t>Place the labelled filter paper horizontally on a drying rack</w:t>
      </w:r>
    </w:p>
    <w:p w14:paraId="663FBA49" w14:textId="77777777" w:rsidR="005D4D9A" w:rsidRPr="005D4D9A" w:rsidRDefault="005D4D9A" w:rsidP="005D4D9A">
      <w:pPr>
        <w:numPr>
          <w:ilvl w:val="0"/>
          <w:numId w:val="76"/>
        </w:numPr>
        <w:spacing w:after="200" w:line="24" w:lineRule="atLeast"/>
        <w:contextualSpacing/>
        <w:rPr>
          <w:rFonts w:ascii="Arial" w:eastAsiaTheme="minorHAnsi" w:hAnsi="Arial"/>
          <w:sz w:val="22"/>
          <w:szCs w:val="22"/>
          <w:lang w:val="en-US"/>
        </w:rPr>
      </w:pPr>
      <w:r w:rsidRPr="005D4D9A">
        <w:rPr>
          <w:rFonts w:ascii="Arial" w:eastAsiaTheme="minorHAnsi" w:hAnsi="Arial"/>
          <w:sz w:val="22"/>
          <w:szCs w:val="22"/>
          <w:lang w:val="en-US"/>
        </w:rPr>
        <w:t>Mix Purple top tube well by inverting several times, to anticoagulate the blood</w:t>
      </w:r>
    </w:p>
    <w:p w14:paraId="37241B9A"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 xml:space="preserve">Remove vacutainer top </w:t>
      </w:r>
    </w:p>
    <w:p w14:paraId="7F43AEB2"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Pipette 125µL blood directly on DBS card circle: position the pipette vertically approximately 1cm above the filter paper card and dispense the blood in the middle of the first printed circle.</w:t>
      </w:r>
    </w:p>
    <w:p w14:paraId="6291D501"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Spot blood on two circles per participant</w:t>
      </w:r>
    </w:p>
    <w:p w14:paraId="0FA56866"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Do not touch or smear the sample on the filter paper</w:t>
      </w:r>
    </w:p>
    <w:p w14:paraId="0D455994"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Place the completed DBS card into a drying rack to dry</w:t>
      </w:r>
    </w:p>
    <w:p w14:paraId="388A392A" w14:textId="77777777" w:rsidR="001C0898" w:rsidRPr="001C0898" w:rsidRDefault="001C0898" w:rsidP="001C0898">
      <w:pPr>
        <w:numPr>
          <w:ilvl w:val="0"/>
          <w:numId w:val="76"/>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Place one card per slot to prevent cards from touching each other</w:t>
      </w:r>
    </w:p>
    <w:p w14:paraId="29BFD527" w14:textId="77777777" w:rsidR="001C0898" w:rsidRPr="001C0898" w:rsidRDefault="001C0898" w:rsidP="001C0898">
      <w:pPr>
        <w:numPr>
          <w:ilvl w:val="0"/>
          <w:numId w:val="75"/>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Allow each card to dry for 2-3 hours. Do not artificially dry with heat or sunlight</w:t>
      </w:r>
    </w:p>
    <w:p w14:paraId="3F610B4A" w14:textId="77777777" w:rsidR="001C0898" w:rsidRPr="001C0898" w:rsidRDefault="001C0898" w:rsidP="001C0898">
      <w:pPr>
        <w:numPr>
          <w:ilvl w:val="0"/>
          <w:numId w:val="75"/>
        </w:numPr>
        <w:spacing w:after="200" w:line="24" w:lineRule="atLeast"/>
        <w:contextualSpacing/>
        <w:rPr>
          <w:rFonts w:ascii="Arial" w:eastAsiaTheme="minorHAnsi" w:hAnsi="Arial"/>
          <w:sz w:val="22"/>
          <w:szCs w:val="22"/>
          <w:lang w:val="en-US"/>
        </w:rPr>
      </w:pPr>
      <w:r w:rsidRPr="001C0898">
        <w:rPr>
          <w:rFonts w:ascii="Arial" w:eastAsiaTheme="minorHAnsi" w:hAnsi="Arial"/>
          <w:sz w:val="22"/>
          <w:szCs w:val="22"/>
          <w:lang w:val="en-US"/>
        </w:rPr>
        <w:t>Blood spots should be a dark brown color once dried</w:t>
      </w:r>
    </w:p>
    <w:p w14:paraId="14459759" w14:textId="77777777" w:rsidR="005D4D9A" w:rsidRPr="005D4D9A" w:rsidRDefault="001C0898" w:rsidP="00960A09">
      <w:pPr>
        <w:numPr>
          <w:ilvl w:val="0"/>
          <w:numId w:val="75"/>
        </w:numPr>
        <w:spacing w:after="200" w:line="276" w:lineRule="auto"/>
        <w:contextualSpacing/>
        <w:rPr>
          <w:rFonts w:ascii="Arial" w:eastAsiaTheme="minorHAnsi" w:hAnsi="Arial"/>
          <w:sz w:val="22"/>
          <w:szCs w:val="22"/>
        </w:rPr>
      </w:pPr>
      <w:r w:rsidRPr="005D4D9A">
        <w:rPr>
          <w:rFonts w:ascii="Arial" w:eastAsiaTheme="minorHAnsi" w:hAnsi="Arial"/>
          <w:sz w:val="22"/>
          <w:szCs w:val="22"/>
          <w:lang w:val="en-US"/>
        </w:rPr>
        <w:t>Dried cards should be placed into a large Ziplock plastic bag with desiccant</w:t>
      </w:r>
    </w:p>
    <w:p w14:paraId="4706F47F" w14:textId="77777777" w:rsidR="005D4D9A" w:rsidRPr="005D4D9A" w:rsidRDefault="005D4D9A" w:rsidP="00204C32">
      <w:pPr>
        <w:spacing w:after="200" w:line="276" w:lineRule="auto"/>
        <w:ind w:left="1080"/>
        <w:contextualSpacing/>
        <w:rPr>
          <w:rFonts w:ascii="Arial" w:eastAsiaTheme="minorHAnsi" w:hAnsi="Arial"/>
          <w:sz w:val="22"/>
          <w:szCs w:val="22"/>
        </w:rPr>
      </w:pPr>
    </w:p>
    <w:p w14:paraId="65759D16" w14:textId="77777777" w:rsidR="00B601E5" w:rsidRPr="00B601E5" w:rsidRDefault="00B601E5" w:rsidP="00392751">
      <w:pPr>
        <w:numPr>
          <w:ilvl w:val="0"/>
          <w:numId w:val="69"/>
        </w:numPr>
        <w:spacing w:after="200" w:line="276" w:lineRule="auto"/>
        <w:contextualSpacing/>
        <w:rPr>
          <w:rFonts w:ascii="Arial" w:eastAsiaTheme="minorHAnsi" w:hAnsi="Arial"/>
          <w:b/>
          <w:i/>
          <w:sz w:val="22"/>
          <w:szCs w:val="22"/>
          <w:u w:val="single"/>
        </w:rPr>
      </w:pPr>
      <w:r w:rsidRPr="00B601E5">
        <w:rPr>
          <w:rFonts w:ascii="Arial" w:eastAsiaTheme="minorHAnsi" w:hAnsi="Arial"/>
          <w:b/>
          <w:i/>
          <w:sz w:val="22"/>
          <w:szCs w:val="22"/>
          <w:u w:val="single"/>
        </w:rPr>
        <w:t>Centrifugation of Purple Top Vacutainers to collect the plasma as backup (1 vial):</w:t>
      </w:r>
    </w:p>
    <w:p w14:paraId="6C1851AC" w14:textId="77777777" w:rsidR="00B601E5" w:rsidRPr="00B601E5" w:rsidRDefault="00B601E5" w:rsidP="00B601E5">
      <w:pPr>
        <w:spacing w:after="200" w:line="276" w:lineRule="auto"/>
        <w:ind w:firstLine="720"/>
        <w:rPr>
          <w:rFonts w:ascii="Arial" w:eastAsiaTheme="minorHAnsi" w:hAnsi="Arial"/>
          <w:b/>
          <w:sz w:val="22"/>
          <w:szCs w:val="22"/>
          <w:u w:val="single"/>
        </w:rPr>
      </w:pPr>
      <w:r w:rsidRPr="00B601E5">
        <w:rPr>
          <w:rFonts w:ascii="Arial" w:eastAsiaTheme="minorHAnsi" w:hAnsi="Arial"/>
          <w:b/>
          <w:i/>
          <w:sz w:val="22"/>
          <w:szCs w:val="22"/>
        </w:rPr>
        <w:t xml:space="preserve"> </w:t>
      </w:r>
      <w:r w:rsidRPr="00B601E5">
        <w:rPr>
          <w:rFonts w:ascii="Arial" w:eastAsiaTheme="minorHAnsi" w:hAnsi="Arial"/>
          <w:b/>
          <w:sz w:val="22"/>
          <w:szCs w:val="22"/>
          <w:u w:val="single"/>
        </w:rPr>
        <w:t xml:space="preserve">LOW PRIORITY FOR PROCESSING IN THE FIELD </w:t>
      </w:r>
    </w:p>
    <w:p w14:paraId="7C0216E9" w14:textId="77777777" w:rsidR="00B601E5" w:rsidRPr="00B601E5" w:rsidRDefault="00B601E5" w:rsidP="00392751">
      <w:pPr>
        <w:numPr>
          <w:ilvl w:val="0"/>
          <w:numId w:val="19"/>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t>Centrifuge the specimens at 3,500 rpm for 10 minutes.</w:t>
      </w:r>
    </w:p>
    <w:p w14:paraId="7735EA58" w14:textId="77777777" w:rsidR="00B601E5" w:rsidRPr="00B601E5" w:rsidRDefault="00B601E5" w:rsidP="00392751">
      <w:pPr>
        <w:numPr>
          <w:ilvl w:val="0"/>
          <w:numId w:val="19"/>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t>The remaining plasma is transferred into a cryovial and labelled with corresponding “</w:t>
      </w:r>
      <w:r w:rsidRPr="00B601E5">
        <w:rPr>
          <w:rFonts w:ascii="Arial" w:eastAsiaTheme="minorHAnsi" w:hAnsi="Arial"/>
          <w:b/>
          <w:sz w:val="22"/>
          <w:szCs w:val="22"/>
        </w:rPr>
        <w:t>Plasma Vial 1</w:t>
      </w:r>
      <w:r w:rsidRPr="00B601E5">
        <w:rPr>
          <w:rFonts w:ascii="Arial" w:eastAsiaTheme="minorHAnsi" w:hAnsi="Arial"/>
          <w:sz w:val="22"/>
          <w:szCs w:val="22"/>
        </w:rPr>
        <w:t xml:space="preserve">” label. </w:t>
      </w:r>
    </w:p>
    <w:p w14:paraId="6A6C1BFD" w14:textId="77777777" w:rsidR="00B601E5" w:rsidRPr="00B601E5" w:rsidRDefault="00B601E5" w:rsidP="00392751">
      <w:pPr>
        <w:numPr>
          <w:ilvl w:val="0"/>
          <w:numId w:val="19"/>
        </w:numPr>
        <w:spacing w:after="200" w:line="276" w:lineRule="auto"/>
        <w:ind w:left="1440"/>
        <w:contextualSpacing/>
        <w:rPr>
          <w:rFonts w:ascii="Arial" w:eastAsiaTheme="minorHAnsi" w:hAnsi="Arial"/>
          <w:sz w:val="22"/>
          <w:szCs w:val="22"/>
        </w:rPr>
      </w:pPr>
      <w:r w:rsidRPr="00B601E5">
        <w:rPr>
          <w:rFonts w:ascii="Arial" w:eastAsiaTheme="minorHAnsi" w:hAnsi="Arial"/>
          <w:sz w:val="22"/>
          <w:szCs w:val="22"/>
        </w:rPr>
        <w:lastRenderedPageBreak/>
        <w:t>Place each cyrovial into a separate cryovial box (1 for Plasma Vial 1) for storage in the portable freezer.</w:t>
      </w:r>
    </w:p>
    <w:p w14:paraId="507ABA03" w14:textId="77777777" w:rsidR="00B601E5" w:rsidRPr="00B601E5" w:rsidRDefault="00B601E5" w:rsidP="00B601E5">
      <w:pPr>
        <w:spacing w:after="200" w:line="276" w:lineRule="auto"/>
        <w:rPr>
          <w:rFonts w:ascii="Arial" w:eastAsiaTheme="minorHAnsi" w:hAnsi="Arial"/>
          <w:sz w:val="22"/>
          <w:szCs w:val="22"/>
        </w:rPr>
      </w:pPr>
    </w:p>
    <w:p w14:paraId="0F3EDDA9" w14:textId="77777777" w:rsidR="00B601E5" w:rsidRPr="00B601E5" w:rsidRDefault="00B601E5" w:rsidP="00392751">
      <w:pPr>
        <w:numPr>
          <w:ilvl w:val="0"/>
          <w:numId w:val="69"/>
        </w:numPr>
        <w:spacing w:after="200" w:line="276" w:lineRule="auto"/>
        <w:rPr>
          <w:rFonts w:ascii="Arial" w:eastAsiaTheme="minorHAnsi" w:hAnsi="Arial"/>
          <w:b/>
          <w:i/>
          <w:sz w:val="22"/>
          <w:szCs w:val="22"/>
          <w:u w:val="single"/>
        </w:rPr>
      </w:pPr>
      <w:r w:rsidRPr="00B601E5">
        <w:rPr>
          <w:rFonts w:ascii="Arial" w:eastAsiaTheme="minorHAnsi" w:hAnsi="Arial"/>
          <w:b/>
          <w:i/>
          <w:sz w:val="22"/>
          <w:szCs w:val="22"/>
          <w:u w:val="single"/>
        </w:rPr>
        <w:t>Centrifugation of MRDR Purple Top Vacutainers to collect the plasma for MRDR/retinol (2 vials):</w:t>
      </w:r>
    </w:p>
    <w:p w14:paraId="79CA4454" w14:textId="77777777" w:rsidR="00B601E5" w:rsidRPr="00B601E5" w:rsidRDefault="00B601E5" w:rsidP="00B601E5">
      <w:pPr>
        <w:spacing w:after="200" w:line="276" w:lineRule="auto"/>
        <w:ind w:firstLine="720"/>
        <w:rPr>
          <w:rFonts w:ascii="Arial" w:eastAsiaTheme="minorHAnsi" w:hAnsi="Arial"/>
          <w:b/>
          <w:sz w:val="22"/>
          <w:szCs w:val="22"/>
          <w:u w:val="single"/>
        </w:rPr>
      </w:pPr>
      <w:r w:rsidRPr="00B601E5">
        <w:rPr>
          <w:rFonts w:ascii="Arial" w:eastAsiaTheme="minorHAnsi" w:hAnsi="Arial"/>
          <w:b/>
          <w:i/>
          <w:sz w:val="22"/>
          <w:szCs w:val="22"/>
        </w:rPr>
        <w:t xml:space="preserve"> </w:t>
      </w:r>
      <w:r w:rsidRPr="00B601E5">
        <w:rPr>
          <w:rFonts w:ascii="Arial" w:eastAsiaTheme="minorHAnsi" w:hAnsi="Arial"/>
          <w:b/>
          <w:sz w:val="22"/>
          <w:szCs w:val="22"/>
          <w:u w:val="single"/>
        </w:rPr>
        <w:t xml:space="preserve">LOWEST PRIORITY FOR PROCESSING IN THE FIELD </w:t>
      </w:r>
    </w:p>
    <w:p w14:paraId="4A7F93AC" w14:textId="77777777" w:rsidR="00446D2B" w:rsidRPr="00446D2B" w:rsidRDefault="00446D2B" w:rsidP="00446D2B">
      <w:pPr>
        <w:tabs>
          <w:tab w:val="left" w:pos="1080"/>
        </w:tabs>
        <w:rPr>
          <w:rFonts w:ascii="Arial" w:hAnsi="Arial"/>
          <w:b/>
          <w:i/>
          <w:sz w:val="22"/>
          <w:szCs w:val="22"/>
        </w:rPr>
      </w:pPr>
    </w:p>
    <w:p w14:paraId="1B5106F4" w14:textId="51136ABC" w:rsidR="00446D2B" w:rsidRDefault="000271E7" w:rsidP="00446D2B">
      <w:pPr>
        <w:pStyle w:val="ListParagraph"/>
        <w:tabs>
          <w:tab w:val="left" w:pos="1080"/>
        </w:tabs>
        <w:rPr>
          <w:rFonts w:ascii="Arial" w:hAnsi="Arial"/>
          <w:sz w:val="22"/>
          <w:szCs w:val="22"/>
        </w:rPr>
      </w:pPr>
      <w:r>
        <w:rPr>
          <w:rFonts w:ascii="Arial" w:hAnsi="Arial"/>
          <w:noProof/>
          <w:sz w:val="22"/>
          <w:szCs w:val="22"/>
          <w:lang w:val="en-US"/>
        </w:rPr>
        <w:drawing>
          <wp:inline distT="0" distB="0" distL="0" distR="0" wp14:anchorId="4046E10A" wp14:editId="05600E5B">
            <wp:extent cx="4572635" cy="342963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47E0001" w14:textId="77777777" w:rsidR="002C7D60" w:rsidRDefault="002C7D60" w:rsidP="00446D2B">
      <w:pPr>
        <w:pStyle w:val="ListParagraph"/>
        <w:tabs>
          <w:tab w:val="left" w:pos="1080"/>
        </w:tabs>
        <w:rPr>
          <w:rFonts w:ascii="Arial" w:hAnsi="Arial"/>
          <w:sz w:val="22"/>
          <w:szCs w:val="22"/>
        </w:rPr>
      </w:pPr>
    </w:p>
    <w:p w14:paraId="07BBF396" w14:textId="77777777" w:rsidR="002C7D60" w:rsidRDefault="002C7D60" w:rsidP="00446D2B">
      <w:pPr>
        <w:pStyle w:val="ListParagraph"/>
        <w:tabs>
          <w:tab w:val="left" w:pos="1080"/>
        </w:tabs>
        <w:rPr>
          <w:rFonts w:ascii="Arial" w:hAnsi="Arial"/>
          <w:sz w:val="22"/>
          <w:szCs w:val="22"/>
        </w:rPr>
      </w:pPr>
    </w:p>
    <w:p w14:paraId="507C792A" w14:textId="77777777" w:rsidR="002C7D60" w:rsidRDefault="002C7D60" w:rsidP="00446D2B">
      <w:pPr>
        <w:pStyle w:val="ListParagraph"/>
        <w:tabs>
          <w:tab w:val="left" w:pos="1080"/>
        </w:tabs>
        <w:rPr>
          <w:rFonts w:ascii="Arial" w:hAnsi="Arial"/>
          <w:sz w:val="22"/>
          <w:szCs w:val="22"/>
        </w:rPr>
      </w:pPr>
    </w:p>
    <w:p w14:paraId="5B46D3D4" w14:textId="77777777" w:rsidR="00461FA3" w:rsidRPr="00461FA3" w:rsidRDefault="00461FA3" w:rsidP="00392751">
      <w:pPr>
        <w:pStyle w:val="ListParagraph"/>
        <w:numPr>
          <w:ilvl w:val="0"/>
          <w:numId w:val="20"/>
        </w:numPr>
        <w:tabs>
          <w:tab w:val="left" w:pos="1080"/>
        </w:tabs>
        <w:rPr>
          <w:rFonts w:ascii="Arial" w:hAnsi="Arial"/>
          <w:sz w:val="22"/>
          <w:szCs w:val="22"/>
        </w:rPr>
      </w:pPr>
      <w:r w:rsidRPr="00461FA3">
        <w:rPr>
          <w:rFonts w:ascii="Arial" w:hAnsi="Arial"/>
          <w:sz w:val="22"/>
          <w:szCs w:val="22"/>
        </w:rPr>
        <w:t>If time permits in the field, centrifuge the MRDR Purple Top Vacutainers.  If not, wait until the end of the day and process the specimens in the laboratory.</w:t>
      </w:r>
    </w:p>
    <w:p w14:paraId="47395211" w14:textId="77777777" w:rsidR="00461FA3" w:rsidRPr="00461FA3" w:rsidRDefault="00461FA3" w:rsidP="00392751">
      <w:pPr>
        <w:pStyle w:val="ListParagraph"/>
        <w:numPr>
          <w:ilvl w:val="0"/>
          <w:numId w:val="20"/>
        </w:numPr>
        <w:tabs>
          <w:tab w:val="left" w:pos="1080"/>
        </w:tabs>
        <w:rPr>
          <w:rFonts w:ascii="Arial" w:hAnsi="Arial"/>
          <w:sz w:val="22"/>
          <w:szCs w:val="22"/>
        </w:rPr>
      </w:pPr>
      <w:r w:rsidRPr="00461FA3">
        <w:rPr>
          <w:rFonts w:ascii="Arial" w:hAnsi="Arial"/>
          <w:sz w:val="22"/>
          <w:szCs w:val="22"/>
        </w:rPr>
        <w:t>Centrifuge the Purple Top Vacutainers at 3,500 rpm for 10 minutes.</w:t>
      </w:r>
    </w:p>
    <w:p w14:paraId="7D0E3F26" w14:textId="77777777" w:rsidR="00461FA3" w:rsidRPr="00461FA3" w:rsidRDefault="00461FA3" w:rsidP="00392751">
      <w:pPr>
        <w:pStyle w:val="ListParagraph"/>
        <w:numPr>
          <w:ilvl w:val="0"/>
          <w:numId w:val="20"/>
        </w:numPr>
        <w:tabs>
          <w:tab w:val="left" w:pos="1080"/>
        </w:tabs>
        <w:rPr>
          <w:rFonts w:ascii="Arial" w:hAnsi="Arial"/>
          <w:sz w:val="22"/>
          <w:szCs w:val="22"/>
        </w:rPr>
      </w:pPr>
      <w:r w:rsidRPr="00461FA3">
        <w:rPr>
          <w:rFonts w:ascii="Arial" w:hAnsi="Arial"/>
          <w:sz w:val="22"/>
          <w:szCs w:val="22"/>
        </w:rPr>
        <w:t xml:space="preserve">Using a disposable transfer pipette, pipette 1mL plasma into two cryovials.  </w:t>
      </w:r>
    </w:p>
    <w:p w14:paraId="26998101" w14:textId="77777777" w:rsidR="00461FA3" w:rsidRPr="00461FA3" w:rsidRDefault="00461FA3" w:rsidP="00392751">
      <w:pPr>
        <w:pStyle w:val="ListParagraph"/>
        <w:numPr>
          <w:ilvl w:val="0"/>
          <w:numId w:val="20"/>
        </w:numPr>
        <w:tabs>
          <w:tab w:val="left" w:pos="1080"/>
        </w:tabs>
        <w:rPr>
          <w:rFonts w:ascii="Arial" w:hAnsi="Arial"/>
          <w:sz w:val="22"/>
          <w:szCs w:val="22"/>
        </w:rPr>
      </w:pPr>
      <w:r w:rsidRPr="00461FA3">
        <w:rPr>
          <w:rFonts w:ascii="Arial" w:hAnsi="Arial"/>
          <w:sz w:val="22"/>
          <w:szCs w:val="22"/>
        </w:rPr>
        <w:t xml:space="preserve">Cap the cryovials well. </w:t>
      </w:r>
    </w:p>
    <w:p w14:paraId="69F6C1ED" w14:textId="77777777" w:rsidR="00461FA3" w:rsidRPr="00461FA3" w:rsidRDefault="00461FA3" w:rsidP="00392751">
      <w:pPr>
        <w:pStyle w:val="ListParagraph"/>
        <w:numPr>
          <w:ilvl w:val="0"/>
          <w:numId w:val="20"/>
        </w:numPr>
        <w:tabs>
          <w:tab w:val="left" w:pos="1080"/>
        </w:tabs>
        <w:rPr>
          <w:rFonts w:ascii="Arial" w:hAnsi="Arial"/>
          <w:sz w:val="22"/>
          <w:szCs w:val="22"/>
        </w:rPr>
      </w:pPr>
      <w:r w:rsidRPr="00461FA3">
        <w:rPr>
          <w:rFonts w:ascii="Arial" w:hAnsi="Arial"/>
          <w:sz w:val="22"/>
          <w:szCs w:val="22"/>
        </w:rPr>
        <w:t xml:space="preserve"> Label each vial with its corresponding “</w:t>
      </w:r>
      <w:r w:rsidRPr="00461FA3">
        <w:rPr>
          <w:rFonts w:ascii="Arial" w:hAnsi="Arial"/>
          <w:b/>
          <w:sz w:val="22"/>
          <w:szCs w:val="22"/>
        </w:rPr>
        <w:t>MRDR Vial 1</w:t>
      </w:r>
      <w:r w:rsidRPr="00461FA3">
        <w:rPr>
          <w:rFonts w:ascii="Arial" w:hAnsi="Arial"/>
          <w:sz w:val="22"/>
          <w:szCs w:val="22"/>
        </w:rPr>
        <w:t>” and “</w:t>
      </w:r>
      <w:r w:rsidRPr="00461FA3">
        <w:rPr>
          <w:rFonts w:ascii="Arial" w:hAnsi="Arial"/>
          <w:b/>
          <w:sz w:val="22"/>
          <w:szCs w:val="22"/>
        </w:rPr>
        <w:t>MRDR Vial 2</w:t>
      </w:r>
      <w:r w:rsidRPr="00461FA3">
        <w:rPr>
          <w:rFonts w:ascii="Arial" w:hAnsi="Arial"/>
          <w:sz w:val="22"/>
          <w:szCs w:val="22"/>
        </w:rPr>
        <w:t xml:space="preserve">” labels.  </w:t>
      </w:r>
    </w:p>
    <w:p w14:paraId="3A7A94A3" w14:textId="77777777" w:rsidR="00461FA3" w:rsidRPr="00461FA3" w:rsidRDefault="00461FA3" w:rsidP="00392751">
      <w:pPr>
        <w:pStyle w:val="ListParagraph"/>
        <w:numPr>
          <w:ilvl w:val="0"/>
          <w:numId w:val="20"/>
        </w:numPr>
        <w:tabs>
          <w:tab w:val="left" w:pos="1080"/>
        </w:tabs>
        <w:rPr>
          <w:rFonts w:ascii="Arial" w:hAnsi="Arial"/>
          <w:sz w:val="22"/>
          <w:szCs w:val="22"/>
        </w:rPr>
      </w:pPr>
      <w:r w:rsidRPr="00461FA3">
        <w:rPr>
          <w:rFonts w:ascii="Arial" w:hAnsi="Arial"/>
          <w:sz w:val="22"/>
          <w:szCs w:val="22"/>
        </w:rPr>
        <w:t>Place each cryovial into a separate cryovial box (1 for MRDR Vial 1 and 1 for MRDR Vial 2) for storage in the portable freezer.</w:t>
      </w:r>
    </w:p>
    <w:p w14:paraId="31136C78" w14:textId="77777777" w:rsidR="002C7D60" w:rsidRDefault="002C7D60" w:rsidP="00446D2B">
      <w:pPr>
        <w:pStyle w:val="ListParagraph"/>
        <w:tabs>
          <w:tab w:val="left" w:pos="1080"/>
        </w:tabs>
        <w:rPr>
          <w:rFonts w:ascii="Arial" w:hAnsi="Arial"/>
          <w:sz w:val="22"/>
          <w:szCs w:val="22"/>
        </w:rPr>
      </w:pPr>
    </w:p>
    <w:p w14:paraId="513504C5" w14:textId="77777777" w:rsidR="002C7D60" w:rsidRDefault="002C7D60" w:rsidP="00446D2B">
      <w:pPr>
        <w:pStyle w:val="ListParagraph"/>
        <w:tabs>
          <w:tab w:val="left" w:pos="1080"/>
        </w:tabs>
        <w:rPr>
          <w:rFonts w:ascii="Arial" w:hAnsi="Arial"/>
          <w:sz w:val="22"/>
          <w:szCs w:val="22"/>
        </w:rPr>
      </w:pPr>
    </w:p>
    <w:p w14:paraId="7A04D6D9" w14:textId="77777777" w:rsidR="002C7D60" w:rsidRPr="00446D2B" w:rsidRDefault="002C7D60" w:rsidP="00446D2B">
      <w:pPr>
        <w:pStyle w:val="ListParagraph"/>
        <w:tabs>
          <w:tab w:val="left" w:pos="1080"/>
        </w:tabs>
        <w:rPr>
          <w:rFonts w:ascii="Arial" w:hAnsi="Arial"/>
          <w:sz w:val="22"/>
          <w:szCs w:val="22"/>
        </w:rPr>
      </w:pPr>
    </w:p>
    <w:p w14:paraId="0E846D79" w14:textId="77777777" w:rsidR="00884093" w:rsidRPr="00AD0486" w:rsidRDefault="00884093" w:rsidP="00146200">
      <w:pPr>
        <w:pStyle w:val="Heading1"/>
        <w:shd w:val="clear" w:color="auto" w:fill="548DD4" w:themeFill="text2" w:themeFillTint="99"/>
      </w:pPr>
      <w:r>
        <w:t>Sorting Cryovial</w:t>
      </w:r>
      <w:r w:rsidR="004268CC">
        <w:t>s</w:t>
      </w:r>
      <w:r>
        <w:t xml:space="preserve"> into Cryovial Boxes</w:t>
      </w:r>
    </w:p>
    <w:p w14:paraId="7177DAF1" w14:textId="77777777" w:rsidR="00693B05" w:rsidRDefault="00693B05" w:rsidP="00693B05">
      <w:pPr>
        <w:spacing w:after="200" w:line="276" w:lineRule="auto"/>
        <w:ind w:left="720"/>
        <w:rPr>
          <w:rFonts w:ascii="Arial" w:eastAsiaTheme="minorHAnsi" w:hAnsi="Arial"/>
          <w:sz w:val="22"/>
          <w:szCs w:val="22"/>
          <w:lang w:val="en-AU"/>
        </w:rPr>
      </w:pPr>
      <w:r w:rsidRPr="00693B05">
        <w:rPr>
          <w:rFonts w:ascii="Arial" w:eastAsiaTheme="minorHAnsi" w:hAnsi="Arial"/>
          <w:sz w:val="22"/>
          <w:szCs w:val="22"/>
          <w:lang w:val="en-AU"/>
        </w:rPr>
        <w:t xml:space="preserve">Cryovials must be sorted properly into cryovial boxes according to specimen type.  This is essential to ensure the correct specimens are shipped to the correct laboratory for </w:t>
      </w:r>
      <w:r w:rsidRPr="00693B05">
        <w:rPr>
          <w:rFonts w:ascii="Arial" w:eastAsiaTheme="minorHAnsi" w:hAnsi="Arial"/>
          <w:sz w:val="22"/>
          <w:szCs w:val="22"/>
          <w:lang w:val="en-AU"/>
        </w:rPr>
        <w:lastRenderedPageBreak/>
        <w:t>processing.  Laboratory Technicians are responsible for sorting the cryovials into the correct cryovial boxes according to specimen type during the processing of specimens.</w:t>
      </w:r>
    </w:p>
    <w:p w14:paraId="5F7B5839" w14:textId="526EEBEA" w:rsidR="00693B05" w:rsidRPr="00693B05" w:rsidRDefault="00693B05" w:rsidP="00693B05">
      <w:pPr>
        <w:spacing w:after="200" w:line="276" w:lineRule="auto"/>
        <w:ind w:left="720"/>
        <w:rPr>
          <w:rFonts w:ascii="Arial" w:eastAsiaTheme="minorHAnsi" w:hAnsi="Arial"/>
          <w:sz w:val="22"/>
          <w:szCs w:val="22"/>
          <w:lang w:val="en-AU"/>
        </w:rPr>
      </w:pPr>
      <w:r>
        <w:rPr>
          <w:rFonts w:ascii="Arial" w:hAnsi="Arial"/>
          <w:sz w:val="22"/>
          <w:szCs w:val="22"/>
          <w:lang w:val="en-AU"/>
        </w:rPr>
        <w:t>Once all specimens for 1 participant have been processed, begin to separate the specimens into separate cryovial boxes:</w:t>
      </w:r>
    </w:p>
    <w:p w14:paraId="1E174CFC" w14:textId="77777777" w:rsidR="00693B05" w:rsidRPr="00693B05" w:rsidRDefault="00693B05" w:rsidP="00392751">
      <w:pPr>
        <w:numPr>
          <w:ilvl w:val="1"/>
          <w:numId w:val="36"/>
        </w:numPr>
        <w:spacing w:after="200" w:line="276" w:lineRule="auto"/>
        <w:rPr>
          <w:rFonts w:ascii="Arial" w:eastAsiaTheme="minorHAnsi" w:hAnsi="Arial"/>
          <w:sz w:val="22"/>
          <w:szCs w:val="22"/>
          <w:lang w:val="en-AU"/>
        </w:rPr>
      </w:pPr>
      <w:r w:rsidRPr="00693B05">
        <w:rPr>
          <w:rFonts w:ascii="Arial" w:eastAsiaTheme="minorHAnsi" w:hAnsi="Arial"/>
          <w:sz w:val="22"/>
          <w:szCs w:val="22"/>
          <w:lang w:val="en-AU"/>
        </w:rPr>
        <w:t xml:space="preserve">For example, all cryovials labelled “Serum Vial 1” will be placed into 1 box, all specimens labelled “Serum Vial 2” will be placed into a second box, etc.   </w:t>
      </w:r>
    </w:p>
    <w:p w14:paraId="7EF115B7" w14:textId="77777777" w:rsidR="00693B05" w:rsidRPr="00693B05" w:rsidRDefault="00693B05" w:rsidP="00392751">
      <w:pPr>
        <w:numPr>
          <w:ilvl w:val="1"/>
          <w:numId w:val="36"/>
        </w:numPr>
        <w:spacing w:after="200" w:line="276" w:lineRule="auto"/>
        <w:rPr>
          <w:rFonts w:ascii="Arial" w:eastAsiaTheme="minorHAnsi" w:hAnsi="Arial"/>
          <w:sz w:val="22"/>
          <w:szCs w:val="22"/>
          <w:lang w:val="en-AU"/>
        </w:rPr>
      </w:pPr>
      <w:r w:rsidRPr="00693B05">
        <w:rPr>
          <w:rFonts w:ascii="Arial" w:eastAsiaTheme="minorHAnsi" w:hAnsi="Arial"/>
          <w:sz w:val="22"/>
          <w:szCs w:val="22"/>
          <w:lang w:val="en-AU"/>
        </w:rPr>
        <w:t>Serum Vial 1, serum vial 2, 0.2mL PCR Tubes, RBC Folate Vial 1, and MRDR Vial 1 will be shipped to laboratories for analysis.</w:t>
      </w:r>
    </w:p>
    <w:p w14:paraId="01DB1A33" w14:textId="09944BEE" w:rsidR="00693B05" w:rsidRPr="00693B05" w:rsidRDefault="00693B05" w:rsidP="00392751">
      <w:pPr>
        <w:numPr>
          <w:ilvl w:val="1"/>
          <w:numId w:val="36"/>
        </w:numPr>
        <w:spacing w:after="200" w:line="276" w:lineRule="auto"/>
        <w:rPr>
          <w:rFonts w:ascii="Arial" w:eastAsiaTheme="minorHAnsi" w:hAnsi="Arial"/>
          <w:sz w:val="22"/>
          <w:szCs w:val="22"/>
          <w:lang w:val="en-AU"/>
        </w:rPr>
      </w:pPr>
      <w:r w:rsidRPr="00693B05">
        <w:rPr>
          <w:rFonts w:ascii="Arial" w:eastAsiaTheme="minorHAnsi" w:hAnsi="Arial"/>
          <w:sz w:val="22"/>
          <w:szCs w:val="22"/>
          <w:lang w:val="en-AU"/>
        </w:rPr>
        <w:t>Serum Vial 3, Plasma Vial 1, RBC Folate Vial 2, and MRDR Vial 2 will serve as back-up specimens and wi</w:t>
      </w:r>
      <w:r w:rsidR="006C70AE">
        <w:rPr>
          <w:rFonts w:ascii="Arial" w:eastAsiaTheme="minorHAnsi" w:hAnsi="Arial"/>
          <w:sz w:val="22"/>
          <w:szCs w:val="22"/>
          <w:lang w:val="en-AU"/>
        </w:rPr>
        <w:t>ll be stored long-term at -70°C in a freezer at</w:t>
      </w:r>
      <w:r w:rsidRPr="00693B05">
        <w:rPr>
          <w:rFonts w:ascii="Arial" w:eastAsiaTheme="minorHAnsi" w:hAnsi="Arial"/>
          <w:sz w:val="22"/>
          <w:szCs w:val="22"/>
          <w:lang w:val="en-AU"/>
        </w:rPr>
        <w:t xml:space="preserve"> CHSU</w:t>
      </w:r>
    </w:p>
    <w:p w14:paraId="09688298" w14:textId="4E7C6483" w:rsidR="00884093" w:rsidRPr="00DB3E6B" w:rsidRDefault="00693B05" w:rsidP="00DB3E6B">
      <w:pPr>
        <w:pStyle w:val="ListParagraph"/>
        <w:numPr>
          <w:ilvl w:val="1"/>
          <w:numId w:val="36"/>
        </w:numPr>
        <w:tabs>
          <w:tab w:val="left" w:pos="1080"/>
        </w:tabs>
        <w:rPr>
          <w:rFonts w:ascii="Arial" w:hAnsi="Arial"/>
          <w:sz w:val="22"/>
          <w:szCs w:val="22"/>
          <w:lang w:val="en-AU"/>
        </w:rPr>
      </w:pPr>
      <w:r w:rsidRPr="00DB3E6B">
        <w:rPr>
          <w:rFonts w:ascii="Arial" w:eastAsiaTheme="minorHAnsi" w:hAnsi="Arial"/>
          <w:sz w:val="22"/>
          <w:szCs w:val="22"/>
          <w:lang w:val="en-AU"/>
        </w:rPr>
        <w:t>Each cryovial box will get assigned a unique number</w:t>
      </w:r>
    </w:p>
    <w:p w14:paraId="651A57D9" w14:textId="1B9CF9A9" w:rsidR="00FC4306" w:rsidRPr="00AD0486" w:rsidRDefault="00160598" w:rsidP="00146200">
      <w:pPr>
        <w:pStyle w:val="Heading1"/>
        <w:shd w:val="clear" w:color="auto" w:fill="548DD4" w:themeFill="text2" w:themeFillTint="99"/>
      </w:pPr>
      <w:r>
        <w:t>Transportation of Specimens from</w:t>
      </w:r>
      <w:r w:rsidR="00FC4306" w:rsidRPr="00AD0486">
        <w:t xml:space="preserve"> the Field </w:t>
      </w:r>
      <w:r w:rsidR="00A070E0">
        <w:t xml:space="preserve">lab </w:t>
      </w:r>
      <w:r>
        <w:t xml:space="preserve">to the </w:t>
      </w:r>
      <w:r w:rsidR="00A070E0">
        <w:t xml:space="preserve">district </w:t>
      </w:r>
      <w:r>
        <w:t>Laboratory</w:t>
      </w:r>
    </w:p>
    <w:p w14:paraId="3EA904C3" w14:textId="52D090D9" w:rsidR="00BD3933" w:rsidRPr="002D4AED" w:rsidRDefault="00BD3933" w:rsidP="00160598">
      <w:pPr>
        <w:rPr>
          <w:rFonts w:ascii="Arial" w:hAnsi="Arial"/>
          <w:b/>
          <w:i/>
          <w:sz w:val="22"/>
          <w:szCs w:val="22"/>
        </w:rPr>
      </w:pPr>
      <w:r w:rsidRPr="002D4AED">
        <w:rPr>
          <w:rFonts w:ascii="Arial" w:hAnsi="Arial"/>
          <w:b/>
          <w:i/>
          <w:sz w:val="22"/>
          <w:szCs w:val="22"/>
        </w:rPr>
        <w:t>At the end of the day</w:t>
      </w:r>
      <w:r w:rsidR="007A3521">
        <w:rPr>
          <w:rFonts w:ascii="Arial" w:hAnsi="Arial"/>
          <w:b/>
          <w:i/>
          <w:sz w:val="22"/>
          <w:szCs w:val="22"/>
        </w:rPr>
        <w:t xml:space="preserve"> (cold chain logistics)</w:t>
      </w:r>
      <w:r w:rsidRPr="002D4AED">
        <w:rPr>
          <w:rFonts w:ascii="Arial" w:hAnsi="Arial"/>
          <w:b/>
          <w:i/>
          <w:sz w:val="22"/>
          <w:szCs w:val="22"/>
        </w:rPr>
        <w:t>:</w:t>
      </w:r>
    </w:p>
    <w:p w14:paraId="75287A03" w14:textId="77777777" w:rsidR="00BD3933" w:rsidRPr="002D4AED" w:rsidRDefault="00BD3933" w:rsidP="00BD3933">
      <w:pPr>
        <w:rPr>
          <w:rFonts w:ascii="Arial" w:hAnsi="Arial"/>
          <w:sz w:val="22"/>
          <w:szCs w:val="22"/>
        </w:rPr>
      </w:pPr>
    </w:p>
    <w:p w14:paraId="2CDDC8BE" w14:textId="51091760" w:rsidR="0008115B" w:rsidRDefault="00BD3933" w:rsidP="00BD3933">
      <w:pPr>
        <w:rPr>
          <w:rFonts w:ascii="Arial" w:hAnsi="Arial"/>
          <w:sz w:val="22"/>
          <w:szCs w:val="22"/>
        </w:rPr>
      </w:pPr>
      <w:r w:rsidRPr="00DA4AA3">
        <w:rPr>
          <w:rFonts w:ascii="Arial" w:hAnsi="Arial"/>
          <w:sz w:val="22"/>
          <w:szCs w:val="22"/>
        </w:rPr>
        <w:t>The</w:t>
      </w:r>
      <w:r w:rsidRPr="002D4AED">
        <w:rPr>
          <w:rFonts w:ascii="Arial" w:hAnsi="Arial"/>
          <w:sz w:val="22"/>
          <w:szCs w:val="22"/>
        </w:rPr>
        <w:t xml:space="preserve"> </w:t>
      </w:r>
      <w:r w:rsidR="00693B05">
        <w:rPr>
          <w:rFonts w:ascii="Arial" w:hAnsi="Arial"/>
          <w:sz w:val="22"/>
          <w:szCs w:val="22"/>
        </w:rPr>
        <w:t>supervisor</w:t>
      </w:r>
      <w:r w:rsidR="00B875B8">
        <w:rPr>
          <w:rFonts w:ascii="Arial" w:hAnsi="Arial"/>
          <w:sz w:val="22"/>
          <w:szCs w:val="22"/>
        </w:rPr>
        <w:t>, with t</w:t>
      </w:r>
      <w:r w:rsidR="00693B05">
        <w:rPr>
          <w:rFonts w:ascii="Arial" w:hAnsi="Arial"/>
          <w:sz w:val="22"/>
          <w:szCs w:val="22"/>
        </w:rPr>
        <w:t>he assistance of the Nurse</w:t>
      </w:r>
      <w:r w:rsidR="000056B2">
        <w:rPr>
          <w:rFonts w:ascii="Arial" w:hAnsi="Arial"/>
          <w:sz w:val="22"/>
          <w:szCs w:val="22"/>
        </w:rPr>
        <w:t xml:space="preserve"> </w:t>
      </w:r>
      <w:r w:rsidR="00CA4D91">
        <w:rPr>
          <w:rFonts w:ascii="Arial" w:hAnsi="Arial"/>
          <w:sz w:val="22"/>
          <w:szCs w:val="22"/>
        </w:rPr>
        <w:t xml:space="preserve">and </w:t>
      </w:r>
      <w:r w:rsidR="00B875B8">
        <w:rPr>
          <w:rFonts w:ascii="Arial" w:hAnsi="Arial"/>
          <w:sz w:val="22"/>
          <w:szCs w:val="22"/>
        </w:rPr>
        <w:t>Technician</w:t>
      </w:r>
      <w:r w:rsidR="000056B2">
        <w:rPr>
          <w:rFonts w:ascii="Arial" w:hAnsi="Arial"/>
          <w:sz w:val="22"/>
          <w:szCs w:val="22"/>
        </w:rPr>
        <w:t>s</w:t>
      </w:r>
      <w:r w:rsidR="00B875B8">
        <w:rPr>
          <w:rFonts w:ascii="Arial" w:hAnsi="Arial"/>
          <w:sz w:val="22"/>
          <w:szCs w:val="22"/>
        </w:rPr>
        <w:t xml:space="preserve">, </w:t>
      </w:r>
      <w:r w:rsidR="007146A7">
        <w:rPr>
          <w:rFonts w:ascii="Arial" w:hAnsi="Arial"/>
          <w:sz w:val="22"/>
          <w:szCs w:val="22"/>
        </w:rPr>
        <w:t>is</w:t>
      </w:r>
      <w:r w:rsidRPr="002D4AED">
        <w:rPr>
          <w:rFonts w:ascii="Arial" w:hAnsi="Arial"/>
          <w:sz w:val="22"/>
          <w:szCs w:val="22"/>
        </w:rPr>
        <w:t xml:space="preserve"> responsible for ensuring that all the blood</w:t>
      </w:r>
      <w:r w:rsidR="00CA4D91">
        <w:rPr>
          <w:rFonts w:ascii="Arial" w:hAnsi="Arial"/>
          <w:sz w:val="22"/>
          <w:szCs w:val="22"/>
        </w:rPr>
        <w:t xml:space="preserve"> and urine</w:t>
      </w:r>
      <w:r w:rsidRPr="002D4AED">
        <w:rPr>
          <w:rFonts w:ascii="Arial" w:hAnsi="Arial"/>
          <w:sz w:val="22"/>
          <w:szCs w:val="22"/>
        </w:rPr>
        <w:t xml:space="preserve"> specimens are </w:t>
      </w:r>
      <w:r w:rsidR="00160598">
        <w:rPr>
          <w:rFonts w:ascii="Arial" w:hAnsi="Arial"/>
          <w:sz w:val="22"/>
          <w:szCs w:val="22"/>
        </w:rPr>
        <w:t xml:space="preserve">consolidated and </w:t>
      </w:r>
      <w:r w:rsidRPr="002D4AED">
        <w:rPr>
          <w:rFonts w:ascii="Arial" w:hAnsi="Arial"/>
          <w:sz w:val="22"/>
          <w:szCs w:val="22"/>
        </w:rPr>
        <w:t xml:space="preserve">transferred </w:t>
      </w:r>
      <w:r w:rsidR="00160598">
        <w:rPr>
          <w:rFonts w:ascii="Arial" w:hAnsi="Arial"/>
          <w:sz w:val="22"/>
          <w:szCs w:val="22"/>
        </w:rPr>
        <w:t xml:space="preserve">to the laboratory for storage.  </w:t>
      </w:r>
    </w:p>
    <w:p w14:paraId="40992E6A" w14:textId="77777777" w:rsidR="00C2085D" w:rsidRPr="00C2085D" w:rsidRDefault="00C2085D" w:rsidP="00C2085D">
      <w:pPr>
        <w:rPr>
          <w:rFonts w:ascii="Arial" w:hAnsi="Arial"/>
          <w:sz w:val="22"/>
          <w:szCs w:val="22"/>
          <w:highlight w:val="yellow"/>
          <w:lang w:val="en-US"/>
        </w:rPr>
      </w:pPr>
    </w:p>
    <w:p w14:paraId="4F9665AF" w14:textId="73811CCE" w:rsidR="00C2085D" w:rsidRPr="00C2085D" w:rsidRDefault="00C2085D" w:rsidP="00C2085D">
      <w:pPr>
        <w:rPr>
          <w:rFonts w:ascii="Arial" w:hAnsi="Arial"/>
          <w:sz w:val="22"/>
          <w:szCs w:val="22"/>
          <w:lang w:val="en-US"/>
        </w:rPr>
      </w:pPr>
      <w:r w:rsidRPr="00C2085D">
        <w:rPr>
          <w:rFonts w:ascii="Arial" w:hAnsi="Arial"/>
          <w:sz w:val="22"/>
          <w:szCs w:val="22"/>
          <w:lang w:val="en-US"/>
        </w:rPr>
        <w:t xml:space="preserve">All processed specimens will be transported in the portable freezer to the nearest district level facility that has been identified as a cold chain location for temporary </w:t>
      </w:r>
      <w:r w:rsidR="007A3521">
        <w:rPr>
          <w:rFonts w:ascii="Arial" w:hAnsi="Arial"/>
          <w:sz w:val="22"/>
          <w:szCs w:val="22"/>
          <w:lang w:val="en-US"/>
        </w:rPr>
        <w:t xml:space="preserve">specimen </w:t>
      </w:r>
      <w:r w:rsidRPr="00C2085D">
        <w:rPr>
          <w:rFonts w:ascii="Arial" w:hAnsi="Arial"/>
          <w:sz w:val="22"/>
          <w:szCs w:val="22"/>
          <w:lang w:val="en-US"/>
        </w:rPr>
        <w:t>storage:</w:t>
      </w:r>
    </w:p>
    <w:p w14:paraId="536ADA0B" w14:textId="3B3B1108" w:rsidR="004044CD" w:rsidRPr="00C2085D" w:rsidRDefault="00C2085D" w:rsidP="00392751">
      <w:pPr>
        <w:pStyle w:val="ListParagraph"/>
        <w:numPr>
          <w:ilvl w:val="0"/>
          <w:numId w:val="72"/>
        </w:numPr>
        <w:contextualSpacing/>
        <w:rPr>
          <w:rFonts w:ascii="Arial" w:hAnsi="Arial"/>
          <w:sz w:val="22"/>
          <w:szCs w:val="22"/>
          <w:lang w:val="en-US"/>
        </w:rPr>
      </w:pPr>
      <w:r>
        <w:rPr>
          <w:rFonts w:ascii="Arial" w:hAnsi="Arial"/>
          <w:sz w:val="22"/>
          <w:szCs w:val="22"/>
          <w:lang w:val="en-US"/>
        </w:rPr>
        <w:t xml:space="preserve">The team supervisor should </w:t>
      </w:r>
      <w:r w:rsidR="007A3521">
        <w:rPr>
          <w:rFonts w:ascii="Arial" w:hAnsi="Arial"/>
          <w:sz w:val="22"/>
          <w:szCs w:val="22"/>
          <w:lang w:val="en-US"/>
        </w:rPr>
        <w:t>have the district laboratories pre-selected for that particular cluster prior to daily field work</w:t>
      </w:r>
    </w:p>
    <w:p w14:paraId="1F728149" w14:textId="3243FAA6" w:rsidR="007146A7" w:rsidRPr="007A3521" w:rsidRDefault="00BD3933" w:rsidP="00392751">
      <w:pPr>
        <w:pStyle w:val="ListParagraph"/>
        <w:numPr>
          <w:ilvl w:val="0"/>
          <w:numId w:val="72"/>
        </w:numPr>
        <w:contextualSpacing/>
        <w:rPr>
          <w:rFonts w:ascii="Arial" w:hAnsi="Arial"/>
          <w:b/>
          <w:sz w:val="22"/>
          <w:szCs w:val="22"/>
          <w:u w:val="single"/>
        </w:rPr>
      </w:pPr>
      <w:r w:rsidRPr="007A3521">
        <w:rPr>
          <w:rFonts w:ascii="Arial" w:hAnsi="Arial"/>
          <w:sz w:val="22"/>
          <w:szCs w:val="22"/>
        </w:rPr>
        <w:t>All of t</w:t>
      </w:r>
      <w:r w:rsidR="00E10DCA" w:rsidRPr="007A3521">
        <w:rPr>
          <w:rFonts w:ascii="Arial" w:hAnsi="Arial"/>
          <w:sz w:val="22"/>
          <w:szCs w:val="22"/>
        </w:rPr>
        <w:t xml:space="preserve">he gel packs used in the field </w:t>
      </w:r>
      <w:r w:rsidRPr="007A3521">
        <w:rPr>
          <w:rFonts w:ascii="Arial" w:hAnsi="Arial"/>
          <w:sz w:val="22"/>
          <w:szCs w:val="22"/>
        </w:rPr>
        <w:t xml:space="preserve">should be frozen </w:t>
      </w:r>
      <w:r w:rsidR="008334C6" w:rsidRPr="007A3521">
        <w:rPr>
          <w:rFonts w:ascii="Arial" w:hAnsi="Arial"/>
          <w:sz w:val="22"/>
          <w:szCs w:val="22"/>
        </w:rPr>
        <w:t>until they are hard every night</w:t>
      </w:r>
      <w:r w:rsidRPr="007A3521">
        <w:rPr>
          <w:rFonts w:ascii="Arial" w:hAnsi="Arial"/>
          <w:sz w:val="22"/>
          <w:szCs w:val="22"/>
        </w:rPr>
        <w:t xml:space="preserve">.   </w:t>
      </w:r>
    </w:p>
    <w:p w14:paraId="06D6911C" w14:textId="77777777" w:rsidR="007146A7" w:rsidRPr="007146A7" w:rsidRDefault="00BD3933" w:rsidP="00392751">
      <w:pPr>
        <w:pStyle w:val="ListParagraph"/>
        <w:numPr>
          <w:ilvl w:val="0"/>
          <w:numId w:val="30"/>
        </w:numPr>
        <w:contextualSpacing/>
        <w:rPr>
          <w:rFonts w:ascii="Arial" w:hAnsi="Arial"/>
          <w:b/>
          <w:sz w:val="22"/>
          <w:szCs w:val="22"/>
          <w:u w:val="single"/>
        </w:rPr>
      </w:pPr>
      <w:r w:rsidRPr="007146A7">
        <w:rPr>
          <w:rFonts w:ascii="Arial" w:hAnsi="Arial"/>
          <w:sz w:val="22"/>
          <w:szCs w:val="22"/>
        </w:rPr>
        <w:t>The freezer must be set to</w:t>
      </w:r>
      <w:r w:rsidR="00B01BA6">
        <w:rPr>
          <w:rFonts w:ascii="Arial" w:hAnsi="Arial"/>
          <w:sz w:val="22"/>
          <w:szCs w:val="22"/>
        </w:rPr>
        <w:t xml:space="preserve"> at least</w:t>
      </w:r>
      <w:r w:rsidRPr="007146A7">
        <w:rPr>
          <w:rFonts w:ascii="Arial" w:hAnsi="Arial"/>
          <w:sz w:val="22"/>
          <w:szCs w:val="22"/>
        </w:rPr>
        <w:t xml:space="preserve"> -20º C.  </w:t>
      </w:r>
    </w:p>
    <w:p w14:paraId="70898C80" w14:textId="77777777" w:rsidR="00891327" w:rsidRPr="007A3521" w:rsidRDefault="00BD3933" w:rsidP="00392751">
      <w:pPr>
        <w:pStyle w:val="ListParagraph"/>
        <w:numPr>
          <w:ilvl w:val="0"/>
          <w:numId w:val="30"/>
        </w:numPr>
        <w:contextualSpacing/>
        <w:rPr>
          <w:lang w:val="en-AU"/>
        </w:rPr>
      </w:pPr>
      <w:r w:rsidRPr="007A3521">
        <w:rPr>
          <w:rFonts w:ascii="Arial" w:hAnsi="Arial"/>
          <w:sz w:val="22"/>
          <w:szCs w:val="22"/>
        </w:rPr>
        <w:t>It is critical the gel packs are completely frozen</w:t>
      </w:r>
      <w:r w:rsidR="00085790" w:rsidRPr="007A3521">
        <w:rPr>
          <w:rFonts w:ascii="Arial" w:hAnsi="Arial"/>
          <w:sz w:val="22"/>
          <w:szCs w:val="22"/>
        </w:rPr>
        <w:t xml:space="preserve"> until hard</w:t>
      </w:r>
      <w:r w:rsidRPr="007A3521">
        <w:rPr>
          <w:rFonts w:ascii="Arial" w:hAnsi="Arial"/>
          <w:sz w:val="22"/>
          <w:szCs w:val="22"/>
        </w:rPr>
        <w:t xml:space="preserve"> before teams leave for the field each day. </w:t>
      </w:r>
    </w:p>
    <w:p w14:paraId="67E00694" w14:textId="77777777" w:rsidR="00A42872" w:rsidRPr="00A42872" w:rsidRDefault="00A42872" w:rsidP="00A42872">
      <w:pPr>
        <w:tabs>
          <w:tab w:val="left" w:pos="1080"/>
        </w:tabs>
        <w:rPr>
          <w:rFonts w:ascii="Arial" w:hAnsi="Arial"/>
          <w:sz w:val="22"/>
          <w:szCs w:val="22"/>
        </w:rPr>
      </w:pPr>
    </w:p>
    <w:p w14:paraId="1869542E" w14:textId="77777777" w:rsidR="00FC4306" w:rsidRPr="00AD0486" w:rsidRDefault="00FC4306" w:rsidP="00146200">
      <w:pPr>
        <w:pStyle w:val="Heading1"/>
        <w:shd w:val="clear" w:color="auto" w:fill="548DD4" w:themeFill="text2" w:themeFillTint="99"/>
      </w:pPr>
      <w:bookmarkStart w:id="5" w:name="_Toc300930492"/>
      <w:r w:rsidRPr="00AD0486">
        <w:t xml:space="preserve">Lab Procedures for </w:t>
      </w:r>
      <w:r>
        <w:t>Specimen</w:t>
      </w:r>
      <w:r w:rsidRPr="00AD0486">
        <w:t xml:space="preserve"> Storage</w:t>
      </w:r>
      <w:bookmarkEnd w:id="5"/>
    </w:p>
    <w:p w14:paraId="1BCF1838" w14:textId="5B200B95" w:rsidR="0004421D" w:rsidRPr="002D4AED" w:rsidRDefault="0004421D" w:rsidP="0004421D">
      <w:pPr>
        <w:rPr>
          <w:rFonts w:ascii="Arial" w:hAnsi="Arial"/>
          <w:b/>
          <w:i/>
          <w:sz w:val="22"/>
          <w:szCs w:val="22"/>
        </w:rPr>
      </w:pPr>
      <w:r w:rsidRPr="00DA4AA3">
        <w:rPr>
          <w:rFonts w:ascii="Arial" w:hAnsi="Arial"/>
          <w:b/>
          <w:i/>
          <w:sz w:val="22"/>
          <w:szCs w:val="22"/>
        </w:rPr>
        <w:t>Storing Specimens in the</w:t>
      </w:r>
      <w:r w:rsidR="007146A7" w:rsidRPr="00DA4AA3">
        <w:rPr>
          <w:rFonts w:ascii="Arial" w:hAnsi="Arial"/>
          <w:b/>
          <w:i/>
          <w:sz w:val="22"/>
          <w:szCs w:val="22"/>
        </w:rPr>
        <w:t xml:space="preserve"> </w:t>
      </w:r>
      <w:r w:rsidR="006D13F1">
        <w:rPr>
          <w:rFonts w:ascii="Arial" w:hAnsi="Arial"/>
          <w:b/>
          <w:i/>
          <w:sz w:val="22"/>
          <w:szCs w:val="22"/>
        </w:rPr>
        <w:t>district</w:t>
      </w:r>
      <w:r w:rsidR="009B5441" w:rsidRPr="00DA4AA3">
        <w:rPr>
          <w:rFonts w:ascii="Arial" w:hAnsi="Arial"/>
          <w:b/>
          <w:i/>
          <w:sz w:val="22"/>
          <w:szCs w:val="22"/>
        </w:rPr>
        <w:t xml:space="preserve"> Laboratories</w:t>
      </w:r>
      <w:r w:rsidRPr="00DA4AA3">
        <w:rPr>
          <w:rFonts w:ascii="Arial" w:hAnsi="Arial"/>
          <w:b/>
          <w:i/>
          <w:sz w:val="22"/>
          <w:szCs w:val="22"/>
        </w:rPr>
        <w:t>:</w:t>
      </w:r>
    </w:p>
    <w:p w14:paraId="72E0D5F6" w14:textId="77777777" w:rsidR="0004421D" w:rsidRPr="002D4AED" w:rsidRDefault="0004421D" w:rsidP="0004421D">
      <w:pPr>
        <w:rPr>
          <w:rFonts w:ascii="Arial" w:hAnsi="Arial"/>
          <w:sz w:val="22"/>
          <w:szCs w:val="22"/>
        </w:rPr>
      </w:pPr>
    </w:p>
    <w:p w14:paraId="367D325B" w14:textId="70228216" w:rsidR="00D0457E" w:rsidRDefault="005A5350" w:rsidP="00392751">
      <w:pPr>
        <w:pStyle w:val="ListParagraph"/>
        <w:numPr>
          <w:ilvl w:val="0"/>
          <w:numId w:val="31"/>
        </w:numPr>
        <w:rPr>
          <w:rFonts w:ascii="Arial" w:hAnsi="Arial"/>
          <w:sz w:val="22"/>
          <w:szCs w:val="22"/>
        </w:rPr>
      </w:pPr>
      <w:r w:rsidRPr="007146A7">
        <w:rPr>
          <w:rFonts w:ascii="Arial" w:hAnsi="Arial"/>
          <w:sz w:val="22"/>
          <w:szCs w:val="22"/>
        </w:rPr>
        <w:t xml:space="preserve">All specimens need to be stored properly in a </w:t>
      </w:r>
      <w:r w:rsidR="001D1DD2">
        <w:rPr>
          <w:rFonts w:ascii="Arial" w:hAnsi="Arial"/>
          <w:sz w:val="22"/>
          <w:szCs w:val="22"/>
        </w:rPr>
        <w:t>≥</w:t>
      </w:r>
      <w:r w:rsidRPr="007146A7">
        <w:rPr>
          <w:rFonts w:ascii="Arial" w:hAnsi="Arial"/>
          <w:sz w:val="22"/>
          <w:szCs w:val="22"/>
        </w:rPr>
        <w:t>-20</w:t>
      </w:r>
      <w:r w:rsidR="0004675B">
        <w:rPr>
          <w:rFonts w:ascii="Arial" w:hAnsi="Arial"/>
          <w:sz w:val="22"/>
          <w:szCs w:val="22"/>
        </w:rPr>
        <w:t>°C</w:t>
      </w:r>
      <w:r w:rsidRPr="007146A7">
        <w:rPr>
          <w:rFonts w:ascii="Arial" w:hAnsi="Arial"/>
          <w:sz w:val="22"/>
          <w:szCs w:val="22"/>
        </w:rPr>
        <w:t xml:space="preserve"> freezer</w:t>
      </w:r>
      <w:r w:rsidR="00FB72AF">
        <w:rPr>
          <w:rFonts w:ascii="Arial" w:hAnsi="Arial"/>
          <w:sz w:val="22"/>
          <w:szCs w:val="22"/>
        </w:rPr>
        <w:t xml:space="preserve"> within each </w:t>
      </w:r>
      <w:r w:rsidR="00A070E0">
        <w:rPr>
          <w:rFonts w:ascii="Arial" w:hAnsi="Arial"/>
          <w:sz w:val="22"/>
          <w:szCs w:val="22"/>
        </w:rPr>
        <w:t>district/</w:t>
      </w:r>
      <w:r w:rsidR="004651C1">
        <w:rPr>
          <w:rFonts w:ascii="Arial" w:hAnsi="Arial"/>
          <w:sz w:val="22"/>
          <w:szCs w:val="22"/>
        </w:rPr>
        <w:t>region</w:t>
      </w:r>
      <w:r w:rsidRPr="007146A7">
        <w:rPr>
          <w:rFonts w:ascii="Arial" w:hAnsi="Arial"/>
          <w:sz w:val="22"/>
          <w:szCs w:val="22"/>
        </w:rPr>
        <w:t xml:space="preserve"> until they are </w:t>
      </w:r>
      <w:r w:rsidR="007146A7" w:rsidRPr="007146A7">
        <w:rPr>
          <w:rFonts w:ascii="Arial" w:hAnsi="Arial"/>
          <w:sz w:val="22"/>
          <w:szCs w:val="22"/>
        </w:rPr>
        <w:t xml:space="preserve">transferred to </w:t>
      </w:r>
      <w:r w:rsidR="00036B24">
        <w:rPr>
          <w:rFonts w:ascii="Arial" w:hAnsi="Arial"/>
          <w:sz w:val="22"/>
          <w:szCs w:val="22"/>
        </w:rPr>
        <w:t xml:space="preserve">CHSU </w:t>
      </w:r>
      <w:r w:rsidR="00882578">
        <w:rPr>
          <w:rFonts w:ascii="Arial" w:hAnsi="Arial"/>
          <w:sz w:val="22"/>
          <w:szCs w:val="22"/>
        </w:rPr>
        <w:t xml:space="preserve"> </w:t>
      </w:r>
      <w:r w:rsidR="00036B24">
        <w:rPr>
          <w:rFonts w:ascii="Arial" w:hAnsi="Arial"/>
          <w:sz w:val="22"/>
          <w:szCs w:val="22"/>
        </w:rPr>
        <w:t>L</w:t>
      </w:r>
      <w:r w:rsidR="00882578">
        <w:rPr>
          <w:rFonts w:ascii="Arial" w:hAnsi="Arial"/>
          <w:sz w:val="22"/>
          <w:szCs w:val="22"/>
        </w:rPr>
        <w:t xml:space="preserve">aboratory </w:t>
      </w:r>
      <w:r w:rsidR="007146A7" w:rsidRPr="007146A7">
        <w:rPr>
          <w:rFonts w:ascii="Arial" w:hAnsi="Arial"/>
          <w:sz w:val="22"/>
          <w:szCs w:val="22"/>
        </w:rPr>
        <w:t xml:space="preserve">in </w:t>
      </w:r>
      <w:r w:rsidR="00036B24">
        <w:rPr>
          <w:rFonts w:ascii="Arial" w:hAnsi="Arial"/>
          <w:sz w:val="22"/>
          <w:szCs w:val="22"/>
        </w:rPr>
        <w:t>Lilongwe</w:t>
      </w:r>
      <w:r w:rsidRPr="007146A7">
        <w:rPr>
          <w:rFonts w:ascii="Arial" w:hAnsi="Arial"/>
          <w:sz w:val="22"/>
          <w:szCs w:val="22"/>
        </w:rPr>
        <w:t xml:space="preserve">  </w:t>
      </w:r>
    </w:p>
    <w:p w14:paraId="7C01ADCA" w14:textId="77777777" w:rsidR="00D0457E" w:rsidRDefault="0004421D" w:rsidP="00392751">
      <w:pPr>
        <w:pStyle w:val="ListParagraph"/>
        <w:numPr>
          <w:ilvl w:val="0"/>
          <w:numId w:val="31"/>
        </w:numPr>
        <w:rPr>
          <w:rFonts w:ascii="Arial" w:hAnsi="Arial"/>
          <w:sz w:val="22"/>
          <w:szCs w:val="22"/>
        </w:rPr>
      </w:pPr>
      <w:r w:rsidRPr="007146A7">
        <w:rPr>
          <w:rFonts w:ascii="Arial" w:hAnsi="Arial"/>
          <w:sz w:val="22"/>
          <w:szCs w:val="22"/>
        </w:rPr>
        <w:t xml:space="preserve">The </w:t>
      </w:r>
      <w:r w:rsidR="0052753A">
        <w:rPr>
          <w:rFonts w:ascii="Arial" w:hAnsi="Arial"/>
          <w:sz w:val="22"/>
          <w:szCs w:val="22"/>
        </w:rPr>
        <w:t xml:space="preserve">Laboratory </w:t>
      </w:r>
      <w:r w:rsidR="006539D7">
        <w:rPr>
          <w:rFonts w:ascii="Arial" w:hAnsi="Arial"/>
          <w:sz w:val="22"/>
          <w:szCs w:val="22"/>
        </w:rPr>
        <w:t>Supervisor/</w:t>
      </w:r>
      <w:r w:rsidR="0052753A">
        <w:rPr>
          <w:rFonts w:ascii="Arial" w:hAnsi="Arial"/>
          <w:sz w:val="22"/>
          <w:szCs w:val="22"/>
        </w:rPr>
        <w:t xml:space="preserve">Coordinator </w:t>
      </w:r>
      <w:r w:rsidR="009B5441">
        <w:rPr>
          <w:rFonts w:ascii="Arial" w:hAnsi="Arial"/>
          <w:sz w:val="22"/>
          <w:szCs w:val="22"/>
        </w:rPr>
        <w:t xml:space="preserve">should ensure that all cryovial boxes have been accurately labelled with the specimen type and age group. </w:t>
      </w:r>
      <w:r w:rsidRPr="007146A7">
        <w:rPr>
          <w:rFonts w:ascii="Arial" w:hAnsi="Arial"/>
          <w:sz w:val="22"/>
          <w:szCs w:val="22"/>
        </w:rPr>
        <w:t xml:space="preserve">  </w:t>
      </w:r>
    </w:p>
    <w:p w14:paraId="67750B54" w14:textId="08286CA0" w:rsidR="001A3086" w:rsidRPr="00AC60CF" w:rsidRDefault="001A3086" w:rsidP="00392751">
      <w:pPr>
        <w:pStyle w:val="ListParagraph"/>
        <w:numPr>
          <w:ilvl w:val="0"/>
          <w:numId w:val="34"/>
        </w:numPr>
        <w:rPr>
          <w:rFonts w:ascii="Arial" w:hAnsi="Arial"/>
          <w:sz w:val="22"/>
          <w:szCs w:val="22"/>
        </w:rPr>
      </w:pPr>
      <w:r w:rsidRPr="00AC60CF">
        <w:rPr>
          <w:rFonts w:ascii="Arial" w:hAnsi="Arial"/>
          <w:sz w:val="22"/>
          <w:szCs w:val="22"/>
        </w:rPr>
        <w:t>All specim</w:t>
      </w:r>
      <w:r w:rsidR="00AC60CF">
        <w:rPr>
          <w:rFonts w:ascii="Arial" w:hAnsi="Arial"/>
          <w:sz w:val="22"/>
          <w:szCs w:val="22"/>
        </w:rPr>
        <w:t xml:space="preserve">ens will be transferred to </w:t>
      </w:r>
      <w:r w:rsidR="00036B24">
        <w:rPr>
          <w:rFonts w:ascii="Arial" w:hAnsi="Arial"/>
          <w:sz w:val="22"/>
          <w:szCs w:val="22"/>
        </w:rPr>
        <w:t>CHSU laboratory in Lilongwe</w:t>
      </w:r>
      <w:r w:rsidR="006B548A">
        <w:rPr>
          <w:rFonts w:ascii="Arial" w:hAnsi="Arial"/>
          <w:sz w:val="22"/>
          <w:szCs w:val="22"/>
        </w:rPr>
        <w:t xml:space="preserve"> </w:t>
      </w:r>
      <w:r w:rsidRPr="00AC60CF">
        <w:rPr>
          <w:rFonts w:ascii="Arial" w:hAnsi="Arial"/>
          <w:sz w:val="22"/>
          <w:szCs w:val="22"/>
        </w:rPr>
        <w:t>at the end of the survey</w:t>
      </w:r>
      <w:r w:rsidR="006539D7">
        <w:rPr>
          <w:rFonts w:ascii="Arial" w:hAnsi="Arial"/>
          <w:sz w:val="22"/>
          <w:szCs w:val="22"/>
        </w:rPr>
        <w:t xml:space="preserve"> for long term storage and </w:t>
      </w:r>
      <w:r w:rsidR="0030291D">
        <w:rPr>
          <w:rFonts w:ascii="Arial" w:hAnsi="Arial"/>
          <w:sz w:val="22"/>
          <w:szCs w:val="22"/>
        </w:rPr>
        <w:t xml:space="preserve">shipment for </w:t>
      </w:r>
      <w:r w:rsidR="006539D7">
        <w:rPr>
          <w:rFonts w:ascii="Arial" w:hAnsi="Arial"/>
          <w:sz w:val="22"/>
          <w:szCs w:val="22"/>
        </w:rPr>
        <w:t>analysis</w:t>
      </w:r>
      <w:r w:rsidRPr="00AC60CF">
        <w:rPr>
          <w:rFonts w:ascii="Arial" w:hAnsi="Arial"/>
          <w:sz w:val="22"/>
          <w:szCs w:val="22"/>
        </w:rPr>
        <w:t xml:space="preserve"> </w:t>
      </w:r>
    </w:p>
    <w:p w14:paraId="1040738E" w14:textId="77777777" w:rsidR="007146A7" w:rsidRDefault="007146A7" w:rsidP="0004421D">
      <w:pPr>
        <w:rPr>
          <w:rFonts w:ascii="Arial" w:hAnsi="Arial"/>
          <w:sz w:val="22"/>
          <w:szCs w:val="22"/>
        </w:rPr>
      </w:pPr>
    </w:p>
    <w:p w14:paraId="139DC07E" w14:textId="475E8F81" w:rsidR="007146A7" w:rsidRPr="002D4AED" w:rsidRDefault="007146A7" w:rsidP="007146A7">
      <w:pPr>
        <w:rPr>
          <w:rFonts w:ascii="Arial" w:hAnsi="Arial"/>
          <w:b/>
          <w:i/>
          <w:sz w:val="22"/>
          <w:szCs w:val="22"/>
        </w:rPr>
      </w:pPr>
      <w:r w:rsidRPr="002D4AED">
        <w:rPr>
          <w:rFonts w:ascii="Arial" w:hAnsi="Arial"/>
          <w:b/>
          <w:i/>
          <w:sz w:val="22"/>
          <w:szCs w:val="22"/>
        </w:rPr>
        <w:t xml:space="preserve">Storing Specimens </w:t>
      </w:r>
      <w:r>
        <w:rPr>
          <w:rFonts w:ascii="Arial" w:hAnsi="Arial"/>
          <w:b/>
          <w:i/>
          <w:sz w:val="22"/>
          <w:szCs w:val="22"/>
        </w:rPr>
        <w:t>in the</w:t>
      </w:r>
      <w:r w:rsidRPr="002D4AED">
        <w:rPr>
          <w:rFonts w:ascii="Arial" w:hAnsi="Arial"/>
          <w:b/>
          <w:i/>
          <w:sz w:val="22"/>
          <w:szCs w:val="22"/>
        </w:rPr>
        <w:t xml:space="preserve"> </w:t>
      </w:r>
      <w:r w:rsidR="006B548A">
        <w:rPr>
          <w:rFonts w:ascii="Arial" w:hAnsi="Arial"/>
          <w:b/>
          <w:i/>
          <w:sz w:val="22"/>
          <w:szCs w:val="22"/>
        </w:rPr>
        <w:t>CHSU</w:t>
      </w:r>
      <w:r>
        <w:rPr>
          <w:rFonts w:ascii="Arial" w:hAnsi="Arial"/>
          <w:b/>
          <w:i/>
          <w:sz w:val="22"/>
          <w:szCs w:val="22"/>
        </w:rPr>
        <w:t xml:space="preserve"> Laboratory (</w:t>
      </w:r>
      <w:r w:rsidR="006B548A">
        <w:rPr>
          <w:rFonts w:ascii="Arial" w:hAnsi="Arial"/>
          <w:b/>
          <w:i/>
          <w:sz w:val="22"/>
          <w:szCs w:val="22"/>
        </w:rPr>
        <w:t>Lilongwe</w:t>
      </w:r>
      <w:r>
        <w:rPr>
          <w:rFonts w:ascii="Arial" w:hAnsi="Arial"/>
          <w:b/>
          <w:i/>
          <w:sz w:val="22"/>
          <w:szCs w:val="22"/>
        </w:rPr>
        <w:t>)</w:t>
      </w:r>
      <w:r w:rsidRPr="002D4AED">
        <w:rPr>
          <w:rFonts w:ascii="Arial" w:hAnsi="Arial"/>
          <w:b/>
          <w:i/>
          <w:sz w:val="22"/>
          <w:szCs w:val="22"/>
        </w:rPr>
        <w:t>:</w:t>
      </w:r>
    </w:p>
    <w:p w14:paraId="25EE5434" w14:textId="77777777" w:rsidR="007146A7" w:rsidRDefault="007146A7" w:rsidP="007146A7">
      <w:pPr>
        <w:rPr>
          <w:rFonts w:ascii="Arial" w:hAnsi="Arial"/>
          <w:sz w:val="22"/>
          <w:szCs w:val="22"/>
        </w:rPr>
      </w:pPr>
    </w:p>
    <w:p w14:paraId="2F36A762" w14:textId="5D90C6F6" w:rsidR="00253C9C" w:rsidRDefault="007A3521" w:rsidP="007146A7">
      <w:pPr>
        <w:rPr>
          <w:rFonts w:ascii="Arial" w:hAnsi="Arial"/>
          <w:sz w:val="22"/>
          <w:szCs w:val="22"/>
        </w:rPr>
      </w:pPr>
      <w:r w:rsidRPr="007A3521">
        <w:rPr>
          <w:rFonts w:ascii="Arial" w:hAnsi="Arial"/>
          <w:sz w:val="22"/>
          <w:szCs w:val="22"/>
          <w:lang w:val="en-US"/>
        </w:rPr>
        <w:lastRenderedPageBreak/>
        <w:t xml:space="preserve">The specimens from the district level facilities will be transported </w:t>
      </w:r>
      <w:r>
        <w:rPr>
          <w:rFonts w:ascii="Arial" w:hAnsi="Arial"/>
          <w:sz w:val="22"/>
          <w:szCs w:val="22"/>
          <w:lang w:val="en-US"/>
        </w:rPr>
        <w:t xml:space="preserve">back </w:t>
      </w:r>
      <w:r w:rsidRPr="007A3521">
        <w:rPr>
          <w:rFonts w:ascii="Arial" w:hAnsi="Arial"/>
          <w:sz w:val="22"/>
          <w:szCs w:val="22"/>
          <w:lang w:val="en-US"/>
        </w:rPr>
        <w:t>to CHSU on a bi</w:t>
      </w:r>
      <w:r w:rsidR="00A070E0">
        <w:rPr>
          <w:rFonts w:ascii="Arial" w:hAnsi="Arial"/>
          <w:sz w:val="22"/>
          <w:szCs w:val="22"/>
          <w:lang w:val="en-US"/>
        </w:rPr>
        <w:t>-</w:t>
      </w:r>
      <w:r w:rsidRPr="007A3521">
        <w:rPr>
          <w:rFonts w:ascii="Arial" w:hAnsi="Arial"/>
          <w:sz w:val="22"/>
          <w:szCs w:val="22"/>
          <w:lang w:val="en-US"/>
        </w:rPr>
        <w:t>monthly basis</w:t>
      </w:r>
    </w:p>
    <w:p w14:paraId="5EC0393C" w14:textId="77777777" w:rsidR="00253C9C" w:rsidRDefault="00253C9C" w:rsidP="007146A7">
      <w:pPr>
        <w:rPr>
          <w:rFonts w:ascii="Arial" w:hAnsi="Arial"/>
          <w:sz w:val="22"/>
          <w:szCs w:val="22"/>
        </w:rPr>
      </w:pPr>
    </w:p>
    <w:p w14:paraId="0F609C73" w14:textId="085E9F9A" w:rsidR="00253C9C" w:rsidRPr="002D4AED" w:rsidRDefault="00253C9C" w:rsidP="00253C9C">
      <w:pPr>
        <w:jc w:val="center"/>
        <w:rPr>
          <w:rFonts w:ascii="Arial" w:hAnsi="Arial"/>
          <w:sz w:val="22"/>
          <w:szCs w:val="22"/>
        </w:rPr>
      </w:pPr>
      <w:r w:rsidRPr="002C5DF5">
        <w:rPr>
          <w:rFonts w:ascii="Times New Roman" w:hAnsi="Times New Roman" w:cs="Times New Roman"/>
          <w:noProof/>
          <w:sz w:val="24"/>
          <w:szCs w:val="24"/>
          <w:lang w:val="en-US"/>
        </w:rPr>
        <w:drawing>
          <wp:inline distT="0" distB="0" distL="0" distR="0" wp14:anchorId="311D96C9" wp14:editId="572E6D91">
            <wp:extent cx="738854" cy="1445895"/>
            <wp:effectExtent l="0" t="0" r="4445" b="1905"/>
            <wp:docPr id="13" name="Picture 13" descr="http://www.medwow.com/med/plasma-freezer/thermofisher-scientific/forma-8097-plasma-freezer/forma-8097-plasma-freezer.mth31517_2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medwow.com/med/plasma-freezer/thermofisher-scientific/forma-8097-plasma-freezer/forma-8097-plasma-freezer.mth31517_200_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561" cy="1451193"/>
                    </a:xfrm>
                    <a:prstGeom prst="rect">
                      <a:avLst/>
                    </a:prstGeom>
                    <a:noFill/>
                    <a:ln>
                      <a:noFill/>
                    </a:ln>
                    <a:extLst/>
                  </pic:spPr>
                </pic:pic>
              </a:graphicData>
            </a:graphic>
          </wp:inline>
        </w:drawing>
      </w:r>
    </w:p>
    <w:p w14:paraId="43210BBC" w14:textId="77777777" w:rsidR="007D5B3B" w:rsidRPr="00E10DCA" w:rsidRDefault="007146A7" w:rsidP="00392751">
      <w:pPr>
        <w:pStyle w:val="ListParagraph"/>
        <w:numPr>
          <w:ilvl w:val="0"/>
          <w:numId w:val="33"/>
        </w:numPr>
        <w:rPr>
          <w:rFonts w:ascii="Arial" w:hAnsi="Arial"/>
          <w:sz w:val="22"/>
          <w:szCs w:val="22"/>
        </w:rPr>
      </w:pPr>
      <w:r w:rsidRPr="001A3086">
        <w:rPr>
          <w:rFonts w:ascii="Arial" w:hAnsi="Arial"/>
          <w:sz w:val="22"/>
          <w:szCs w:val="22"/>
        </w:rPr>
        <w:t>All specimens need to be stored properly in a -70°C freezer until they are analy</w:t>
      </w:r>
      <w:r w:rsidR="006539D7">
        <w:rPr>
          <w:rFonts w:ascii="Arial" w:hAnsi="Arial"/>
          <w:sz w:val="22"/>
          <w:szCs w:val="22"/>
        </w:rPr>
        <w:t>zed</w:t>
      </w:r>
      <w:r w:rsidRPr="001A3086">
        <w:rPr>
          <w:rFonts w:ascii="Arial" w:hAnsi="Arial"/>
          <w:sz w:val="22"/>
          <w:szCs w:val="22"/>
        </w:rPr>
        <w:t xml:space="preserve">.  </w:t>
      </w:r>
    </w:p>
    <w:p w14:paraId="65CBF1A7" w14:textId="162DBFBC" w:rsidR="00030711" w:rsidRDefault="00030711" w:rsidP="00392751">
      <w:pPr>
        <w:pStyle w:val="ListParagraph"/>
        <w:numPr>
          <w:ilvl w:val="0"/>
          <w:numId w:val="33"/>
        </w:numPr>
        <w:tabs>
          <w:tab w:val="left" w:pos="990"/>
          <w:tab w:val="left" w:pos="1170"/>
        </w:tabs>
        <w:rPr>
          <w:rFonts w:ascii="Arial" w:hAnsi="Arial"/>
          <w:sz w:val="22"/>
          <w:szCs w:val="22"/>
        </w:rPr>
      </w:pPr>
      <w:r>
        <w:rPr>
          <w:rFonts w:ascii="Arial" w:hAnsi="Arial"/>
          <w:sz w:val="22"/>
          <w:szCs w:val="22"/>
        </w:rPr>
        <w:t>Cryovial boxes will be numbered numerically so that the specimen inside the box can be assigned to a specific cryovial box for the specimen inventory.</w:t>
      </w:r>
    </w:p>
    <w:p w14:paraId="5C028303" w14:textId="11B434F7" w:rsidR="00030711" w:rsidRDefault="00030711" w:rsidP="00392751">
      <w:pPr>
        <w:pStyle w:val="ListParagraph"/>
        <w:numPr>
          <w:ilvl w:val="1"/>
          <w:numId w:val="33"/>
        </w:numPr>
        <w:tabs>
          <w:tab w:val="left" w:pos="990"/>
          <w:tab w:val="left" w:pos="1170"/>
        </w:tabs>
        <w:rPr>
          <w:rFonts w:ascii="Arial" w:hAnsi="Arial"/>
          <w:sz w:val="22"/>
          <w:szCs w:val="22"/>
        </w:rPr>
      </w:pPr>
      <w:r>
        <w:rPr>
          <w:rFonts w:ascii="Arial" w:hAnsi="Arial"/>
          <w:sz w:val="22"/>
          <w:szCs w:val="22"/>
        </w:rPr>
        <w:t xml:space="preserve">Box numbers will be assigned once all specimens are received at </w:t>
      </w:r>
      <w:r w:rsidR="00036B24">
        <w:rPr>
          <w:rFonts w:ascii="Arial" w:hAnsi="Arial"/>
          <w:sz w:val="22"/>
          <w:szCs w:val="22"/>
        </w:rPr>
        <w:t>CHSU</w:t>
      </w:r>
      <w:r>
        <w:rPr>
          <w:rFonts w:ascii="Arial" w:hAnsi="Arial"/>
          <w:sz w:val="22"/>
          <w:szCs w:val="22"/>
        </w:rPr>
        <w:t xml:space="preserve">.  </w:t>
      </w:r>
    </w:p>
    <w:p w14:paraId="6768E0C8" w14:textId="77777777" w:rsidR="00030711" w:rsidRPr="00C44A52" w:rsidRDefault="00030711" w:rsidP="00392751">
      <w:pPr>
        <w:pStyle w:val="ListParagraph"/>
        <w:numPr>
          <w:ilvl w:val="0"/>
          <w:numId w:val="33"/>
        </w:numPr>
        <w:tabs>
          <w:tab w:val="left" w:pos="990"/>
          <w:tab w:val="left" w:pos="1170"/>
        </w:tabs>
        <w:rPr>
          <w:rFonts w:ascii="Arial" w:hAnsi="Arial"/>
          <w:sz w:val="22"/>
          <w:szCs w:val="22"/>
        </w:rPr>
      </w:pPr>
      <w:r>
        <w:rPr>
          <w:rFonts w:ascii="Arial" w:hAnsi="Arial"/>
          <w:sz w:val="22"/>
          <w:szCs w:val="22"/>
        </w:rPr>
        <w:t>A specimen inventory should be created for all specimen boxes and divided according to specimen type.</w:t>
      </w:r>
    </w:p>
    <w:p w14:paraId="3D843891" w14:textId="77777777" w:rsidR="007146A7" w:rsidRDefault="007146A7" w:rsidP="00392751">
      <w:pPr>
        <w:pStyle w:val="ListParagraph"/>
        <w:numPr>
          <w:ilvl w:val="0"/>
          <w:numId w:val="33"/>
        </w:numPr>
        <w:rPr>
          <w:rFonts w:ascii="Arial" w:hAnsi="Arial"/>
          <w:sz w:val="22"/>
          <w:szCs w:val="22"/>
        </w:rPr>
      </w:pPr>
      <w:r w:rsidRPr="007D5B3B">
        <w:rPr>
          <w:rFonts w:ascii="Arial" w:hAnsi="Arial"/>
          <w:sz w:val="22"/>
          <w:szCs w:val="22"/>
        </w:rPr>
        <w:t xml:space="preserve">All backup specimens will be stored </w:t>
      </w:r>
      <w:r w:rsidR="007D5B3B" w:rsidRPr="007D5B3B">
        <w:rPr>
          <w:rFonts w:ascii="Arial" w:hAnsi="Arial"/>
          <w:sz w:val="22"/>
          <w:szCs w:val="22"/>
        </w:rPr>
        <w:t xml:space="preserve">long-term </w:t>
      </w:r>
      <w:r w:rsidRPr="007D5B3B">
        <w:rPr>
          <w:rFonts w:ascii="Arial" w:hAnsi="Arial"/>
          <w:sz w:val="22"/>
          <w:szCs w:val="22"/>
        </w:rPr>
        <w:t xml:space="preserve">in the laboratory preferably at -70°C.  </w:t>
      </w:r>
    </w:p>
    <w:p w14:paraId="147AD956" w14:textId="2B2E37A2" w:rsidR="008A4B33" w:rsidRDefault="008A4B33" w:rsidP="00253C9C">
      <w:pPr>
        <w:jc w:val="center"/>
        <w:rPr>
          <w:rFonts w:ascii="Arial" w:hAnsi="Arial"/>
          <w:sz w:val="22"/>
          <w:szCs w:val="22"/>
        </w:rPr>
      </w:pPr>
    </w:p>
    <w:p w14:paraId="19D6C646" w14:textId="77777777" w:rsidR="006924CC" w:rsidRDefault="006924CC"/>
    <w:p w14:paraId="5F812400" w14:textId="74214624" w:rsidR="006924CC" w:rsidRPr="00AD0486" w:rsidRDefault="006924CC" w:rsidP="00146200">
      <w:pPr>
        <w:pStyle w:val="Heading1"/>
        <w:shd w:val="clear" w:color="auto" w:fill="548DD4" w:themeFill="text2" w:themeFillTint="99"/>
      </w:pPr>
      <w:r>
        <w:t>Specimen Shipment</w:t>
      </w:r>
      <w:r w:rsidR="00CA4D91">
        <w:t>/Transfer</w:t>
      </w:r>
      <w:r w:rsidR="00A070E0">
        <w:t xml:space="preserve"> from CHSU</w:t>
      </w:r>
    </w:p>
    <w:p w14:paraId="784EF328" w14:textId="77777777" w:rsidR="0004421D" w:rsidRDefault="0004421D" w:rsidP="0004421D">
      <w:pPr>
        <w:ind w:left="720"/>
        <w:rPr>
          <w:rFonts w:ascii="Arial" w:hAnsi="Arial"/>
          <w:sz w:val="22"/>
          <w:szCs w:val="22"/>
        </w:rPr>
      </w:pPr>
    </w:p>
    <w:p w14:paraId="07D33999" w14:textId="77777777" w:rsidR="0004421D" w:rsidRPr="002D4AED" w:rsidRDefault="0004421D" w:rsidP="0004421D">
      <w:pPr>
        <w:ind w:left="720"/>
        <w:rPr>
          <w:rFonts w:ascii="Arial" w:hAnsi="Arial"/>
          <w:sz w:val="22"/>
          <w:szCs w:val="22"/>
        </w:rPr>
      </w:pPr>
      <w:r w:rsidRPr="002D4AED">
        <w:rPr>
          <w:rFonts w:ascii="Arial" w:hAnsi="Arial"/>
          <w:sz w:val="22"/>
          <w:szCs w:val="22"/>
        </w:rPr>
        <w:t>Supplies Needed:</w:t>
      </w:r>
    </w:p>
    <w:p w14:paraId="4D5563FE" w14:textId="77777777" w:rsidR="0004421D" w:rsidRPr="002D4AED" w:rsidRDefault="0004421D" w:rsidP="00392751">
      <w:pPr>
        <w:numPr>
          <w:ilvl w:val="0"/>
          <w:numId w:val="14"/>
        </w:numPr>
        <w:ind w:firstLine="0"/>
        <w:rPr>
          <w:rFonts w:ascii="Arial" w:hAnsi="Arial"/>
          <w:sz w:val="22"/>
          <w:szCs w:val="22"/>
        </w:rPr>
      </w:pPr>
      <w:r w:rsidRPr="002D4AED">
        <w:rPr>
          <w:rFonts w:ascii="Arial" w:hAnsi="Arial"/>
          <w:sz w:val="22"/>
          <w:szCs w:val="22"/>
        </w:rPr>
        <w:t>Styrofoam cold boxes</w:t>
      </w:r>
    </w:p>
    <w:p w14:paraId="5FE9F711" w14:textId="3B8CD1C8" w:rsidR="0004421D" w:rsidRPr="002D4AED" w:rsidRDefault="0004421D" w:rsidP="00392751">
      <w:pPr>
        <w:numPr>
          <w:ilvl w:val="0"/>
          <w:numId w:val="14"/>
        </w:numPr>
        <w:ind w:firstLine="0"/>
        <w:rPr>
          <w:rFonts w:ascii="Arial" w:hAnsi="Arial"/>
          <w:sz w:val="22"/>
          <w:szCs w:val="22"/>
        </w:rPr>
      </w:pPr>
      <w:r w:rsidRPr="002D4AED">
        <w:rPr>
          <w:rFonts w:ascii="Arial" w:hAnsi="Arial"/>
          <w:sz w:val="22"/>
          <w:szCs w:val="22"/>
        </w:rPr>
        <w:t>Bubble wrap</w:t>
      </w:r>
      <w:r w:rsidR="00A070E0">
        <w:rPr>
          <w:rFonts w:ascii="Arial" w:hAnsi="Arial"/>
          <w:sz w:val="22"/>
          <w:szCs w:val="22"/>
        </w:rPr>
        <w:t>/popping plastic</w:t>
      </w:r>
    </w:p>
    <w:p w14:paraId="2DB82151" w14:textId="35A5C1D8" w:rsidR="0004421D" w:rsidRPr="002D4AED" w:rsidRDefault="0004421D" w:rsidP="00392751">
      <w:pPr>
        <w:numPr>
          <w:ilvl w:val="0"/>
          <w:numId w:val="14"/>
        </w:numPr>
        <w:ind w:firstLine="0"/>
        <w:rPr>
          <w:rFonts w:ascii="Arial" w:hAnsi="Arial"/>
          <w:sz w:val="22"/>
          <w:szCs w:val="22"/>
        </w:rPr>
      </w:pPr>
      <w:r w:rsidRPr="002D4AED">
        <w:rPr>
          <w:rFonts w:ascii="Arial" w:hAnsi="Arial"/>
          <w:sz w:val="22"/>
          <w:szCs w:val="22"/>
        </w:rPr>
        <w:t xml:space="preserve">Dry ice (1 pound for every 2 hours of shipping) or </w:t>
      </w:r>
      <w:r w:rsidR="00A070E0">
        <w:rPr>
          <w:rFonts w:ascii="Arial" w:hAnsi="Arial"/>
          <w:sz w:val="22"/>
          <w:szCs w:val="22"/>
        </w:rPr>
        <w:t xml:space="preserve">frozen </w:t>
      </w:r>
      <w:r w:rsidRPr="002D4AED">
        <w:rPr>
          <w:rFonts w:ascii="Arial" w:hAnsi="Arial"/>
          <w:sz w:val="22"/>
          <w:szCs w:val="22"/>
        </w:rPr>
        <w:t>gel packs</w:t>
      </w:r>
    </w:p>
    <w:p w14:paraId="0BE2E79C" w14:textId="77777777" w:rsidR="0004421D" w:rsidRPr="002D4AED" w:rsidRDefault="0004421D" w:rsidP="00392751">
      <w:pPr>
        <w:numPr>
          <w:ilvl w:val="0"/>
          <w:numId w:val="14"/>
        </w:numPr>
        <w:ind w:firstLine="0"/>
        <w:rPr>
          <w:rFonts w:ascii="Arial" w:hAnsi="Arial"/>
          <w:sz w:val="22"/>
          <w:szCs w:val="22"/>
        </w:rPr>
      </w:pPr>
      <w:r w:rsidRPr="002D4AED">
        <w:rPr>
          <w:rFonts w:ascii="Arial" w:hAnsi="Arial"/>
          <w:sz w:val="22"/>
          <w:szCs w:val="22"/>
        </w:rPr>
        <w:t>Packing tape</w:t>
      </w:r>
    </w:p>
    <w:p w14:paraId="1ADC1494" w14:textId="5C14C1B0" w:rsidR="0004421D" w:rsidRPr="002D4AED" w:rsidRDefault="0004421D" w:rsidP="00392751">
      <w:pPr>
        <w:numPr>
          <w:ilvl w:val="0"/>
          <w:numId w:val="14"/>
        </w:numPr>
        <w:ind w:firstLine="0"/>
        <w:rPr>
          <w:rFonts w:ascii="Arial" w:hAnsi="Arial"/>
          <w:sz w:val="22"/>
          <w:szCs w:val="22"/>
        </w:rPr>
      </w:pPr>
      <w:r w:rsidRPr="002D4AED">
        <w:rPr>
          <w:rFonts w:ascii="Arial" w:hAnsi="Arial"/>
          <w:sz w:val="22"/>
          <w:szCs w:val="22"/>
        </w:rPr>
        <w:t>Dry</w:t>
      </w:r>
      <w:r w:rsidR="007A3521">
        <w:rPr>
          <w:rFonts w:ascii="Arial" w:hAnsi="Arial"/>
          <w:sz w:val="22"/>
          <w:szCs w:val="22"/>
        </w:rPr>
        <w:t xml:space="preserve"> ice labels </w:t>
      </w:r>
    </w:p>
    <w:p w14:paraId="080E417E" w14:textId="77777777" w:rsidR="00C44A52" w:rsidRDefault="0004421D" w:rsidP="00392751">
      <w:pPr>
        <w:numPr>
          <w:ilvl w:val="0"/>
          <w:numId w:val="14"/>
        </w:numPr>
        <w:ind w:firstLine="0"/>
        <w:rPr>
          <w:rFonts w:ascii="Arial" w:hAnsi="Arial"/>
          <w:sz w:val="22"/>
          <w:szCs w:val="22"/>
        </w:rPr>
      </w:pPr>
      <w:r w:rsidRPr="002D4AED">
        <w:rPr>
          <w:rFonts w:ascii="Arial" w:hAnsi="Arial"/>
          <w:sz w:val="22"/>
          <w:szCs w:val="22"/>
        </w:rPr>
        <w:t>Cryovial boxes with specimens packed for shipment</w:t>
      </w:r>
    </w:p>
    <w:p w14:paraId="25F33C71" w14:textId="77777777" w:rsidR="00C44A52" w:rsidRDefault="0004421D" w:rsidP="00392751">
      <w:pPr>
        <w:numPr>
          <w:ilvl w:val="0"/>
          <w:numId w:val="14"/>
        </w:numPr>
        <w:ind w:firstLine="0"/>
        <w:rPr>
          <w:rFonts w:ascii="Arial" w:hAnsi="Arial"/>
          <w:sz w:val="22"/>
          <w:szCs w:val="22"/>
        </w:rPr>
      </w:pPr>
      <w:r w:rsidRPr="00C44A52">
        <w:rPr>
          <w:rFonts w:ascii="Arial" w:hAnsi="Arial"/>
          <w:sz w:val="22"/>
          <w:szCs w:val="22"/>
        </w:rPr>
        <w:t xml:space="preserve">Copy of </w:t>
      </w:r>
      <w:r w:rsidR="00C44A52" w:rsidRPr="00C44A52">
        <w:rPr>
          <w:rFonts w:ascii="Arial" w:hAnsi="Arial"/>
          <w:sz w:val="22"/>
          <w:szCs w:val="22"/>
        </w:rPr>
        <w:t xml:space="preserve">specimen inventory for the specimen type being shipped (a copy of the </w:t>
      </w:r>
    </w:p>
    <w:p w14:paraId="7F628154" w14:textId="77777777" w:rsidR="0004421D" w:rsidRPr="00C44A52" w:rsidRDefault="00C44A52" w:rsidP="00C44A52">
      <w:pPr>
        <w:ind w:left="720"/>
        <w:rPr>
          <w:rFonts w:ascii="Arial" w:hAnsi="Arial"/>
          <w:sz w:val="22"/>
          <w:szCs w:val="22"/>
        </w:rPr>
      </w:pPr>
      <w:r>
        <w:rPr>
          <w:rFonts w:ascii="Arial" w:hAnsi="Arial"/>
          <w:sz w:val="22"/>
          <w:szCs w:val="22"/>
        </w:rPr>
        <w:t xml:space="preserve">            </w:t>
      </w:r>
      <w:r w:rsidRPr="00C44A52">
        <w:rPr>
          <w:rFonts w:ascii="Arial" w:hAnsi="Arial"/>
          <w:sz w:val="22"/>
          <w:szCs w:val="22"/>
        </w:rPr>
        <w:t>inventory should also be emailed to the laboratory)</w:t>
      </w:r>
    </w:p>
    <w:p w14:paraId="01088242" w14:textId="77777777" w:rsidR="00C44A52" w:rsidRDefault="00C44A52" w:rsidP="0004421D">
      <w:pPr>
        <w:ind w:left="720"/>
        <w:rPr>
          <w:rFonts w:ascii="Arial" w:hAnsi="Arial"/>
          <w:sz w:val="22"/>
          <w:szCs w:val="22"/>
        </w:rPr>
      </w:pPr>
    </w:p>
    <w:p w14:paraId="3E79D280" w14:textId="77777777" w:rsidR="00AC60CF" w:rsidRDefault="0004421D" w:rsidP="0004421D">
      <w:pPr>
        <w:rPr>
          <w:rFonts w:ascii="Arial" w:hAnsi="Arial"/>
          <w:sz w:val="22"/>
          <w:szCs w:val="22"/>
        </w:rPr>
      </w:pPr>
      <w:r w:rsidRPr="002D4AED">
        <w:rPr>
          <w:rFonts w:ascii="Arial" w:hAnsi="Arial"/>
          <w:sz w:val="22"/>
          <w:szCs w:val="22"/>
        </w:rPr>
        <w:t xml:space="preserve">The </w:t>
      </w:r>
      <w:r w:rsidR="00EC7B48">
        <w:rPr>
          <w:rFonts w:ascii="Arial" w:hAnsi="Arial"/>
          <w:sz w:val="22"/>
          <w:szCs w:val="22"/>
        </w:rPr>
        <w:t>Laboratory Coordinator</w:t>
      </w:r>
      <w:r w:rsidR="00C44A52">
        <w:rPr>
          <w:rFonts w:ascii="Arial" w:hAnsi="Arial"/>
          <w:sz w:val="22"/>
          <w:szCs w:val="22"/>
        </w:rPr>
        <w:t>s are</w:t>
      </w:r>
      <w:r>
        <w:rPr>
          <w:rFonts w:ascii="Arial" w:hAnsi="Arial"/>
          <w:sz w:val="22"/>
          <w:szCs w:val="22"/>
        </w:rPr>
        <w:t xml:space="preserve"> responsible for </w:t>
      </w:r>
      <w:r w:rsidR="004F7076">
        <w:rPr>
          <w:rFonts w:ascii="Arial" w:hAnsi="Arial"/>
          <w:sz w:val="22"/>
          <w:szCs w:val="22"/>
        </w:rPr>
        <w:t xml:space="preserve">transferring and </w:t>
      </w:r>
      <w:r>
        <w:rPr>
          <w:rFonts w:ascii="Arial" w:hAnsi="Arial"/>
          <w:sz w:val="22"/>
          <w:szCs w:val="22"/>
        </w:rPr>
        <w:t xml:space="preserve">shipping specimens to the correct laboratory for analysis (see </w:t>
      </w:r>
      <w:r w:rsidRPr="0004421D">
        <w:rPr>
          <w:rFonts w:ascii="Arial" w:hAnsi="Arial"/>
          <w:b/>
          <w:sz w:val="22"/>
          <w:szCs w:val="22"/>
        </w:rPr>
        <w:t>Table 2</w:t>
      </w:r>
      <w:r>
        <w:rPr>
          <w:rFonts w:ascii="Arial" w:hAnsi="Arial"/>
          <w:sz w:val="22"/>
          <w:szCs w:val="22"/>
        </w:rPr>
        <w:t xml:space="preserve"> below).  </w:t>
      </w:r>
    </w:p>
    <w:p w14:paraId="628D5F00" w14:textId="77777777" w:rsidR="00C44A52" w:rsidRDefault="00C44A52" w:rsidP="0004421D">
      <w:pPr>
        <w:rPr>
          <w:rFonts w:ascii="Arial" w:hAnsi="Arial"/>
          <w:sz w:val="22"/>
          <w:szCs w:val="22"/>
        </w:rPr>
      </w:pPr>
    </w:p>
    <w:p w14:paraId="64827AE2" w14:textId="77777777" w:rsidR="0004421D" w:rsidRDefault="0004421D" w:rsidP="0004421D">
      <w:pPr>
        <w:rPr>
          <w:rFonts w:ascii="Arial" w:hAnsi="Arial"/>
          <w:b/>
          <w:sz w:val="22"/>
          <w:szCs w:val="22"/>
        </w:rPr>
      </w:pPr>
      <w:r w:rsidRPr="0004421D">
        <w:rPr>
          <w:rFonts w:ascii="Arial" w:hAnsi="Arial"/>
          <w:b/>
          <w:sz w:val="22"/>
          <w:szCs w:val="22"/>
        </w:rPr>
        <w:t>Table 2. Laboratories Identified to Analyze Survey Specimens</w:t>
      </w:r>
    </w:p>
    <w:p w14:paraId="4C5BFDFB" w14:textId="77777777" w:rsidR="00A30BFB" w:rsidRDefault="00A30BFB" w:rsidP="0004421D">
      <w:pPr>
        <w:rPr>
          <w:rFonts w:ascii="Arial" w:hAnsi="Arial"/>
          <w:b/>
          <w:sz w:val="22"/>
          <w:szCs w:val="22"/>
        </w:rPr>
      </w:pPr>
    </w:p>
    <w:p w14:paraId="572A0C62" w14:textId="77777777" w:rsidR="001A3C12" w:rsidRDefault="001A3C12" w:rsidP="0004421D">
      <w:pPr>
        <w:rPr>
          <w:rFonts w:ascii="Arial" w:hAnsi="Arial"/>
          <w:sz w:val="22"/>
          <w:szCs w:val="22"/>
        </w:rPr>
      </w:pPr>
    </w:p>
    <w:tbl>
      <w:tblPr>
        <w:tblW w:w="0" w:type="auto"/>
        <w:tblInd w:w="-113" w:type="dxa"/>
        <w:tblCellMar>
          <w:left w:w="0" w:type="dxa"/>
          <w:right w:w="0" w:type="dxa"/>
        </w:tblCellMar>
        <w:tblLook w:val="04A0" w:firstRow="1" w:lastRow="0" w:firstColumn="1" w:lastColumn="0" w:noHBand="0" w:noVBand="1"/>
      </w:tblPr>
      <w:tblGrid>
        <w:gridCol w:w="1886"/>
        <w:gridCol w:w="5394"/>
        <w:gridCol w:w="2173"/>
      </w:tblGrid>
      <w:tr w:rsidR="001A3C12" w14:paraId="250E6188" w14:textId="77777777" w:rsidTr="003971D5">
        <w:tc>
          <w:tcPr>
            <w:tcW w:w="1886"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FBFBFB4" w14:textId="77777777" w:rsidR="001A3C12" w:rsidRDefault="001A3C12">
            <w:pPr>
              <w:spacing w:line="276" w:lineRule="auto"/>
              <w:rPr>
                <w:rFonts w:ascii="Calibri" w:hAnsi="Calibri" w:cs="Times New Roman"/>
                <w:lang w:val="en-US"/>
              </w:rPr>
            </w:pPr>
            <w:r>
              <w:rPr>
                <w:b/>
                <w:bCs/>
                <w:color w:val="1F497D"/>
              </w:rPr>
              <w:t xml:space="preserve">Laboratory Name </w:t>
            </w:r>
          </w:p>
        </w:tc>
        <w:tc>
          <w:tcPr>
            <w:tcW w:w="5394"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7A2A4B35" w14:textId="77777777" w:rsidR="001A3C12" w:rsidRDefault="001A3C12">
            <w:pPr>
              <w:spacing w:line="276" w:lineRule="auto"/>
            </w:pPr>
            <w:r>
              <w:rPr>
                <w:b/>
                <w:bCs/>
                <w:color w:val="1F497D"/>
              </w:rPr>
              <w:t>Contact Person &amp; Address</w:t>
            </w:r>
          </w:p>
        </w:tc>
        <w:tc>
          <w:tcPr>
            <w:tcW w:w="2173"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439422F8" w14:textId="77777777" w:rsidR="001A3C12" w:rsidRDefault="001A3C12">
            <w:pPr>
              <w:spacing w:line="276" w:lineRule="auto"/>
            </w:pPr>
            <w:r>
              <w:rPr>
                <w:b/>
                <w:bCs/>
                <w:color w:val="1F497D"/>
              </w:rPr>
              <w:t>Specimens Shipped</w:t>
            </w:r>
          </w:p>
        </w:tc>
      </w:tr>
      <w:tr w:rsidR="001A3C12" w14:paraId="05D79608" w14:textId="77777777" w:rsidTr="003971D5">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0654A" w14:textId="77777777" w:rsidR="001A3C12" w:rsidRDefault="001A3C12">
            <w:pPr>
              <w:spacing w:line="276" w:lineRule="auto"/>
            </w:pPr>
            <w:r>
              <w:rPr>
                <w:color w:val="1F497D"/>
              </w:rPr>
              <w:t>VitMin Lab (Germany)</w:t>
            </w:r>
          </w:p>
        </w:tc>
        <w:tc>
          <w:tcPr>
            <w:tcW w:w="5394" w:type="dxa"/>
            <w:tcBorders>
              <w:top w:val="nil"/>
              <w:left w:val="nil"/>
              <w:bottom w:val="single" w:sz="8" w:space="0" w:color="auto"/>
              <w:right w:val="single" w:sz="8" w:space="0" w:color="auto"/>
            </w:tcBorders>
            <w:tcMar>
              <w:top w:w="0" w:type="dxa"/>
              <w:left w:w="108" w:type="dxa"/>
              <w:bottom w:w="0" w:type="dxa"/>
              <w:right w:w="108" w:type="dxa"/>
            </w:tcMar>
            <w:hideMark/>
          </w:tcPr>
          <w:p w14:paraId="76FA9B46" w14:textId="77777777" w:rsidR="001A3C12" w:rsidRDefault="001A3C12">
            <w:pPr>
              <w:spacing w:line="276" w:lineRule="auto"/>
            </w:pPr>
            <w:r>
              <w:rPr>
                <w:color w:val="1F497D"/>
              </w:rPr>
              <w:t xml:space="preserve">Juergen Erhardt </w:t>
            </w:r>
          </w:p>
          <w:p w14:paraId="0723D301" w14:textId="77777777" w:rsidR="001A3C12" w:rsidRDefault="001A3C12">
            <w:pPr>
              <w:spacing w:line="276" w:lineRule="auto"/>
            </w:pPr>
            <w:r>
              <w:rPr>
                <w:color w:val="1F497D"/>
              </w:rPr>
              <w:t>Vit</w:t>
            </w:r>
          </w:p>
          <w:p w14:paraId="04628989" w14:textId="77777777" w:rsidR="001A3C12" w:rsidRDefault="001A3C12">
            <w:pPr>
              <w:spacing w:line="276" w:lineRule="auto"/>
            </w:pPr>
            <w:r>
              <w:rPr>
                <w:color w:val="1F497D"/>
              </w:rPr>
              <w:t xml:space="preserve">Kastanienweg 5,77731 Willstaett, Germany </w:t>
            </w:r>
          </w:p>
          <w:p w14:paraId="5342FAC6" w14:textId="77777777" w:rsidR="001A3C12" w:rsidRDefault="001A3C12">
            <w:pPr>
              <w:spacing w:line="276" w:lineRule="auto"/>
            </w:pPr>
            <w:r>
              <w:rPr>
                <w:color w:val="1F497D"/>
              </w:rPr>
              <w:t>Tel: +49-7852-1805</w:t>
            </w:r>
          </w:p>
          <w:p w14:paraId="4B9B6C00" w14:textId="77777777" w:rsidR="001A3C12" w:rsidRDefault="001A3C12">
            <w:pPr>
              <w:spacing w:line="276" w:lineRule="auto"/>
            </w:pPr>
            <w:r>
              <w:rPr>
                <w:color w:val="1F497D"/>
              </w:rPr>
              <w:t xml:space="preserve">Email: </w:t>
            </w:r>
            <w:hyperlink r:id="rId38" w:history="1">
              <w:r>
                <w:rPr>
                  <w:rStyle w:val="Hyperlink"/>
                </w:rPr>
                <w:t>erhardtj@gmail.com</w:t>
              </w:r>
            </w:hyperlink>
            <w:r>
              <w:rPr>
                <w:color w:val="1F497D"/>
              </w:rPr>
              <w:t xml:space="preserve"> </w:t>
            </w:r>
          </w:p>
        </w:tc>
        <w:tc>
          <w:tcPr>
            <w:tcW w:w="2173" w:type="dxa"/>
            <w:tcBorders>
              <w:top w:val="nil"/>
              <w:left w:val="nil"/>
              <w:bottom w:val="single" w:sz="8" w:space="0" w:color="auto"/>
              <w:right w:val="single" w:sz="8" w:space="0" w:color="auto"/>
            </w:tcBorders>
            <w:tcMar>
              <w:top w:w="0" w:type="dxa"/>
              <w:left w:w="108" w:type="dxa"/>
              <w:bottom w:w="0" w:type="dxa"/>
              <w:right w:w="108" w:type="dxa"/>
            </w:tcMar>
            <w:hideMark/>
          </w:tcPr>
          <w:p w14:paraId="248B0F52" w14:textId="77777777" w:rsidR="001A3C12" w:rsidRDefault="001A3C12">
            <w:pPr>
              <w:spacing w:line="276" w:lineRule="auto"/>
            </w:pPr>
            <w:r>
              <w:rPr>
                <w:color w:val="1F497D"/>
              </w:rPr>
              <w:t xml:space="preserve">0.2mL PCR serum vials </w:t>
            </w:r>
          </w:p>
        </w:tc>
      </w:tr>
      <w:tr w:rsidR="001A3C12" w14:paraId="5481B13C" w14:textId="77777777" w:rsidTr="003971D5">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A37132" w14:textId="77777777" w:rsidR="001A3C12" w:rsidRDefault="001A3C12">
            <w:pPr>
              <w:spacing w:line="276" w:lineRule="auto"/>
            </w:pPr>
            <w:r>
              <w:rPr>
                <w:color w:val="1F497D"/>
              </w:rPr>
              <w:t>INCAP (Guatemala)</w:t>
            </w:r>
          </w:p>
        </w:tc>
        <w:tc>
          <w:tcPr>
            <w:tcW w:w="5394" w:type="dxa"/>
            <w:tcBorders>
              <w:top w:val="nil"/>
              <w:left w:val="nil"/>
              <w:bottom w:val="single" w:sz="8" w:space="0" w:color="auto"/>
              <w:right w:val="single" w:sz="8" w:space="0" w:color="auto"/>
            </w:tcBorders>
            <w:tcMar>
              <w:top w:w="0" w:type="dxa"/>
              <w:left w:w="108" w:type="dxa"/>
              <w:bottom w:w="0" w:type="dxa"/>
              <w:right w:w="108" w:type="dxa"/>
            </w:tcMar>
            <w:hideMark/>
          </w:tcPr>
          <w:p w14:paraId="2B3A5F29" w14:textId="77777777" w:rsidR="001A3C12" w:rsidRDefault="001A3C12">
            <w:pPr>
              <w:spacing w:line="276" w:lineRule="auto"/>
              <w:rPr>
                <w:lang w:val="fr-BE"/>
              </w:rPr>
            </w:pPr>
            <w:r>
              <w:rPr>
                <w:color w:val="1F497D"/>
                <w:lang w:val="es-ES"/>
              </w:rPr>
              <w:t xml:space="preserve">Dora Inés Mazariegos Cordero </w:t>
            </w:r>
          </w:p>
          <w:p w14:paraId="7961731F" w14:textId="77777777" w:rsidR="001A3C12" w:rsidRDefault="001A3C12">
            <w:pPr>
              <w:spacing w:line="276" w:lineRule="auto"/>
              <w:rPr>
                <w:lang w:val="fr-BE"/>
              </w:rPr>
            </w:pPr>
            <w:r>
              <w:rPr>
                <w:color w:val="1F497D"/>
                <w:lang w:val="es-ES"/>
              </w:rPr>
              <w:t>Unidad de Nutrición y Micronutrientes (UT-UB)</w:t>
            </w:r>
          </w:p>
          <w:p w14:paraId="2A8A5430" w14:textId="77777777" w:rsidR="001A3C12" w:rsidRDefault="001A3C12">
            <w:pPr>
              <w:spacing w:line="276" w:lineRule="auto"/>
              <w:rPr>
                <w:lang w:val="fr-BE"/>
              </w:rPr>
            </w:pPr>
            <w:r>
              <w:rPr>
                <w:color w:val="1F497D"/>
                <w:lang w:val="es-ES"/>
              </w:rPr>
              <w:t>Instituto de Nutrición de Centroamérica y Panamá (INCAP)</w:t>
            </w:r>
          </w:p>
          <w:p w14:paraId="17CC8CE2" w14:textId="77777777" w:rsidR="001A3C12" w:rsidRPr="00853711" w:rsidRDefault="001A3C12">
            <w:pPr>
              <w:spacing w:line="276" w:lineRule="auto"/>
              <w:rPr>
                <w:lang w:val="es-GT"/>
              </w:rPr>
            </w:pPr>
            <w:r>
              <w:rPr>
                <w:color w:val="1F497D"/>
                <w:lang w:val="es-ES"/>
              </w:rPr>
              <w:lastRenderedPageBreak/>
              <w:t>Calzada Roosevelt 6-25 zona 11, Apartado Postal 1188,</w:t>
            </w:r>
          </w:p>
          <w:p w14:paraId="1D456C9B" w14:textId="77777777" w:rsidR="001A3C12" w:rsidRPr="00853711" w:rsidRDefault="001A3C12">
            <w:pPr>
              <w:spacing w:line="276" w:lineRule="auto"/>
              <w:rPr>
                <w:lang w:val="es-GT"/>
              </w:rPr>
            </w:pPr>
            <w:r>
              <w:rPr>
                <w:color w:val="1F497D"/>
                <w:lang w:val="es-ES"/>
              </w:rPr>
              <w:t>Guatemala, Centro América</w:t>
            </w:r>
          </w:p>
          <w:p w14:paraId="0B643A1F" w14:textId="77777777" w:rsidR="001A3C12" w:rsidRPr="00853711" w:rsidRDefault="001A3C12">
            <w:pPr>
              <w:spacing w:line="276" w:lineRule="auto"/>
              <w:rPr>
                <w:lang w:val="es-GT"/>
              </w:rPr>
            </w:pPr>
            <w:r>
              <w:rPr>
                <w:color w:val="1F497D"/>
                <w:lang w:val="es-GT"/>
              </w:rPr>
              <w:t>Tel: (502) 2472-3762 ext 1212</w:t>
            </w:r>
          </w:p>
          <w:p w14:paraId="1F167980" w14:textId="77777777" w:rsidR="001A3C12" w:rsidRDefault="001A3C12">
            <w:pPr>
              <w:spacing w:line="276" w:lineRule="auto"/>
            </w:pPr>
            <w:r>
              <w:rPr>
                <w:color w:val="1F497D"/>
              </w:rPr>
              <w:t>Fax: (502) 2473-6529</w:t>
            </w:r>
          </w:p>
          <w:p w14:paraId="3C3FECDB" w14:textId="77777777" w:rsidR="001A3C12" w:rsidRDefault="001A3C12">
            <w:pPr>
              <w:spacing w:line="276" w:lineRule="auto"/>
            </w:pPr>
            <w:r>
              <w:rPr>
                <w:color w:val="1F497D"/>
              </w:rPr>
              <w:t xml:space="preserve">Email: </w:t>
            </w:r>
            <w:hyperlink r:id="rId39" w:history="1">
              <w:r>
                <w:rPr>
                  <w:rStyle w:val="Hyperlink"/>
                </w:rPr>
                <w:t>dmazariegos@incap.int</w:t>
              </w:r>
            </w:hyperlink>
            <w:r>
              <w:rPr>
                <w:color w:val="1F497D"/>
              </w:rPr>
              <w:t xml:space="preserve"> </w:t>
            </w:r>
          </w:p>
        </w:tc>
        <w:tc>
          <w:tcPr>
            <w:tcW w:w="2173" w:type="dxa"/>
            <w:tcBorders>
              <w:top w:val="nil"/>
              <w:left w:val="nil"/>
              <w:bottom w:val="single" w:sz="8" w:space="0" w:color="auto"/>
              <w:right w:val="single" w:sz="8" w:space="0" w:color="auto"/>
            </w:tcBorders>
            <w:tcMar>
              <w:top w:w="0" w:type="dxa"/>
              <w:left w:w="108" w:type="dxa"/>
              <w:bottom w:w="0" w:type="dxa"/>
              <w:right w:w="108" w:type="dxa"/>
            </w:tcMar>
            <w:hideMark/>
          </w:tcPr>
          <w:p w14:paraId="7B6E60BA" w14:textId="77777777" w:rsidR="001A3C12" w:rsidRDefault="001A3C12">
            <w:pPr>
              <w:spacing w:line="276" w:lineRule="auto"/>
            </w:pPr>
            <w:r>
              <w:rPr>
                <w:color w:val="1F497D"/>
              </w:rPr>
              <w:lastRenderedPageBreak/>
              <w:t xml:space="preserve">MRDR Vial </w:t>
            </w:r>
          </w:p>
        </w:tc>
      </w:tr>
      <w:tr w:rsidR="001A3C12" w14:paraId="07F2F819" w14:textId="77777777" w:rsidTr="003971D5">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939C5" w14:textId="77777777" w:rsidR="001A3C12" w:rsidRDefault="001A3C12">
            <w:pPr>
              <w:spacing w:line="276" w:lineRule="auto"/>
            </w:pPr>
            <w:r>
              <w:rPr>
                <w:color w:val="1F497D"/>
              </w:rPr>
              <w:t>CHORI Elemental Analysis Facility</w:t>
            </w:r>
          </w:p>
          <w:p w14:paraId="5BA9EE6A" w14:textId="77777777" w:rsidR="001A3C12" w:rsidRDefault="001A3C12">
            <w:pPr>
              <w:spacing w:line="276" w:lineRule="auto"/>
            </w:pPr>
            <w:r>
              <w:rPr>
                <w:color w:val="1F497D"/>
              </w:rPr>
              <w:t>(USA)</w:t>
            </w:r>
          </w:p>
        </w:tc>
        <w:tc>
          <w:tcPr>
            <w:tcW w:w="5394" w:type="dxa"/>
            <w:tcBorders>
              <w:top w:val="nil"/>
              <w:left w:val="nil"/>
              <w:bottom w:val="single" w:sz="8" w:space="0" w:color="auto"/>
              <w:right w:val="single" w:sz="8" w:space="0" w:color="auto"/>
            </w:tcBorders>
            <w:tcMar>
              <w:top w:w="0" w:type="dxa"/>
              <w:left w:w="108" w:type="dxa"/>
              <w:bottom w:w="0" w:type="dxa"/>
              <w:right w:w="108" w:type="dxa"/>
            </w:tcMar>
            <w:hideMark/>
          </w:tcPr>
          <w:p w14:paraId="212C4D06" w14:textId="77777777" w:rsidR="001A3C12" w:rsidRDefault="001A3C12">
            <w:pPr>
              <w:spacing w:line="276" w:lineRule="auto"/>
            </w:pPr>
            <w:r>
              <w:rPr>
                <w:color w:val="1F497D"/>
              </w:rPr>
              <w:t>Dr. Janet King</w:t>
            </w:r>
          </w:p>
          <w:p w14:paraId="3B93A3F7" w14:textId="77777777" w:rsidR="001A3C12" w:rsidRDefault="001A3C12">
            <w:pPr>
              <w:spacing w:line="276" w:lineRule="auto"/>
            </w:pPr>
            <w:r>
              <w:rPr>
                <w:color w:val="1F497D"/>
              </w:rPr>
              <w:t xml:space="preserve">2005 Children's Hospital Oakland Research Institute </w:t>
            </w:r>
            <w:r>
              <w:rPr>
                <w:color w:val="1F497D"/>
              </w:rPr>
              <w:br/>
              <w:t>5700 Martin Luther King Jr Way, Oakland, California 94609</w:t>
            </w:r>
            <w:r>
              <w:rPr>
                <w:color w:val="1F497D"/>
              </w:rPr>
              <w:br/>
              <w:t>Phone 510-450-7600 • Fax 510-450-7910</w:t>
            </w:r>
          </w:p>
          <w:p w14:paraId="2A060AD5" w14:textId="77777777" w:rsidR="001A3C12" w:rsidRDefault="001A3C12">
            <w:pPr>
              <w:spacing w:line="276" w:lineRule="auto"/>
            </w:pPr>
            <w:r>
              <w:rPr>
                <w:color w:val="1F497D"/>
              </w:rPr>
              <w:t xml:space="preserve">Email: </w:t>
            </w:r>
            <w:hyperlink r:id="rId40" w:history="1">
              <w:r>
                <w:rPr>
                  <w:rStyle w:val="Hyperlink"/>
                </w:rPr>
                <w:t>jking@chori.org</w:t>
              </w:r>
            </w:hyperlink>
          </w:p>
        </w:tc>
        <w:tc>
          <w:tcPr>
            <w:tcW w:w="2173" w:type="dxa"/>
            <w:tcBorders>
              <w:top w:val="nil"/>
              <w:left w:val="nil"/>
              <w:bottom w:val="single" w:sz="8" w:space="0" w:color="auto"/>
              <w:right w:val="single" w:sz="8" w:space="0" w:color="auto"/>
            </w:tcBorders>
            <w:tcMar>
              <w:top w:w="0" w:type="dxa"/>
              <w:left w:w="108" w:type="dxa"/>
              <w:bottom w:w="0" w:type="dxa"/>
              <w:right w:w="108" w:type="dxa"/>
            </w:tcMar>
            <w:hideMark/>
          </w:tcPr>
          <w:p w14:paraId="44DA4786" w14:textId="77777777" w:rsidR="001A3C12" w:rsidRDefault="001A3C12">
            <w:pPr>
              <w:spacing w:line="276" w:lineRule="auto"/>
            </w:pPr>
            <w:r>
              <w:rPr>
                <w:color w:val="1F497D"/>
              </w:rPr>
              <w:t xml:space="preserve">Serum Zinc Vial </w:t>
            </w:r>
          </w:p>
          <w:p w14:paraId="04F6B7B9" w14:textId="77777777" w:rsidR="001A3C12" w:rsidRDefault="001A3C12">
            <w:pPr>
              <w:spacing w:line="276" w:lineRule="auto"/>
            </w:pPr>
            <w:r>
              <w:rPr>
                <w:color w:val="1F497D"/>
              </w:rPr>
              <w:t> </w:t>
            </w:r>
          </w:p>
        </w:tc>
      </w:tr>
      <w:tr w:rsidR="001A3C12" w:rsidRPr="00853711" w14:paraId="7BAF19CF" w14:textId="77777777" w:rsidTr="002E1632">
        <w:trPr>
          <w:trHeight w:val="2492"/>
        </w:trPr>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2EFEA" w14:textId="77777777" w:rsidR="002E1632" w:rsidRDefault="002E1632" w:rsidP="002E1632">
            <w:pPr>
              <w:spacing w:line="276" w:lineRule="auto"/>
              <w:rPr>
                <w:color w:val="1F497D"/>
              </w:rPr>
            </w:pPr>
            <w:r>
              <w:rPr>
                <w:color w:val="1F497D"/>
              </w:rPr>
              <w:t>CDC NBB</w:t>
            </w:r>
          </w:p>
          <w:p w14:paraId="3E72166D" w14:textId="5C5ACAA8" w:rsidR="001A3C12" w:rsidRDefault="002E1632" w:rsidP="002E1632">
            <w:pPr>
              <w:spacing w:line="276" w:lineRule="auto"/>
            </w:pPr>
            <w:r>
              <w:rPr>
                <w:color w:val="1F497D"/>
              </w:rPr>
              <w:t>(Atlanta, USA)</w:t>
            </w:r>
          </w:p>
        </w:tc>
        <w:tc>
          <w:tcPr>
            <w:tcW w:w="5394" w:type="dxa"/>
            <w:tcBorders>
              <w:top w:val="nil"/>
              <w:left w:val="nil"/>
              <w:bottom w:val="single" w:sz="8" w:space="0" w:color="auto"/>
              <w:right w:val="single" w:sz="8" w:space="0" w:color="auto"/>
            </w:tcBorders>
            <w:tcMar>
              <w:top w:w="0" w:type="dxa"/>
              <w:left w:w="108" w:type="dxa"/>
              <w:bottom w:w="0" w:type="dxa"/>
              <w:right w:w="108" w:type="dxa"/>
            </w:tcMar>
          </w:tcPr>
          <w:p w14:paraId="096A318B" w14:textId="77777777" w:rsidR="002E1632" w:rsidRPr="00853711" w:rsidRDefault="002E1632" w:rsidP="002E1632">
            <w:pPr>
              <w:spacing w:line="276" w:lineRule="auto"/>
              <w:rPr>
                <w:color w:val="1F497D"/>
                <w:lang w:val="en-US"/>
              </w:rPr>
            </w:pPr>
            <w:r w:rsidRPr="00853711">
              <w:rPr>
                <w:color w:val="1F497D"/>
                <w:lang w:val="en-US"/>
              </w:rPr>
              <w:t>Dr. Christine Pfeiffer</w:t>
            </w:r>
          </w:p>
          <w:p w14:paraId="49FB6861" w14:textId="77777777" w:rsidR="002E1632" w:rsidRPr="00853711" w:rsidRDefault="002E1632" w:rsidP="002E1632">
            <w:pPr>
              <w:spacing w:line="276" w:lineRule="auto"/>
              <w:rPr>
                <w:color w:val="1F497D"/>
                <w:lang w:val="en-US"/>
              </w:rPr>
            </w:pPr>
            <w:r w:rsidRPr="00853711">
              <w:rPr>
                <w:color w:val="1F497D"/>
                <w:lang w:val="en-US"/>
              </w:rPr>
              <w:t>Nutritional Biomarkers Branch (NBB)</w:t>
            </w:r>
          </w:p>
          <w:p w14:paraId="4CE024A2" w14:textId="77777777" w:rsidR="002E1632" w:rsidRPr="00853711" w:rsidRDefault="002E1632" w:rsidP="002E1632">
            <w:pPr>
              <w:spacing w:line="276" w:lineRule="auto"/>
              <w:rPr>
                <w:color w:val="1F497D"/>
                <w:lang w:val="en-US"/>
              </w:rPr>
            </w:pPr>
            <w:r w:rsidRPr="00853711">
              <w:rPr>
                <w:color w:val="1F497D"/>
                <w:lang w:val="en-US"/>
              </w:rPr>
              <w:t>National Centers for Environmental Health (NCEH)</w:t>
            </w:r>
          </w:p>
          <w:p w14:paraId="4DEA3B0F" w14:textId="77777777" w:rsidR="002E1632" w:rsidRPr="00853711" w:rsidRDefault="002E1632" w:rsidP="002E1632">
            <w:pPr>
              <w:spacing w:line="276" w:lineRule="auto"/>
              <w:rPr>
                <w:color w:val="1F497D"/>
                <w:lang w:val="en-US"/>
              </w:rPr>
            </w:pPr>
            <w:r w:rsidRPr="00853711">
              <w:rPr>
                <w:color w:val="1F497D"/>
                <w:lang w:val="en-US"/>
              </w:rPr>
              <w:t xml:space="preserve">Centers for Disease Control and Prevention </w:t>
            </w:r>
          </w:p>
          <w:p w14:paraId="2DE890FB" w14:textId="77777777" w:rsidR="002E1632" w:rsidRPr="00853711" w:rsidRDefault="002E1632" w:rsidP="002E1632">
            <w:pPr>
              <w:spacing w:line="276" w:lineRule="auto"/>
              <w:rPr>
                <w:color w:val="1F497D"/>
                <w:lang w:val="en-US"/>
              </w:rPr>
            </w:pPr>
            <w:r w:rsidRPr="00853711">
              <w:rPr>
                <w:color w:val="1F497D"/>
                <w:lang w:val="en-US"/>
              </w:rPr>
              <w:t xml:space="preserve">4770 Buford Hwy NE, </w:t>
            </w:r>
          </w:p>
          <w:p w14:paraId="4E0EC18D" w14:textId="77777777" w:rsidR="002E1632" w:rsidRPr="00853711" w:rsidRDefault="002E1632" w:rsidP="002E1632">
            <w:pPr>
              <w:spacing w:line="276" w:lineRule="auto"/>
              <w:rPr>
                <w:color w:val="1F497D"/>
                <w:lang w:val="en-US"/>
              </w:rPr>
            </w:pPr>
            <w:r w:rsidRPr="00853711">
              <w:rPr>
                <w:color w:val="1F497D"/>
                <w:lang w:val="en-US"/>
              </w:rPr>
              <w:t>Atlanta, GA 30341</w:t>
            </w:r>
          </w:p>
          <w:p w14:paraId="49DA2DBC" w14:textId="68EACF4A" w:rsidR="001A3C12" w:rsidRPr="00853711" w:rsidRDefault="001A3C12">
            <w:pPr>
              <w:spacing w:line="276" w:lineRule="auto"/>
              <w:rPr>
                <w:lang w:val="en-US"/>
              </w:rPr>
            </w:pPr>
          </w:p>
        </w:tc>
        <w:tc>
          <w:tcPr>
            <w:tcW w:w="2173" w:type="dxa"/>
            <w:tcBorders>
              <w:top w:val="nil"/>
              <w:left w:val="nil"/>
              <w:bottom w:val="single" w:sz="8" w:space="0" w:color="auto"/>
              <w:right w:val="single" w:sz="8" w:space="0" w:color="auto"/>
            </w:tcBorders>
            <w:tcMar>
              <w:top w:w="0" w:type="dxa"/>
              <w:left w:w="108" w:type="dxa"/>
              <w:bottom w:w="0" w:type="dxa"/>
              <w:right w:w="108" w:type="dxa"/>
            </w:tcMar>
            <w:hideMark/>
          </w:tcPr>
          <w:p w14:paraId="5219691A" w14:textId="77777777" w:rsidR="001A3C12" w:rsidRPr="00853711" w:rsidRDefault="001A3C12">
            <w:pPr>
              <w:spacing w:line="276" w:lineRule="auto"/>
              <w:rPr>
                <w:lang w:val="es-GT"/>
              </w:rPr>
            </w:pPr>
            <w:r w:rsidRPr="00853711">
              <w:rPr>
                <w:color w:val="1F497D"/>
                <w:lang w:val="es-GT"/>
              </w:rPr>
              <w:t>RBC Folate Vial</w:t>
            </w:r>
          </w:p>
          <w:p w14:paraId="33E1E230" w14:textId="77777777" w:rsidR="001A3C12" w:rsidRPr="00853711" w:rsidRDefault="001A3C12">
            <w:pPr>
              <w:spacing w:line="276" w:lineRule="auto"/>
              <w:rPr>
                <w:lang w:val="es-GT"/>
              </w:rPr>
            </w:pPr>
            <w:r w:rsidRPr="00853711">
              <w:rPr>
                <w:color w:val="1F497D"/>
                <w:lang w:val="es-GT"/>
              </w:rPr>
              <w:t>&amp; B12 vial</w:t>
            </w:r>
          </w:p>
        </w:tc>
      </w:tr>
      <w:tr w:rsidR="001A3C12" w14:paraId="4BB48EA8" w14:textId="77777777" w:rsidTr="003971D5">
        <w:trPr>
          <w:trHeight w:val="2492"/>
        </w:trPr>
        <w:tc>
          <w:tcPr>
            <w:tcW w:w="1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AE4FC" w14:textId="69EF6BFD" w:rsidR="001A3C12" w:rsidRDefault="007E030E">
            <w:pPr>
              <w:spacing w:line="276" w:lineRule="auto"/>
              <w:rPr>
                <w:color w:val="1F497D"/>
              </w:rPr>
            </w:pPr>
            <w:r>
              <w:rPr>
                <w:color w:val="1F497D"/>
              </w:rPr>
              <w:t>CCHMC</w:t>
            </w:r>
          </w:p>
          <w:p w14:paraId="0BC1F36D" w14:textId="210EBDF3" w:rsidR="007E030E" w:rsidRDefault="007E030E">
            <w:pPr>
              <w:spacing w:line="276" w:lineRule="auto"/>
              <w:rPr>
                <w:color w:val="1F497D"/>
              </w:rPr>
            </w:pPr>
            <w:r>
              <w:rPr>
                <w:color w:val="1F497D"/>
              </w:rPr>
              <w:t>(Cincinnati, USA)</w:t>
            </w:r>
          </w:p>
        </w:tc>
        <w:tc>
          <w:tcPr>
            <w:tcW w:w="5394" w:type="dxa"/>
            <w:tcBorders>
              <w:top w:val="nil"/>
              <w:left w:val="nil"/>
              <w:bottom w:val="single" w:sz="8" w:space="0" w:color="auto"/>
              <w:right w:val="single" w:sz="8" w:space="0" w:color="auto"/>
            </w:tcBorders>
            <w:tcMar>
              <w:top w:w="0" w:type="dxa"/>
              <w:left w:w="108" w:type="dxa"/>
              <w:bottom w:w="0" w:type="dxa"/>
              <w:right w:w="108" w:type="dxa"/>
            </w:tcMar>
          </w:tcPr>
          <w:p w14:paraId="17B471DE" w14:textId="77777777" w:rsidR="007E030E" w:rsidRPr="00853711" w:rsidRDefault="007E030E" w:rsidP="007E030E">
            <w:pPr>
              <w:spacing w:line="276" w:lineRule="auto"/>
              <w:rPr>
                <w:color w:val="1F497D"/>
                <w:lang w:val="en-US"/>
              </w:rPr>
            </w:pPr>
            <w:r w:rsidRPr="00853711">
              <w:rPr>
                <w:color w:val="1F497D"/>
                <w:lang w:val="en-US"/>
              </w:rPr>
              <w:t>Patrick McGann</w:t>
            </w:r>
          </w:p>
          <w:p w14:paraId="0081219A" w14:textId="77777777" w:rsidR="007E030E" w:rsidRPr="00853711" w:rsidRDefault="007E030E" w:rsidP="007E030E">
            <w:pPr>
              <w:spacing w:line="276" w:lineRule="auto"/>
              <w:rPr>
                <w:color w:val="1F497D"/>
                <w:lang w:val="en-US"/>
              </w:rPr>
            </w:pPr>
            <w:r w:rsidRPr="00853711">
              <w:rPr>
                <w:color w:val="1F497D"/>
                <w:lang w:val="en-US"/>
              </w:rPr>
              <w:t>Cincinnati Children’s Hospital Medical Care</w:t>
            </w:r>
          </w:p>
          <w:p w14:paraId="74F2BD26" w14:textId="77777777" w:rsidR="007E030E" w:rsidRPr="007E030E" w:rsidRDefault="007E030E" w:rsidP="007E030E">
            <w:pPr>
              <w:spacing w:line="276" w:lineRule="auto"/>
              <w:rPr>
                <w:color w:val="1F497D"/>
                <w:lang w:val="es-GT"/>
              </w:rPr>
            </w:pPr>
            <w:r w:rsidRPr="007E030E">
              <w:rPr>
                <w:color w:val="1F497D"/>
                <w:lang w:val="es-GT"/>
              </w:rPr>
              <w:t xml:space="preserve">3333 Burnet Avenue, </w:t>
            </w:r>
          </w:p>
          <w:p w14:paraId="7F3699FE" w14:textId="77777777" w:rsidR="007E030E" w:rsidRDefault="007E030E" w:rsidP="007E030E">
            <w:pPr>
              <w:spacing w:line="276" w:lineRule="auto"/>
              <w:rPr>
                <w:color w:val="1F497D"/>
                <w:lang w:val="es-GT"/>
              </w:rPr>
            </w:pPr>
            <w:r w:rsidRPr="007E030E">
              <w:rPr>
                <w:color w:val="1F497D"/>
                <w:lang w:val="es-GT"/>
              </w:rPr>
              <w:t xml:space="preserve">Cincinnati, Ohio </w:t>
            </w:r>
          </w:p>
          <w:p w14:paraId="1F4F6174" w14:textId="6CBEA121" w:rsidR="007E030E" w:rsidRPr="007E030E" w:rsidRDefault="007E030E" w:rsidP="007E030E">
            <w:pPr>
              <w:spacing w:line="276" w:lineRule="auto"/>
              <w:rPr>
                <w:color w:val="1F497D"/>
                <w:lang w:val="es-GT"/>
              </w:rPr>
            </w:pPr>
            <w:r w:rsidRPr="007E030E">
              <w:rPr>
                <w:color w:val="1F497D"/>
                <w:lang w:val="es-GT"/>
              </w:rPr>
              <w:t xml:space="preserve">45229-3026 </w:t>
            </w:r>
          </w:p>
          <w:p w14:paraId="526388C0" w14:textId="68385291" w:rsidR="001A3C12" w:rsidRDefault="007E030E" w:rsidP="007E030E">
            <w:pPr>
              <w:spacing w:line="276" w:lineRule="auto"/>
              <w:rPr>
                <w:color w:val="1F497D"/>
                <w:lang w:val="es-GT"/>
              </w:rPr>
            </w:pPr>
            <w:r w:rsidRPr="007E030E">
              <w:rPr>
                <w:color w:val="1F497D"/>
                <w:lang w:val="es-GT"/>
              </w:rPr>
              <w:t xml:space="preserve"> </w:t>
            </w:r>
          </w:p>
        </w:tc>
        <w:tc>
          <w:tcPr>
            <w:tcW w:w="2173" w:type="dxa"/>
            <w:tcBorders>
              <w:top w:val="nil"/>
              <w:left w:val="nil"/>
              <w:bottom w:val="single" w:sz="8" w:space="0" w:color="auto"/>
              <w:right w:val="single" w:sz="8" w:space="0" w:color="auto"/>
            </w:tcBorders>
            <w:tcMar>
              <w:top w:w="0" w:type="dxa"/>
              <w:left w:w="108" w:type="dxa"/>
              <w:bottom w:w="0" w:type="dxa"/>
              <w:right w:w="108" w:type="dxa"/>
            </w:tcMar>
            <w:hideMark/>
          </w:tcPr>
          <w:p w14:paraId="4F821035" w14:textId="7137A3CA" w:rsidR="001A3C12" w:rsidRDefault="007529A9">
            <w:pPr>
              <w:spacing w:line="276" w:lineRule="auto"/>
              <w:rPr>
                <w:color w:val="1F497D"/>
                <w:lang w:val="en-US"/>
              </w:rPr>
            </w:pPr>
            <w:r>
              <w:rPr>
                <w:color w:val="1F497D"/>
              </w:rPr>
              <w:t>DBS samples</w:t>
            </w:r>
          </w:p>
        </w:tc>
      </w:tr>
    </w:tbl>
    <w:p w14:paraId="00CAF67E" w14:textId="77777777" w:rsidR="0004421D" w:rsidRPr="002D4AED" w:rsidRDefault="0004421D" w:rsidP="0004421D">
      <w:pPr>
        <w:rPr>
          <w:rFonts w:ascii="Arial" w:hAnsi="Arial"/>
          <w:sz w:val="22"/>
          <w:szCs w:val="22"/>
        </w:rPr>
      </w:pPr>
    </w:p>
    <w:p w14:paraId="055EF354" w14:textId="77777777" w:rsidR="0004421D" w:rsidRPr="002D4AED" w:rsidRDefault="0004421D" w:rsidP="0004421D">
      <w:pPr>
        <w:ind w:left="720"/>
        <w:rPr>
          <w:rFonts w:ascii="Arial" w:hAnsi="Arial"/>
          <w:sz w:val="22"/>
          <w:szCs w:val="22"/>
        </w:rPr>
      </w:pPr>
    </w:p>
    <w:p w14:paraId="26A98FCC" w14:textId="77777777" w:rsidR="0004421D" w:rsidRPr="00F627A7" w:rsidRDefault="00F627A7" w:rsidP="00392751">
      <w:pPr>
        <w:numPr>
          <w:ilvl w:val="0"/>
          <w:numId w:val="13"/>
        </w:numPr>
        <w:ind w:left="1080"/>
        <w:rPr>
          <w:rFonts w:ascii="Arial" w:hAnsi="Arial"/>
          <w:sz w:val="22"/>
          <w:szCs w:val="22"/>
        </w:rPr>
      </w:pPr>
      <w:r w:rsidRPr="00F627A7">
        <w:rPr>
          <w:rFonts w:ascii="Arial" w:hAnsi="Arial"/>
          <w:sz w:val="22"/>
          <w:szCs w:val="22"/>
        </w:rPr>
        <w:t>Sp</w:t>
      </w:r>
      <w:r w:rsidR="001E5DFE">
        <w:rPr>
          <w:rFonts w:ascii="Arial" w:hAnsi="Arial"/>
          <w:sz w:val="22"/>
          <w:szCs w:val="22"/>
        </w:rPr>
        <w:t xml:space="preserve">ecimens will be stored in a </w:t>
      </w:r>
      <w:r w:rsidRPr="00F627A7">
        <w:rPr>
          <w:rFonts w:ascii="Arial" w:hAnsi="Arial"/>
          <w:sz w:val="22"/>
          <w:szCs w:val="22"/>
        </w:rPr>
        <w:t>-70°C freezer.</w:t>
      </w:r>
      <w:r w:rsidR="0004421D" w:rsidRPr="00F627A7">
        <w:rPr>
          <w:rFonts w:ascii="Arial" w:hAnsi="Arial"/>
          <w:sz w:val="22"/>
          <w:szCs w:val="22"/>
        </w:rPr>
        <w:t xml:space="preserve">   </w:t>
      </w:r>
    </w:p>
    <w:p w14:paraId="51FE3F83" w14:textId="77777777" w:rsidR="0004421D" w:rsidRPr="00F627A7" w:rsidRDefault="0004421D" w:rsidP="0004421D">
      <w:pPr>
        <w:ind w:left="1080"/>
        <w:rPr>
          <w:rFonts w:ascii="Arial" w:hAnsi="Arial"/>
          <w:sz w:val="22"/>
          <w:szCs w:val="22"/>
        </w:rPr>
      </w:pPr>
    </w:p>
    <w:p w14:paraId="21D75A33" w14:textId="77777777" w:rsidR="007D5B3B" w:rsidRDefault="00F627A7" w:rsidP="00392751">
      <w:pPr>
        <w:numPr>
          <w:ilvl w:val="0"/>
          <w:numId w:val="13"/>
        </w:numPr>
        <w:ind w:left="1080"/>
        <w:rPr>
          <w:rFonts w:ascii="Arial" w:hAnsi="Arial"/>
          <w:sz w:val="22"/>
          <w:szCs w:val="22"/>
        </w:rPr>
      </w:pPr>
      <w:r w:rsidRPr="00F627A7">
        <w:rPr>
          <w:rFonts w:ascii="Arial" w:hAnsi="Arial"/>
          <w:sz w:val="22"/>
          <w:szCs w:val="22"/>
        </w:rPr>
        <w:t xml:space="preserve">Be sure to </w:t>
      </w:r>
      <w:r w:rsidR="009106F3">
        <w:rPr>
          <w:rFonts w:ascii="Arial" w:hAnsi="Arial"/>
          <w:sz w:val="22"/>
          <w:szCs w:val="22"/>
        </w:rPr>
        <w:t>transfer</w:t>
      </w:r>
      <w:r w:rsidR="009106F3" w:rsidRPr="00F627A7">
        <w:rPr>
          <w:rFonts w:ascii="Arial" w:hAnsi="Arial"/>
          <w:sz w:val="22"/>
          <w:szCs w:val="22"/>
        </w:rPr>
        <w:t xml:space="preserve"> </w:t>
      </w:r>
      <w:r w:rsidRPr="00F627A7">
        <w:rPr>
          <w:rFonts w:ascii="Arial" w:hAnsi="Arial"/>
          <w:sz w:val="22"/>
          <w:szCs w:val="22"/>
        </w:rPr>
        <w:t>the correct specimens to the correct laboratory</w:t>
      </w:r>
      <w:r w:rsidR="009106F3">
        <w:rPr>
          <w:rFonts w:ascii="Arial" w:hAnsi="Arial"/>
          <w:sz w:val="22"/>
          <w:szCs w:val="22"/>
        </w:rPr>
        <w:t xml:space="preserve"> for analysis</w:t>
      </w:r>
    </w:p>
    <w:p w14:paraId="5DAC0AFA" w14:textId="77777777" w:rsidR="007D5B3B" w:rsidRDefault="007D5B3B" w:rsidP="00E10DCA">
      <w:pPr>
        <w:pStyle w:val="ListParagraph"/>
        <w:rPr>
          <w:rFonts w:ascii="Arial" w:hAnsi="Arial"/>
          <w:sz w:val="22"/>
          <w:szCs w:val="22"/>
        </w:rPr>
      </w:pPr>
    </w:p>
    <w:p w14:paraId="2C2DF85B" w14:textId="77777777" w:rsidR="0004421D" w:rsidRPr="00F627A7" w:rsidRDefault="002763DB" w:rsidP="00392751">
      <w:pPr>
        <w:numPr>
          <w:ilvl w:val="1"/>
          <w:numId w:val="13"/>
        </w:numPr>
        <w:rPr>
          <w:rFonts w:ascii="Arial" w:hAnsi="Arial"/>
          <w:sz w:val="22"/>
          <w:szCs w:val="22"/>
        </w:rPr>
      </w:pPr>
      <w:r>
        <w:rPr>
          <w:rFonts w:ascii="Arial" w:hAnsi="Arial"/>
          <w:sz w:val="22"/>
          <w:szCs w:val="22"/>
        </w:rPr>
        <w:t>A</w:t>
      </w:r>
      <w:r w:rsidR="00F627A7" w:rsidRPr="00F627A7">
        <w:rPr>
          <w:rFonts w:ascii="Arial" w:hAnsi="Arial"/>
          <w:sz w:val="22"/>
          <w:szCs w:val="22"/>
        </w:rPr>
        <w:t xml:space="preserve">ll backup specimens </w:t>
      </w:r>
      <w:r>
        <w:rPr>
          <w:rFonts w:ascii="Arial" w:hAnsi="Arial"/>
          <w:sz w:val="22"/>
          <w:szCs w:val="22"/>
        </w:rPr>
        <w:t xml:space="preserve">(vials labelled </w:t>
      </w:r>
      <w:r>
        <w:rPr>
          <w:rFonts w:ascii="Arial" w:hAnsi="Arial"/>
          <w:sz w:val="22"/>
          <w:szCs w:val="22"/>
          <w:lang w:val="en-AU"/>
        </w:rPr>
        <w:t xml:space="preserve">Serum Vial </w:t>
      </w:r>
      <w:r w:rsidR="009106F3">
        <w:rPr>
          <w:rFonts w:ascii="Arial" w:hAnsi="Arial"/>
          <w:sz w:val="22"/>
          <w:szCs w:val="22"/>
          <w:lang w:val="en-AU"/>
        </w:rPr>
        <w:t>3</w:t>
      </w:r>
      <w:r>
        <w:rPr>
          <w:rFonts w:ascii="Arial" w:hAnsi="Arial"/>
          <w:sz w:val="22"/>
          <w:szCs w:val="22"/>
          <w:lang w:val="en-AU"/>
        </w:rPr>
        <w:t xml:space="preserve">, Plasma Vial 1, RBC Folate Vial 2, and </w:t>
      </w:r>
      <w:r w:rsidR="009106F3">
        <w:rPr>
          <w:rFonts w:ascii="Arial" w:hAnsi="Arial"/>
          <w:sz w:val="22"/>
          <w:szCs w:val="22"/>
          <w:lang w:val="en-AU"/>
        </w:rPr>
        <w:t xml:space="preserve">Urine </w:t>
      </w:r>
      <w:r>
        <w:rPr>
          <w:rFonts w:ascii="Arial" w:hAnsi="Arial"/>
          <w:sz w:val="22"/>
          <w:szCs w:val="22"/>
          <w:lang w:val="en-AU"/>
        </w:rPr>
        <w:t xml:space="preserve">Vial 2) </w:t>
      </w:r>
      <w:r w:rsidR="00F627A7" w:rsidRPr="00F627A7">
        <w:rPr>
          <w:rFonts w:ascii="Arial" w:hAnsi="Arial"/>
          <w:sz w:val="22"/>
          <w:szCs w:val="22"/>
        </w:rPr>
        <w:t>will remain in the laboratory and stored at -70°C</w:t>
      </w:r>
      <w:r w:rsidR="0004421D" w:rsidRPr="00F627A7">
        <w:rPr>
          <w:rFonts w:ascii="Arial" w:hAnsi="Arial"/>
          <w:sz w:val="22"/>
          <w:szCs w:val="22"/>
        </w:rPr>
        <w:t xml:space="preserve">.  </w:t>
      </w:r>
    </w:p>
    <w:p w14:paraId="7A9D853C" w14:textId="77777777" w:rsidR="0004421D" w:rsidRPr="00F627A7" w:rsidRDefault="0004421D" w:rsidP="0004421D">
      <w:pPr>
        <w:tabs>
          <w:tab w:val="left" w:pos="1080"/>
        </w:tabs>
        <w:rPr>
          <w:rFonts w:ascii="Arial" w:hAnsi="Arial"/>
          <w:sz w:val="22"/>
          <w:szCs w:val="22"/>
        </w:rPr>
      </w:pPr>
    </w:p>
    <w:p w14:paraId="080D4842" w14:textId="77777777" w:rsidR="0004421D" w:rsidRPr="00F627A7" w:rsidRDefault="0004421D" w:rsidP="00392751">
      <w:pPr>
        <w:numPr>
          <w:ilvl w:val="0"/>
          <w:numId w:val="13"/>
        </w:numPr>
        <w:tabs>
          <w:tab w:val="left" w:pos="720"/>
        </w:tabs>
        <w:ind w:left="1080"/>
        <w:rPr>
          <w:rFonts w:ascii="Arial" w:hAnsi="Arial"/>
          <w:sz w:val="22"/>
          <w:szCs w:val="22"/>
        </w:rPr>
      </w:pPr>
      <w:r w:rsidRPr="00F627A7">
        <w:rPr>
          <w:rFonts w:ascii="Arial" w:hAnsi="Arial"/>
          <w:sz w:val="22"/>
          <w:szCs w:val="22"/>
        </w:rPr>
        <w:t>Assemble all materials for packing and shipping frozen specimens including Styrofoam cold box, dry ice/frozen gel packs, bubble wrap, Cryo-Temp monitor, dry ice labels and packing tape.</w:t>
      </w:r>
    </w:p>
    <w:p w14:paraId="0099D064" w14:textId="77777777" w:rsidR="0004421D" w:rsidRPr="00F627A7" w:rsidRDefault="0004421D" w:rsidP="0004421D">
      <w:pPr>
        <w:pStyle w:val="ListParagraph"/>
        <w:rPr>
          <w:rFonts w:ascii="Arial" w:hAnsi="Arial"/>
          <w:sz w:val="22"/>
          <w:szCs w:val="22"/>
        </w:rPr>
      </w:pPr>
    </w:p>
    <w:p w14:paraId="27DC3996" w14:textId="77777777" w:rsidR="0004421D" w:rsidRPr="00F627A7" w:rsidRDefault="0004421D" w:rsidP="00392751">
      <w:pPr>
        <w:numPr>
          <w:ilvl w:val="0"/>
          <w:numId w:val="13"/>
        </w:numPr>
        <w:tabs>
          <w:tab w:val="left" w:pos="1080"/>
        </w:tabs>
        <w:ind w:left="1080"/>
        <w:rPr>
          <w:rFonts w:ascii="Arial" w:hAnsi="Arial"/>
          <w:sz w:val="22"/>
          <w:szCs w:val="22"/>
        </w:rPr>
      </w:pPr>
      <w:r w:rsidRPr="00F627A7">
        <w:rPr>
          <w:rFonts w:ascii="Arial" w:hAnsi="Arial"/>
          <w:sz w:val="22"/>
          <w:szCs w:val="22"/>
        </w:rPr>
        <w:t>Places the dry ice at the bottom of the Styrofoam cold box. If there is no dry ice, place 6-8 gel packs at the bottom of the box and follow the next steps.</w:t>
      </w:r>
    </w:p>
    <w:p w14:paraId="4699FE3E" w14:textId="77777777" w:rsidR="0004421D" w:rsidRPr="00F627A7" w:rsidRDefault="0004421D" w:rsidP="0004421D">
      <w:pPr>
        <w:pStyle w:val="ListParagraph"/>
        <w:rPr>
          <w:rFonts w:ascii="Arial" w:hAnsi="Arial"/>
          <w:sz w:val="22"/>
          <w:szCs w:val="22"/>
        </w:rPr>
      </w:pPr>
    </w:p>
    <w:p w14:paraId="1CBB7232" w14:textId="77777777" w:rsidR="0004421D" w:rsidRPr="00F627A7" w:rsidRDefault="0004421D" w:rsidP="00392751">
      <w:pPr>
        <w:numPr>
          <w:ilvl w:val="0"/>
          <w:numId w:val="13"/>
        </w:numPr>
        <w:tabs>
          <w:tab w:val="left" w:pos="1080"/>
        </w:tabs>
        <w:ind w:left="1080"/>
        <w:rPr>
          <w:rFonts w:ascii="Arial" w:hAnsi="Arial"/>
          <w:sz w:val="22"/>
          <w:szCs w:val="22"/>
        </w:rPr>
      </w:pPr>
      <w:r w:rsidRPr="00F627A7">
        <w:rPr>
          <w:rFonts w:ascii="Arial" w:hAnsi="Arial"/>
          <w:sz w:val="22"/>
          <w:szCs w:val="22"/>
        </w:rPr>
        <w:t>Place a layer of bubble wrap over the dry ice/gel packs so that the specimens don’t touch the dry ice/gel packs.</w:t>
      </w:r>
    </w:p>
    <w:p w14:paraId="5E18A5E7" w14:textId="77777777" w:rsidR="0004421D" w:rsidRPr="00F627A7" w:rsidRDefault="0004421D" w:rsidP="0004421D">
      <w:pPr>
        <w:pStyle w:val="ListParagraph"/>
        <w:rPr>
          <w:rFonts w:ascii="Arial" w:hAnsi="Arial"/>
          <w:sz w:val="22"/>
          <w:szCs w:val="22"/>
        </w:rPr>
      </w:pPr>
    </w:p>
    <w:p w14:paraId="72A18288" w14:textId="77777777" w:rsidR="0004421D" w:rsidRPr="00F627A7" w:rsidRDefault="0004421D" w:rsidP="00392751">
      <w:pPr>
        <w:numPr>
          <w:ilvl w:val="0"/>
          <w:numId w:val="13"/>
        </w:numPr>
        <w:ind w:left="1080"/>
        <w:rPr>
          <w:rFonts w:ascii="Arial" w:hAnsi="Arial"/>
          <w:sz w:val="22"/>
          <w:szCs w:val="22"/>
        </w:rPr>
      </w:pPr>
      <w:r w:rsidRPr="00F627A7">
        <w:rPr>
          <w:rFonts w:ascii="Arial" w:hAnsi="Arial"/>
          <w:sz w:val="22"/>
          <w:szCs w:val="22"/>
        </w:rPr>
        <w:lastRenderedPageBreak/>
        <w:t xml:space="preserve">Wrap the plastic storage boxes with bubble wrap and place the boxes inside the Styrofoam cold box. </w:t>
      </w:r>
    </w:p>
    <w:p w14:paraId="39197FA9" w14:textId="77777777" w:rsidR="0004421D" w:rsidRPr="00F627A7" w:rsidRDefault="0004421D" w:rsidP="0004421D">
      <w:pPr>
        <w:pStyle w:val="ListParagraph"/>
        <w:rPr>
          <w:rFonts w:ascii="Arial" w:hAnsi="Arial"/>
          <w:sz w:val="22"/>
          <w:szCs w:val="22"/>
        </w:rPr>
      </w:pPr>
    </w:p>
    <w:p w14:paraId="224351BC" w14:textId="77777777" w:rsidR="0004421D" w:rsidRPr="00F627A7" w:rsidRDefault="0004421D" w:rsidP="00392751">
      <w:pPr>
        <w:numPr>
          <w:ilvl w:val="0"/>
          <w:numId w:val="13"/>
        </w:numPr>
        <w:tabs>
          <w:tab w:val="left" w:pos="1080"/>
        </w:tabs>
        <w:ind w:left="1080"/>
        <w:rPr>
          <w:rFonts w:ascii="Arial" w:hAnsi="Arial"/>
          <w:sz w:val="22"/>
          <w:szCs w:val="22"/>
        </w:rPr>
      </w:pPr>
      <w:r w:rsidRPr="00F627A7">
        <w:rPr>
          <w:rFonts w:ascii="Arial" w:hAnsi="Arial"/>
          <w:sz w:val="22"/>
          <w:szCs w:val="22"/>
        </w:rPr>
        <w:t>Fill empty space on top and sides of the Styrofoam cold box with dry ice/gel packs.  Place a Cryo-Temp temperature monitor into each Styrofoam cold box.  Close the lid of the box.</w:t>
      </w:r>
    </w:p>
    <w:p w14:paraId="0BA35CE3" w14:textId="77777777" w:rsidR="0004421D" w:rsidRPr="00F627A7" w:rsidRDefault="0004421D" w:rsidP="0004421D">
      <w:pPr>
        <w:pStyle w:val="ListParagraph"/>
        <w:ind w:left="1080" w:hanging="360"/>
        <w:rPr>
          <w:rFonts w:ascii="Arial" w:hAnsi="Arial"/>
          <w:sz w:val="22"/>
          <w:szCs w:val="22"/>
        </w:rPr>
      </w:pPr>
    </w:p>
    <w:p w14:paraId="152F1DCD" w14:textId="77777777" w:rsidR="0004421D" w:rsidRPr="00F627A7" w:rsidRDefault="0004421D" w:rsidP="00392751">
      <w:pPr>
        <w:numPr>
          <w:ilvl w:val="0"/>
          <w:numId w:val="13"/>
        </w:numPr>
        <w:tabs>
          <w:tab w:val="left" w:pos="810"/>
          <w:tab w:val="left" w:pos="900"/>
          <w:tab w:val="left" w:pos="1080"/>
        </w:tabs>
        <w:ind w:left="1080"/>
        <w:rPr>
          <w:rFonts w:ascii="Arial" w:hAnsi="Arial"/>
          <w:sz w:val="22"/>
          <w:szCs w:val="22"/>
        </w:rPr>
      </w:pPr>
      <w:r w:rsidRPr="00F627A7">
        <w:rPr>
          <w:rFonts w:ascii="Arial" w:hAnsi="Arial"/>
          <w:sz w:val="22"/>
          <w:szCs w:val="22"/>
        </w:rPr>
        <w:t>Secure the outer lid of the box with tape.  When using dry ice, the packaging must permit release of carbon dioxide gas to prevent a build-up of pressure that could rupture the package (DO NOT tape all around box).</w:t>
      </w:r>
    </w:p>
    <w:p w14:paraId="4B96F0D4" w14:textId="77777777" w:rsidR="0004421D" w:rsidRPr="00537F79" w:rsidRDefault="0004421D" w:rsidP="0004421D">
      <w:pPr>
        <w:pStyle w:val="ListParagraph"/>
        <w:rPr>
          <w:rFonts w:ascii="Arial" w:hAnsi="Arial"/>
          <w:sz w:val="22"/>
          <w:szCs w:val="22"/>
          <w:highlight w:val="yellow"/>
        </w:rPr>
      </w:pPr>
    </w:p>
    <w:p w14:paraId="78A1C70F" w14:textId="3680543D" w:rsidR="0004421D" w:rsidRPr="00304329" w:rsidRDefault="0004421D" w:rsidP="00392751">
      <w:pPr>
        <w:numPr>
          <w:ilvl w:val="0"/>
          <w:numId w:val="13"/>
        </w:numPr>
        <w:tabs>
          <w:tab w:val="left" w:pos="1080"/>
        </w:tabs>
        <w:ind w:left="1080"/>
        <w:rPr>
          <w:rFonts w:ascii="Arial" w:hAnsi="Arial"/>
          <w:sz w:val="22"/>
          <w:szCs w:val="22"/>
        </w:rPr>
      </w:pPr>
      <w:r w:rsidRPr="00304329">
        <w:rPr>
          <w:rFonts w:ascii="Arial" w:hAnsi="Arial"/>
          <w:sz w:val="22"/>
          <w:szCs w:val="22"/>
        </w:rPr>
        <w:t xml:space="preserve">Record the date and time the specimens are being transported </w:t>
      </w:r>
      <w:r w:rsidR="00F627A7" w:rsidRPr="00304329">
        <w:rPr>
          <w:rFonts w:ascii="Arial" w:hAnsi="Arial"/>
          <w:sz w:val="22"/>
          <w:szCs w:val="22"/>
        </w:rPr>
        <w:t>to the designated laboratory conducting the analysis</w:t>
      </w:r>
      <w:r w:rsidRPr="00304329">
        <w:rPr>
          <w:rFonts w:ascii="Arial" w:hAnsi="Arial"/>
          <w:sz w:val="22"/>
          <w:szCs w:val="22"/>
        </w:rPr>
        <w:t xml:space="preserve"> on the </w:t>
      </w:r>
      <w:r w:rsidR="00AC60CF">
        <w:rPr>
          <w:rFonts w:ascii="Arial" w:hAnsi="Arial"/>
          <w:sz w:val="22"/>
          <w:szCs w:val="22"/>
          <w:lang w:val="en-AU"/>
        </w:rPr>
        <w:t>“</w:t>
      </w:r>
      <w:r w:rsidR="00AC60CF" w:rsidRPr="00DF73CB">
        <w:rPr>
          <w:rFonts w:ascii="Arial" w:hAnsi="Arial"/>
          <w:sz w:val="22"/>
          <w:szCs w:val="22"/>
        </w:rPr>
        <w:t xml:space="preserve">Biological Specimen </w:t>
      </w:r>
      <w:r w:rsidR="00ED4B33">
        <w:rPr>
          <w:rFonts w:ascii="Arial" w:hAnsi="Arial"/>
          <w:sz w:val="22"/>
          <w:szCs w:val="22"/>
        </w:rPr>
        <w:t>Control</w:t>
      </w:r>
      <w:r w:rsidR="00AC60CF" w:rsidRPr="00DF73CB">
        <w:rPr>
          <w:rFonts w:ascii="Arial" w:hAnsi="Arial"/>
          <w:sz w:val="22"/>
          <w:szCs w:val="22"/>
        </w:rPr>
        <w:t xml:space="preserve"> Form</w:t>
      </w:r>
      <w:r w:rsidR="00AC60CF">
        <w:rPr>
          <w:rFonts w:ascii="Arial" w:hAnsi="Arial"/>
          <w:sz w:val="22"/>
          <w:szCs w:val="22"/>
          <w:lang w:val="en-AU"/>
        </w:rPr>
        <w:t>” (</w:t>
      </w:r>
      <w:r w:rsidR="00AC60CF">
        <w:rPr>
          <w:rFonts w:ascii="Arial" w:hAnsi="Arial"/>
          <w:b/>
          <w:sz w:val="22"/>
          <w:szCs w:val="22"/>
          <w:lang w:val="en-AU"/>
        </w:rPr>
        <w:t>Annex 3b</w:t>
      </w:r>
      <w:r w:rsidR="00AC60CF">
        <w:rPr>
          <w:rFonts w:ascii="Arial" w:hAnsi="Arial"/>
          <w:sz w:val="22"/>
          <w:szCs w:val="22"/>
          <w:lang w:val="en-AU"/>
        </w:rPr>
        <w:t>)</w:t>
      </w:r>
      <w:r w:rsidR="00304329" w:rsidRPr="00304329">
        <w:rPr>
          <w:rFonts w:ascii="Arial" w:hAnsi="Arial"/>
          <w:sz w:val="22"/>
          <w:szCs w:val="22"/>
        </w:rPr>
        <w:t xml:space="preserve">. Make a photocopy of these forms and keep the original at </w:t>
      </w:r>
      <w:r w:rsidR="00A30BFB">
        <w:rPr>
          <w:rFonts w:ascii="Arial" w:hAnsi="Arial"/>
          <w:sz w:val="22"/>
          <w:szCs w:val="22"/>
        </w:rPr>
        <w:t>CHSU</w:t>
      </w:r>
      <w:r w:rsidR="00304329" w:rsidRPr="00304329">
        <w:rPr>
          <w:rFonts w:ascii="Arial" w:hAnsi="Arial"/>
          <w:sz w:val="22"/>
          <w:szCs w:val="22"/>
        </w:rPr>
        <w:t xml:space="preserve">.  Place the </w:t>
      </w:r>
      <w:r w:rsidR="00B64E67">
        <w:rPr>
          <w:rFonts w:ascii="Arial" w:hAnsi="Arial"/>
          <w:sz w:val="22"/>
          <w:szCs w:val="22"/>
        </w:rPr>
        <w:t>form</w:t>
      </w:r>
      <w:r w:rsidR="00B64E67" w:rsidRPr="00304329">
        <w:rPr>
          <w:rFonts w:ascii="Arial" w:hAnsi="Arial"/>
          <w:sz w:val="22"/>
          <w:szCs w:val="22"/>
        </w:rPr>
        <w:t xml:space="preserve"> </w:t>
      </w:r>
      <w:r w:rsidRPr="00304329">
        <w:rPr>
          <w:rFonts w:ascii="Arial" w:hAnsi="Arial"/>
          <w:sz w:val="22"/>
          <w:szCs w:val="22"/>
        </w:rPr>
        <w:t xml:space="preserve">in a sealed Ziploc bag and </w:t>
      </w:r>
      <w:r w:rsidR="00304329" w:rsidRPr="00304329">
        <w:rPr>
          <w:rFonts w:ascii="Arial" w:hAnsi="Arial"/>
          <w:sz w:val="22"/>
          <w:szCs w:val="22"/>
        </w:rPr>
        <w:t>include in the box for shipment</w:t>
      </w:r>
      <w:r w:rsidRPr="00304329">
        <w:rPr>
          <w:rFonts w:ascii="Arial" w:hAnsi="Arial"/>
          <w:sz w:val="22"/>
          <w:szCs w:val="22"/>
        </w:rPr>
        <w:t xml:space="preserve">. </w:t>
      </w:r>
    </w:p>
    <w:p w14:paraId="715E86AD" w14:textId="77777777" w:rsidR="0004421D" w:rsidRPr="00537F79" w:rsidRDefault="0004421D" w:rsidP="0004421D">
      <w:pPr>
        <w:pStyle w:val="ListParagraph"/>
        <w:rPr>
          <w:rFonts w:ascii="Arial" w:hAnsi="Arial"/>
          <w:sz w:val="22"/>
          <w:szCs w:val="22"/>
          <w:highlight w:val="yellow"/>
        </w:rPr>
      </w:pPr>
    </w:p>
    <w:p w14:paraId="5261A158" w14:textId="7F95C3E6" w:rsidR="0004421D" w:rsidRPr="00F627A7" w:rsidRDefault="0004421D" w:rsidP="00392751">
      <w:pPr>
        <w:numPr>
          <w:ilvl w:val="0"/>
          <w:numId w:val="13"/>
        </w:numPr>
        <w:tabs>
          <w:tab w:val="left" w:pos="1080"/>
        </w:tabs>
        <w:ind w:left="720" w:firstLine="0"/>
        <w:rPr>
          <w:rFonts w:ascii="Arial" w:hAnsi="Arial"/>
          <w:sz w:val="22"/>
          <w:szCs w:val="22"/>
        </w:rPr>
      </w:pPr>
      <w:r w:rsidRPr="00F627A7">
        <w:rPr>
          <w:rFonts w:ascii="Arial" w:hAnsi="Arial"/>
          <w:sz w:val="22"/>
          <w:szCs w:val="22"/>
        </w:rPr>
        <w:t xml:space="preserve">Label the shipping box with a dry ice sticker (if dry ice is used) and a </w:t>
      </w:r>
      <w:r w:rsidR="002E1632">
        <w:rPr>
          <w:rFonts w:ascii="Arial" w:hAnsi="Arial"/>
          <w:sz w:val="22"/>
          <w:szCs w:val="22"/>
        </w:rPr>
        <w:t>“K</w:t>
      </w:r>
      <w:r w:rsidRPr="00F627A7">
        <w:rPr>
          <w:rFonts w:ascii="Arial" w:hAnsi="Arial"/>
          <w:sz w:val="22"/>
          <w:szCs w:val="22"/>
        </w:rPr>
        <w:t xml:space="preserve">eep frozen   </w:t>
      </w:r>
    </w:p>
    <w:p w14:paraId="0677889C" w14:textId="36BAFA3E" w:rsidR="0004421D" w:rsidRPr="00F627A7" w:rsidRDefault="0004421D" w:rsidP="0004421D">
      <w:pPr>
        <w:tabs>
          <w:tab w:val="left" w:pos="1080"/>
        </w:tabs>
        <w:rPr>
          <w:rFonts w:ascii="Arial" w:hAnsi="Arial"/>
          <w:sz w:val="22"/>
          <w:szCs w:val="22"/>
        </w:rPr>
      </w:pPr>
      <w:r w:rsidRPr="00F627A7">
        <w:rPr>
          <w:rFonts w:ascii="Arial" w:hAnsi="Arial"/>
          <w:sz w:val="22"/>
          <w:szCs w:val="22"/>
        </w:rPr>
        <w:t xml:space="preserve">                  </w:t>
      </w:r>
      <w:r w:rsidR="002E1632" w:rsidRPr="00F627A7">
        <w:rPr>
          <w:rFonts w:ascii="Arial" w:hAnsi="Arial"/>
          <w:sz w:val="22"/>
          <w:szCs w:val="22"/>
        </w:rPr>
        <w:t>S</w:t>
      </w:r>
      <w:r w:rsidRPr="00F627A7">
        <w:rPr>
          <w:rFonts w:ascii="Arial" w:hAnsi="Arial"/>
          <w:sz w:val="22"/>
          <w:szCs w:val="22"/>
        </w:rPr>
        <w:t>ticker</w:t>
      </w:r>
      <w:r w:rsidR="002E1632">
        <w:rPr>
          <w:rFonts w:ascii="Arial" w:hAnsi="Arial"/>
          <w:sz w:val="22"/>
          <w:szCs w:val="22"/>
        </w:rPr>
        <w:t>”</w:t>
      </w:r>
      <w:r w:rsidRPr="00F627A7">
        <w:rPr>
          <w:rFonts w:ascii="Arial" w:hAnsi="Arial"/>
          <w:sz w:val="22"/>
          <w:szCs w:val="22"/>
        </w:rPr>
        <w:t xml:space="preserve"> </w:t>
      </w:r>
    </w:p>
    <w:p w14:paraId="32C081C5" w14:textId="77777777" w:rsidR="0004421D" w:rsidRPr="00F627A7" w:rsidRDefault="0004421D" w:rsidP="0004421D">
      <w:pPr>
        <w:pStyle w:val="ListParagraph"/>
        <w:rPr>
          <w:rFonts w:ascii="Arial" w:hAnsi="Arial"/>
          <w:sz w:val="22"/>
          <w:szCs w:val="22"/>
        </w:rPr>
      </w:pPr>
    </w:p>
    <w:p w14:paraId="1E3F25C8" w14:textId="77777777" w:rsidR="0004421D" w:rsidRPr="00F627A7" w:rsidRDefault="0004421D" w:rsidP="00392751">
      <w:pPr>
        <w:numPr>
          <w:ilvl w:val="0"/>
          <w:numId w:val="13"/>
        </w:numPr>
        <w:tabs>
          <w:tab w:val="left" w:pos="1080"/>
        </w:tabs>
        <w:ind w:left="1080"/>
        <w:rPr>
          <w:rFonts w:ascii="Arial" w:hAnsi="Arial"/>
          <w:sz w:val="22"/>
          <w:szCs w:val="22"/>
        </w:rPr>
      </w:pPr>
      <w:r w:rsidRPr="00F627A7">
        <w:rPr>
          <w:rFonts w:ascii="Arial" w:hAnsi="Arial"/>
          <w:sz w:val="22"/>
          <w:szCs w:val="22"/>
        </w:rPr>
        <w:t xml:space="preserve">Label each shipping box with the address of the recipient lab.  Include name, telephone number, and return address information.  Contact the recipient lab before shipping the specimens to ensure that the staff is ready to receive the shipment and contact the recipient after shipment to confirm the delivery of specimens.  </w:t>
      </w:r>
    </w:p>
    <w:p w14:paraId="77991A82" w14:textId="77777777" w:rsidR="00537F79" w:rsidRDefault="00537F79"/>
    <w:p w14:paraId="479AD78D" w14:textId="77777777" w:rsidR="00537F79" w:rsidRDefault="00537F79"/>
    <w:p w14:paraId="1A4C0C79" w14:textId="77777777" w:rsidR="00E10DCA" w:rsidRDefault="00E10DCA"/>
    <w:p w14:paraId="72874609" w14:textId="77777777" w:rsidR="00E10DCA" w:rsidRDefault="00E10DCA"/>
    <w:p w14:paraId="4A96BD6E" w14:textId="77777777" w:rsidR="00E10DCA" w:rsidRDefault="00E10DCA"/>
    <w:p w14:paraId="13EE1009" w14:textId="77777777" w:rsidR="00E10DCA" w:rsidRDefault="00E10DCA"/>
    <w:p w14:paraId="2EE9F267" w14:textId="77777777" w:rsidR="00E10DCA" w:rsidRDefault="00E10DCA"/>
    <w:p w14:paraId="600517AF" w14:textId="77777777" w:rsidR="00EC7B48" w:rsidRDefault="00EC7B48">
      <w:pPr>
        <w:spacing w:after="200" w:line="276" w:lineRule="auto"/>
      </w:pPr>
      <w:r>
        <w:br w:type="page"/>
      </w:r>
    </w:p>
    <w:p w14:paraId="3E6A6C3E" w14:textId="77777777" w:rsidR="00304329" w:rsidRDefault="00304329" w:rsidP="00146200">
      <w:pPr>
        <w:shd w:val="clear" w:color="auto" w:fill="548DD4" w:themeFill="text2" w:themeFillTint="99"/>
        <w:tabs>
          <w:tab w:val="num" w:pos="720"/>
        </w:tabs>
        <w:jc w:val="center"/>
        <w:rPr>
          <w:rFonts w:ascii="Arial" w:hAnsi="Arial"/>
          <w:b/>
          <w:smallCaps/>
          <w:sz w:val="32"/>
          <w:szCs w:val="32"/>
        </w:rPr>
      </w:pPr>
      <w:r w:rsidRPr="00BD3933">
        <w:rPr>
          <w:rFonts w:ascii="Arial" w:hAnsi="Arial"/>
          <w:b/>
          <w:smallCaps/>
          <w:sz w:val="32"/>
          <w:szCs w:val="32"/>
        </w:rPr>
        <w:lastRenderedPageBreak/>
        <w:t>Annex</w:t>
      </w:r>
      <w:r>
        <w:rPr>
          <w:rFonts w:ascii="Arial" w:hAnsi="Arial"/>
          <w:b/>
          <w:smallCaps/>
          <w:sz w:val="32"/>
          <w:szCs w:val="32"/>
        </w:rPr>
        <w:t>es</w:t>
      </w:r>
    </w:p>
    <w:p w14:paraId="13C74DEF" w14:textId="77777777" w:rsidR="00304329" w:rsidRDefault="00304329" w:rsidP="00146200">
      <w:pPr>
        <w:shd w:val="clear" w:color="auto" w:fill="548DD4" w:themeFill="text2" w:themeFillTint="99"/>
        <w:tabs>
          <w:tab w:val="num" w:pos="720"/>
        </w:tabs>
        <w:jc w:val="center"/>
        <w:rPr>
          <w:rFonts w:ascii="Arial" w:hAnsi="Arial"/>
          <w:b/>
          <w:smallCaps/>
          <w:sz w:val="32"/>
          <w:szCs w:val="32"/>
        </w:rPr>
      </w:pPr>
    </w:p>
    <w:p w14:paraId="60058145" w14:textId="77777777" w:rsidR="00304329" w:rsidRPr="006D25A5" w:rsidRDefault="00304329"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1: Universal Precautions</w:t>
      </w:r>
    </w:p>
    <w:p w14:paraId="4E3D1DCA" w14:textId="77777777" w:rsidR="00304329" w:rsidRPr="006D25A5" w:rsidRDefault="00304329"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2: Cold Chain Logistics</w:t>
      </w:r>
    </w:p>
    <w:p w14:paraId="19ACB38A" w14:textId="023F24F3" w:rsidR="00305858" w:rsidRDefault="00304329"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3</w:t>
      </w:r>
      <w:r w:rsidR="00305858">
        <w:rPr>
          <w:rFonts w:ascii="Arial" w:hAnsi="Arial"/>
          <w:b/>
          <w:smallCaps/>
          <w:sz w:val="32"/>
          <w:szCs w:val="32"/>
        </w:rPr>
        <w:t>a</w:t>
      </w:r>
      <w:r w:rsidRPr="006D25A5">
        <w:rPr>
          <w:rFonts w:ascii="Arial" w:hAnsi="Arial"/>
          <w:b/>
          <w:smallCaps/>
          <w:sz w:val="32"/>
          <w:szCs w:val="32"/>
        </w:rPr>
        <w:t xml:space="preserve">: </w:t>
      </w:r>
      <w:r w:rsidR="00305858">
        <w:rPr>
          <w:rFonts w:ascii="Arial" w:hAnsi="Arial"/>
          <w:b/>
          <w:smallCaps/>
          <w:sz w:val="32"/>
          <w:szCs w:val="32"/>
        </w:rPr>
        <w:t>Biol</w:t>
      </w:r>
      <w:r w:rsidR="00AB03A0">
        <w:rPr>
          <w:rFonts w:ascii="Arial" w:hAnsi="Arial"/>
          <w:b/>
          <w:smallCaps/>
          <w:sz w:val="32"/>
          <w:szCs w:val="32"/>
        </w:rPr>
        <w:t>ogical Specimen Control form for</w:t>
      </w:r>
      <w:r w:rsidR="00305858">
        <w:rPr>
          <w:rFonts w:ascii="Arial" w:hAnsi="Arial"/>
          <w:b/>
          <w:smallCaps/>
          <w:sz w:val="32"/>
          <w:szCs w:val="32"/>
        </w:rPr>
        <w:t xml:space="preserve"> </w:t>
      </w:r>
    </w:p>
    <w:p w14:paraId="117070DB" w14:textId="4B793E31" w:rsidR="00304329" w:rsidRDefault="00305858"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t xml:space="preserve">                      </w:t>
      </w:r>
      <w:r w:rsidR="008C4447">
        <w:rPr>
          <w:rFonts w:ascii="Arial" w:hAnsi="Arial"/>
          <w:b/>
          <w:smallCaps/>
          <w:sz w:val="32"/>
          <w:szCs w:val="32"/>
        </w:rPr>
        <w:t>Nurse</w:t>
      </w:r>
      <w:r>
        <w:rPr>
          <w:rFonts w:ascii="Arial" w:hAnsi="Arial"/>
          <w:b/>
          <w:smallCaps/>
          <w:sz w:val="32"/>
          <w:szCs w:val="32"/>
        </w:rPr>
        <w:t>s</w:t>
      </w:r>
      <w:r w:rsidR="00AB03A0">
        <w:rPr>
          <w:rFonts w:ascii="Arial" w:hAnsi="Arial"/>
          <w:b/>
          <w:smallCaps/>
          <w:sz w:val="32"/>
          <w:szCs w:val="32"/>
        </w:rPr>
        <w:t>-Transmittal Form B</w:t>
      </w:r>
    </w:p>
    <w:p w14:paraId="21A62C1F" w14:textId="1C77E5D4" w:rsidR="00305858" w:rsidRDefault="00305858"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t>Annex 3b: Biological Sp</w:t>
      </w:r>
      <w:r w:rsidR="0055094F">
        <w:rPr>
          <w:rFonts w:ascii="Arial" w:hAnsi="Arial"/>
          <w:b/>
          <w:smallCaps/>
          <w:sz w:val="32"/>
          <w:szCs w:val="32"/>
        </w:rPr>
        <w:t>ecimen Control form for</w:t>
      </w:r>
      <w:r>
        <w:rPr>
          <w:rFonts w:ascii="Arial" w:hAnsi="Arial"/>
          <w:b/>
          <w:smallCaps/>
          <w:sz w:val="32"/>
          <w:szCs w:val="32"/>
        </w:rPr>
        <w:t xml:space="preserve"> </w:t>
      </w:r>
    </w:p>
    <w:p w14:paraId="7EF75B54" w14:textId="3EB8A765" w:rsidR="00305858" w:rsidRPr="006D25A5" w:rsidRDefault="00305858"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t xml:space="preserve">                      Laboratory Technicians</w:t>
      </w:r>
      <w:r w:rsidR="0055094F">
        <w:rPr>
          <w:rFonts w:ascii="Arial" w:hAnsi="Arial"/>
          <w:b/>
          <w:smallCaps/>
          <w:sz w:val="32"/>
          <w:szCs w:val="32"/>
        </w:rPr>
        <w:t>-Transmittal form C</w:t>
      </w:r>
    </w:p>
    <w:p w14:paraId="72779CF3" w14:textId="5115140E" w:rsidR="00304329" w:rsidRDefault="00304329"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4</w:t>
      </w:r>
      <w:r w:rsidR="00110D1C">
        <w:rPr>
          <w:rFonts w:ascii="Arial" w:hAnsi="Arial"/>
          <w:b/>
          <w:smallCaps/>
          <w:sz w:val="32"/>
          <w:szCs w:val="32"/>
        </w:rPr>
        <w:t>a</w:t>
      </w:r>
      <w:r w:rsidRPr="006D25A5">
        <w:rPr>
          <w:rFonts w:ascii="Arial" w:hAnsi="Arial"/>
          <w:b/>
          <w:smallCaps/>
          <w:sz w:val="32"/>
          <w:szCs w:val="32"/>
        </w:rPr>
        <w:t xml:space="preserve">: </w:t>
      </w:r>
      <w:r w:rsidR="00A53267" w:rsidRPr="006D25A5">
        <w:rPr>
          <w:rFonts w:ascii="Arial" w:hAnsi="Arial"/>
          <w:b/>
          <w:smallCaps/>
          <w:sz w:val="32"/>
          <w:szCs w:val="32"/>
        </w:rPr>
        <w:t xml:space="preserve">List of Supplies Needed Daily by </w:t>
      </w:r>
      <w:r w:rsidR="008C4447">
        <w:rPr>
          <w:rFonts w:ascii="Arial" w:hAnsi="Arial"/>
          <w:b/>
          <w:smallCaps/>
          <w:sz w:val="32"/>
          <w:szCs w:val="32"/>
        </w:rPr>
        <w:t>Nurse</w:t>
      </w:r>
      <w:r w:rsidR="00110D1C">
        <w:rPr>
          <w:rFonts w:ascii="Arial" w:hAnsi="Arial"/>
          <w:b/>
          <w:smallCaps/>
          <w:sz w:val="32"/>
          <w:szCs w:val="32"/>
        </w:rPr>
        <w:t>s</w:t>
      </w:r>
    </w:p>
    <w:p w14:paraId="71CD04CB" w14:textId="77777777" w:rsidR="00110D1C" w:rsidRDefault="00110D1C"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4</w:t>
      </w:r>
      <w:r>
        <w:rPr>
          <w:rFonts w:ascii="Arial" w:hAnsi="Arial"/>
          <w:b/>
          <w:smallCaps/>
          <w:sz w:val="32"/>
          <w:szCs w:val="32"/>
        </w:rPr>
        <w:t>b</w:t>
      </w:r>
      <w:r w:rsidRPr="006D25A5">
        <w:rPr>
          <w:rFonts w:ascii="Arial" w:hAnsi="Arial"/>
          <w:b/>
          <w:smallCaps/>
          <w:sz w:val="32"/>
          <w:szCs w:val="32"/>
        </w:rPr>
        <w:t xml:space="preserve">: List of Supplies Needed Daily by </w:t>
      </w:r>
      <w:r>
        <w:rPr>
          <w:rFonts w:ascii="Arial" w:hAnsi="Arial"/>
          <w:b/>
          <w:smallCaps/>
          <w:sz w:val="32"/>
          <w:szCs w:val="32"/>
        </w:rPr>
        <w:t xml:space="preserve">Laboratory </w:t>
      </w:r>
    </w:p>
    <w:p w14:paraId="613DDCF3" w14:textId="77777777" w:rsidR="00110D1C" w:rsidRDefault="00110D1C"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tab/>
        <w:t xml:space="preserve">            Technicians</w:t>
      </w:r>
    </w:p>
    <w:p w14:paraId="1D524433" w14:textId="77777777" w:rsidR="00A53267" w:rsidRPr="006D25A5" w:rsidRDefault="00304329"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 xml:space="preserve">Annex 5: </w:t>
      </w:r>
      <w:r w:rsidR="00A53267" w:rsidRPr="006D25A5">
        <w:rPr>
          <w:rFonts w:ascii="Arial" w:hAnsi="Arial"/>
          <w:b/>
          <w:smallCaps/>
          <w:sz w:val="32"/>
          <w:szCs w:val="32"/>
        </w:rPr>
        <w:t>Flow Chart for Specimen Field Testing</w:t>
      </w:r>
      <w:r w:rsidR="0084307C">
        <w:rPr>
          <w:rFonts w:ascii="Arial" w:hAnsi="Arial"/>
          <w:b/>
          <w:smallCaps/>
          <w:sz w:val="32"/>
          <w:szCs w:val="32"/>
        </w:rPr>
        <w:t xml:space="preserve"> and</w:t>
      </w:r>
      <w:r w:rsidR="00A53267" w:rsidRPr="006D25A5">
        <w:rPr>
          <w:rFonts w:ascii="Arial" w:hAnsi="Arial"/>
          <w:b/>
          <w:smallCaps/>
          <w:sz w:val="32"/>
          <w:szCs w:val="32"/>
        </w:rPr>
        <w:t xml:space="preserve"> Field  </w:t>
      </w:r>
    </w:p>
    <w:p w14:paraId="780F1DE8" w14:textId="77777777" w:rsidR="00304329" w:rsidRPr="006D25A5"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 xml:space="preserve">                   Processing</w:t>
      </w:r>
    </w:p>
    <w:p w14:paraId="76FB5520" w14:textId="77777777" w:rsidR="00A53267" w:rsidRPr="006D25A5"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6: Procedure for Venous Blood Collection</w:t>
      </w:r>
    </w:p>
    <w:p w14:paraId="22FD929B" w14:textId="77777777" w:rsidR="00A53267"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7</w:t>
      </w:r>
      <w:r w:rsidR="00C47C77">
        <w:rPr>
          <w:rFonts w:ascii="Arial" w:hAnsi="Arial"/>
          <w:b/>
          <w:smallCaps/>
          <w:sz w:val="32"/>
          <w:szCs w:val="32"/>
        </w:rPr>
        <w:t>a</w:t>
      </w:r>
      <w:r w:rsidRPr="006D25A5">
        <w:rPr>
          <w:rFonts w:ascii="Arial" w:hAnsi="Arial"/>
          <w:b/>
          <w:smallCaps/>
          <w:sz w:val="32"/>
          <w:szCs w:val="32"/>
        </w:rPr>
        <w:t xml:space="preserve">: </w:t>
      </w:r>
      <w:r w:rsidR="00AF54C9">
        <w:rPr>
          <w:rFonts w:ascii="Arial" w:hAnsi="Arial"/>
          <w:b/>
          <w:smallCaps/>
          <w:sz w:val="32"/>
          <w:szCs w:val="32"/>
        </w:rPr>
        <w:t>Freezer Temperature Monitoring Form</w:t>
      </w:r>
    </w:p>
    <w:p w14:paraId="74EE0006" w14:textId="77777777" w:rsidR="00C47C77" w:rsidRPr="006D25A5" w:rsidRDefault="00C47C7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7</w:t>
      </w:r>
      <w:r>
        <w:rPr>
          <w:rFonts w:ascii="Arial" w:hAnsi="Arial"/>
          <w:b/>
          <w:smallCaps/>
          <w:sz w:val="32"/>
          <w:szCs w:val="32"/>
        </w:rPr>
        <w:t>b</w:t>
      </w:r>
      <w:r w:rsidRPr="006D25A5">
        <w:rPr>
          <w:rFonts w:ascii="Arial" w:hAnsi="Arial"/>
          <w:b/>
          <w:smallCaps/>
          <w:sz w:val="32"/>
          <w:szCs w:val="32"/>
        </w:rPr>
        <w:t xml:space="preserve">: </w:t>
      </w:r>
      <w:r>
        <w:rPr>
          <w:rFonts w:ascii="Arial" w:hAnsi="Arial"/>
          <w:b/>
          <w:smallCaps/>
          <w:sz w:val="32"/>
          <w:szCs w:val="32"/>
        </w:rPr>
        <w:t>Refrigerator Temperature Monitoring Form</w:t>
      </w:r>
    </w:p>
    <w:p w14:paraId="6983DD77" w14:textId="77777777" w:rsidR="006D25A5"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 xml:space="preserve">Annex 8: Procedure for checking Malaria using Rapid </w:t>
      </w:r>
      <w:r w:rsidR="006D25A5">
        <w:rPr>
          <w:rFonts w:ascii="Arial" w:hAnsi="Arial"/>
          <w:b/>
          <w:smallCaps/>
          <w:sz w:val="32"/>
          <w:szCs w:val="32"/>
        </w:rPr>
        <w:t xml:space="preserve"> </w:t>
      </w:r>
    </w:p>
    <w:p w14:paraId="02D3FEAB" w14:textId="13B8F443" w:rsidR="00A53267" w:rsidRPr="006D25A5" w:rsidRDefault="006D25A5"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t xml:space="preserve">                   </w:t>
      </w:r>
      <w:r w:rsidR="00A53267" w:rsidRPr="006D25A5">
        <w:rPr>
          <w:rFonts w:ascii="Arial" w:hAnsi="Arial"/>
          <w:b/>
          <w:smallCaps/>
          <w:sz w:val="32"/>
          <w:szCs w:val="32"/>
        </w:rPr>
        <w:t>Malaria Antigen HRP2 Test Kit</w:t>
      </w:r>
    </w:p>
    <w:p w14:paraId="19DD90D5" w14:textId="77777777" w:rsidR="00A53267" w:rsidRPr="006D25A5"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9: Malaria Status and Referral Slip</w:t>
      </w:r>
    </w:p>
    <w:p w14:paraId="6F30CCCC" w14:textId="1CC94F44" w:rsidR="00A53267" w:rsidRPr="006D25A5" w:rsidRDefault="00AC33D4"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t>Annex 10: Directions For Urine Collection</w:t>
      </w:r>
    </w:p>
    <w:p w14:paraId="3E2D942A" w14:textId="77777777" w:rsidR="00A53267" w:rsidRPr="006D25A5"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 xml:space="preserve">Annex 11: Procedure for Maintenance of HemoCue and </w:t>
      </w:r>
    </w:p>
    <w:p w14:paraId="7599D204" w14:textId="30AF4E27" w:rsidR="00A53267" w:rsidRPr="006D25A5"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 xml:space="preserve">                     Measuring Hemoglobin Using the HemoCue </w:t>
      </w:r>
      <w:r w:rsidR="003154A3">
        <w:rPr>
          <w:rFonts w:ascii="Arial" w:hAnsi="Arial"/>
          <w:b/>
          <w:smallCaps/>
          <w:sz w:val="32"/>
          <w:szCs w:val="32"/>
        </w:rPr>
        <w:t>3</w:t>
      </w:r>
      <w:r w:rsidRPr="006D25A5">
        <w:rPr>
          <w:rFonts w:ascii="Arial" w:hAnsi="Arial"/>
          <w:b/>
          <w:smallCaps/>
          <w:sz w:val="32"/>
          <w:szCs w:val="32"/>
        </w:rPr>
        <w:t>01-</w:t>
      </w:r>
    </w:p>
    <w:p w14:paraId="291ADD97" w14:textId="77777777" w:rsidR="00A53267"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 xml:space="preserve">                     Photometer</w:t>
      </w:r>
    </w:p>
    <w:p w14:paraId="4889B105" w14:textId="55C2F139" w:rsidR="003154A3" w:rsidRPr="006D25A5" w:rsidRDefault="003154A3"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t xml:space="preserve">Annex 12: </w:t>
      </w:r>
      <w:r w:rsidR="0070513D">
        <w:rPr>
          <w:rFonts w:ascii="Arial" w:hAnsi="Arial"/>
          <w:b/>
          <w:smallCaps/>
          <w:sz w:val="32"/>
          <w:szCs w:val="32"/>
        </w:rPr>
        <w:t xml:space="preserve">Hemoglobin status and </w:t>
      </w:r>
      <w:r w:rsidR="00076BE2">
        <w:rPr>
          <w:rFonts w:ascii="Arial" w:hAnsi="Arial"/>
          <w:b/>
          <w:smallCaps/>
          <w:sz w:val="32"/>
          <w:szCs w:val="32"/>
        </w:rPr>
        <w:t>Referal slip</w:t>
      </w:r>
    </w:p>
    <w:p w14:paraId="06B3A055" w14:textId="2723DB01" w:rsidR="00A53267" w:rsidRPr="006D25A5" w:rsidRDefault="00A53267"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Annex 1</w:t>
      </w:r>
      <w:r w:rsidR="00D074AE">
        <w:rPr>
          <w:rFonts w:ascii="Arial" w:hAnsi="Arial"/>
          <w:b/>
          <w:smallCaps/>
          <w:sz w:val="32"/>
          <w:szCs w:val="32"/>
        </w:rPr>
        <w:t>3</w:t>
      </w:r>
      <w:r w:rsidRPr="006D25A5">
        <w:rPr>
          <w:rFonts w:ascii="Arial" w:hAnsi="Arial"/>
          <w:b/>
          <w:smallCaps/>
          <w:sz w:val="32"/>
          <w:szCs w:val="32"/>
        </w:rPr>
        <w:t xml:space="preserve">: </w:t>
      </w:r>
      <w:r w:rsidR="00F106CE">
        <w:rPr>
          <w:rFonts w:ascii="Arial" w:hAnsi="Arial"/>
          <w:b/>
          <w:smallCaps/>
          <w:sz w:val="32"/>
          <w:szCs w:val="32"/>
          <w:shd w:val="clear" w:color="auto" w:fill="548DD4" w:themeFill="text2" w:themeFillTint="99"/>
        </w:rPr>
        <w:t>Procedure for preparing, Drying And Storing Dried Blood Spot Samples</w:t>
      </w:r>
    </w:p>
    <w:p w14:paraId="0B7D9FCC" w14:textId="77777777" w:rsidR="00076BE2" w:rsidRPr="006D25A5" w:rsidRDefault="00A53267" w:rsidP="00076BE2">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w:t>
      </w:r>
      <w:r w:rsidR="009A0719">
        <w:rPr>
          <w:rFonts w:ascii="Arial" w:hAnsi="Arial"/>
          <w:b/>
          <w:smallCaps/>
          <w:sz w:val="32"/>
          <w:szCs w:val="32"/>
        </w:rPr>
        <w:t xml:space="preserve">nnex 14: </w:t>
      </w:r>
      <w:r w:rsidR="00076BE2">
        <w:rPr>
          <w:rFonts w:ascii="Arial" w:hAnsi="Arial"/>
          <w:b/>
          <w:smallCaps/>
          <w:sz w:val="32"/>
          <w:szCs w:val="32"/>
        </w:rPr>
        <w:t>Measuring hemoglobin using the anemocheck photometer</w:t>
      </w:r>
    </w:p>
    <w:p w14:paraId="77953E5E" w14:textId="50560BAE" w:rsidR="00651ED0" w:rsidRDefault="00651ED0"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w:t>
      </w:r>
      <w:r>
        <w:rPr>
          <w:rFonts w:ascii="Arial" w:hAnsi="Arial"/>
          <w:b/>
          <w:smallCaps/>
          <w:sz w:val="32"/>
          <w:szCs w:val="32"/>
        </w:rPr>
        <w:t xml:space="preserve">nnex 15: Responsibilities of the </w:t>
      </w:r>
      <w:r w:rsidR="008C4447">
        <w:rPr>
          <w:rFonts w:ascii="Arial" w:hAnsi="Arial"/>
          <w:b/>
          <w:smallCaps/>
          <w:sz w:val="32"/>
          <w:szCs w:val="32"/>
        </w:rPr>
        <w:t>Nurse</w:t>
      </w:r>
    </w:p>
    <w:p w14:paraId="33869ADA" w14:textId="77777777" w:rsidR="00651ED0" w:rsidRPr="006D25A5" w:rsidRDefault="00651ED0" w:rsidP="00146200">
      <w:pPr>
        <w:shd w:val="clear" w:color="auto" w:fill="548DD4" w:themeFill="text2" w:themeFillTint="99"/>
        <w:tabs>
          <w:tab w:val="num" w:pos="720"/>
        </w:tabs>
        <w:rPr>
          <w:rFonts w:ascii="Arial" w:hAnsi="Arial"/>
          <w:b/>
          <w:smallCaps/>
          <w:sz w:val="32"/>
          <w:szCs w:val="32"/>
        </w:rPr>
      </w:pPr>
      <w:r w:rsidRPr="006D25A5">
        <w:rPr>
          <w:rFonts w:ascii="Arial" w:hAnsi="Arial"/>
          <w:b/>
          <w:smallCaps/>
          <w:sz w:val="32"/>
          <w:szCs w:val="32"/>
        </w:rPr>
        <w:t>A</w:t>
      </w:r>
      <w:r>
        <w:rPr>
          <w:rFonts w:ascii="Arial" w:hAnsi="Arial"/>
          <w:b/>
          <w:smallCaps/>
          <w:sz w:val="32"/>
          <w:szCs w:val="32"/>
        </w:rPr>
        <w:t>nnex 16: Responsibilities of the Laboratory Technician</w:t>
      </w:r>
    </w:p>
    <w:p w14:paraId="4DEF7D07" w14:textId="77777777" w:rsidR="00304329" w:rsidRPr="00BD3933" w:rsidRDefault="00304329" w:rsidP="00146200">
      <w:pPr>
        <w:shd w:val="clear" w:color="auto" w:fill="548DD4" w:themeFill="text2" w:themeFillTint="99"/>
        <w:tabs>
          <w:tab w:val="num" w:pos="720"/>
        </w:tabs>
        <w:rPr>
          <w:rFonts w:ascii="Arial" w:hAnsi="Arial"/>
          <w:b/>
          <w:smallCaps/>
          <w:sz w:val="32"/>
          <w:szCs w:val="32"/>
        </w:rPr>
      </w:pPr>
      <w:r w:rsidRPr="00BD3933">
        <w:rPr>
          <w:rFonts w:ascii="Arial" w:hAnsi="Arial"/>
          <w:b/>
          <w:smallCaps/>
          <w:sz w:val="32"/>
          <w:szCs w:val="32"/>
        </w:rPr>
        <w:t xml:space="preserve"> </w:t>
      </w:r>
    </w:p>
    <w:p w14:paraId="779C5B98" w14:textId="77777777" w:rsidR="00E87654" w:rsidRDefault="00E87654" w:rsidP="00146200">
      <w:pPr>
        <w:shd w:val="clear" w:color="auto" w:fill="548DD4" w:themeFill="text2" w:themeFillTint="99"/>
      </w:pPr>
    </w:p>
    <w:p w14:paraId="170F6594" w14:textId="77777777" w:rsidR="00304329" w:rsidRDefault="00304329"/>
    <w:p w14:paraId="44B89517" w14:textId="77777777" w:rsidR="00304329" w:rsidRDefault="00304329"/>
    <w:p w14:paraId="0F3B3116" w14:textId="77777777" w:rsidR="00B6051C" w:rsidRDefault="00B6051C"/>
    <w:p w14:paraId="259573C8" w14:textId="77777777" w:rsidR="00F106CE" w:rsidRDefault="00F106CE"/>
    <w:p w14:paraId="71877EE5" w14:textId="77777777" w:rsidR="00F106CE" w:rsidRDefault="00F106CE"/>
    <w:p w14:paraId="761BFCB7" w14:textId="77777777" w:rsidR="00F106CE" w:rsidRDefault="00F106CE"/>
    <w:p w14:paraId="783C6147" w14:textId="77777777" w:rsidR="00134799" w:rsidRPr="00BD3933" w:rsidRDefault="00134799" w:rsidP="00146200">
      <w:pPr>
        <w:shd w:val="clear" w:color="auto" w:fill="548DD4" w:themeFill="text2" w:themeFillTint="99"/>
        <w:tabs>
          <w:tab w:val="num" w:pos="720"/>
        </w:tabs>
        <w:jc w:val="center"/>
        <w:rPr>
          <w:rFonts w:ascii="Arial" w:hAnsi="Arial"/>
          <w:b/>
          <w:smallCaps/>
          <w:sz w:val="32"/>
          <w:szCs w:val="32"/>
        </w:rPr>
      </w:pPr>
      <w:r w:rsidRPr="00BD3933">
        <w:rPr>
          <w:rFonts w:ascii="Arial" w:hAnsi="Arial"/>
          <w:b/>
          <w:smallCaps/>
          <w:sz w:val="32"/>
          <w:szCs w:val="32"/>
        </w:rPr>
        <w:t>Annex 1: Universal Precautions</w:t>
      </w:r>
    </w:p>
    <w:p w14:paraId="3F6CDD66" w14:textId="77777777" w:rsidR="00134799" w:rsidRPr="002D4AED" w:rsidRDefault="00134799" w:rsidP="00134799">
      <w:pPr>
        <w:ind w:left="720"/>
        <w:rPr>
          <w:rFonts w:ascii="Arial" w:hAnsi="Arial"/>
          <w:sz w:val="22"/>
          <w:szCs w:val="22"/>
        </w:rPr>
      </w:pPr>
    </w:p>
    <w:p w14:paraId="4E766E97" w14:textId="77777777" w:rsidR="00134799" w:rsidRPr="002D4AED" w:rsidRDefault="00134799" w:rsidP="00134799">
      <w:pPr>
        <w:numPr>
          <w:ilvl w:val="0"/>
          <w:numId w:val="3"/>
        </w:numPr>
        <w:rPr>
          <w:rFonts w:ascii="Arial" w:hAnsi="Arial"/>
          <w:sz w:val="22"/>
          <w:szCs w:val="22"/>
        </w:rPr>
      </w:pPr>
      <w:r w:rsidRPr="00DA4AA3">
        <w:rPr>
          <w:rFonts w:ascii="Arial" w:hAnsi="Arial"/>
          <w:sz w:val="22"/>
          <w:szCs w:val="22"/>
        </w:rPr>
        <w:t>Universal</w:t>
      </w:r>
      <w:r w:rsidRPr="002D4AED">
        <w:rPr>
          <w:rFonts w:ascii="Arial" w:hAnsi="Arial"/>
          <w:sz w:val="22"/>
          <w:szCs w:val="22"/>
        </w:rPr>
        <w:t xml:space="preserve"> precautions are defined by CDC as a set of precautions designed to prevent transmission of human immunodeficiency virus (HIV), Hepatitis B virus (HBV), and other blood-borne pathogens.</w:t>
      </w:r>
    </w:p>
    <w:p w14:paraId="307D7D35"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Blood and other patients’ body fluids are considered potentially infectious for HIV, HBV, and other blood-borne pathogens.</w:t>
      </w:r>
    </w:p>
    <w:p w14:paraId="593938BD" w14:textId="77777777" w:rsidR="00134799" w:rsidRPr="002D4AED" w:rsidRDefault="00134799" w:rsidP="00134799">
      <w:pPr>
        <w:numPr>
          <w:ilvl w:val="0"/>
          <w:numId w:val="3"/>
        </w:numPr>
        <w:rPr>
          <w:rFonts w:ascii="Arial" w:hAnsi="Arial"/>
          <w:sz w:val="22"/>
          <w:szCs w:val="22"/>
        </w:rPr>
      </w:pPr>
      <w:r w:rsidRPr="002D4AED">
        <w:rPr>
          <w:rFonts w:ascii="Arial" w:hAnsi="Arial"/>
          <w:sz w:val="22"/>
          <w:szCs w:val="22"/>
        </w:rPr>
        <w:t>Therefore health-care workers who handle body fluids such as blo</w:t>
      </w:r>
      <w:r w:rsidR="007D69D0">
        <w:rPr>
          <w:rFonts w:ascii="Arial" w:hAnsi="Arial"/>
          <w:sz w:val="22"/>
          <w:szCs w:val="22"/>
        </w:rPr>
        <w:t xml:space="preserve">od, mucus, sputum, urine, stool, </w:t>
      </w:r>
      <w:r w:rsidRPr="002D4AED">
        <w:rPr>
          <w:rFonts w:ascii="Arial" w:hAnsi="Arial"/>
          <w:sz w:val="22"/>
          <w:szCs w:val="22"/>
        </w:rPr>
        <w:t>etc</w:t>
      </w:r>
      <w:r w:rsidR="007D69D0">
        <w:rPr>
          <w:rFonts w:ascii="Arial" w:hAnsi="Arial"/>
          <w:sz w:val="22"/>
          <w:szCs w:val="22"/>
        </w:rPr>
        <w:t>.</w:t>
      </w:r>
      <w:r w:rsidRPr="002D4AED">
        <w:rPr>
          <w:rFonts w:ascii="Arial" w:hAnsi="Arial"/>
          <w:sz w:val="22"/>
          <w:szCs w:val="22"/>
        </w:rPr>
        <w:t xml:space="preserve"> should observe the following precautions:</w:t>
      </w:r>
    </w:p>
    <w:p w14:paraId="03428660" w14:textId="77777777" w:rsidR="00134799" w:rsidRPr="002D4AED" w:rsidRDefault="00134799" w:rsidP="00134799">
      <w:pPr>
        <w:numPr>
          <w:ilvl w:val="0"/>
          <w:numId w:val="4"/>
        </w:numPr>
        <w:rPr>
          <w:rFonts w:ascii="Arial" w:hAnsi="Arial"/>
          <w:sz w:val="22"/>
          <w:szCs w:val="22"/>
        </w:rPr>
      </w:pPr>
      <w:r w:rsidRPr="002D4AED">
        <w:rPr>
          <w:rFonts w:ascii="Arial" w:hAnsi="Arial"/>
          <w:sz w:val="22"/>
          <w:szCs w:val="22"/>
        </w:rPr>
        <w:t>Prevent skin and mucous-membrane exposure when handling blood or other blood-borne pathogens.</w:t>
      </w:r>
    </w:p>
    <w:p w14:paraId="2A29D0F1" w14:textId="77777777" w:rsidR="00134799" w:rsidRPr="002D4AED" w:rsidRDefault="00134799" w:rsidP="00134799">
      <w:pPr>
        <w:numPr>
          <w:ilvl w:val="0"/>
          <w:numId w:val="4"/>
        </w:numPr>
        <w:rPr>
          <w:rFonts w:ascii="Arial" w:hAnsi="Arial"/>
          <w:sz w:val="22"/>
          <w:szCs w:val="22"/>
        </w:rPr>
      </w:pPr>
      <w:r w:rsidRPr="002D4AED">
        <w:rPr>
          <w:rFonts w:ascii="Arial" w:hAnsi="Arial"/>
          <w:sz w:val="22"/>
          <w:szCs w:val="22"/>
        </w:rPr>
        <w:t>Use personal protection barriers (e.g. gloves, lab coats and eye glasses).</w:t>
      </w:r>
    </w:p>
    <w:p w14:paraId="21416CA5" w14:textId="77777777" w:rsidR="00134799" w:rsidRPr="002D4AED" w:rsidRDefault="00134799" w:rsidP="00134799">
      <w:pPr>
        <w:numPr>
          <w:ilvl w:val="0"/>
          <w:numId w:val="4"/>
        </w:numPr>
        <w:rPr>
          <w:rFonts w:ascii="Arial" w:hAnsi="Arial"/>
          <w:sz w:val="22"/>
          <w:szCs w:val="22"/>
        </w:rPr>
      </w:pPr>
      <w:r w:rsidRPr="002D4AED">
        <w:rPr>
          <w:rFonts w:ascii="Arial" w:hAnsi="Arial"/>
          <w:sz w:val="22"/>
          <w:szCs w:val="22"/>
        </w:rPr>
        <w:t>Wash hands after removing the gloves.</w:t>
      </w:r>
    </w:p>
    <w:p w14:paraId="65F1BE2C" w14:textId="77777777" w:rsidR="00134799" w:rsidRPr="002D4AED" w:rsidRDefault="00134799" w:rsidP="00134799">
      <w:pPr>
        <w:numPr>
          <w:ilvl w:val="0"/>
          <w:numId w:val="4"/>
        </w:numPr>
        <w:rPr>
          <w:rFonts w:ascii="Arial" w:hAnsi="Arial"/>
          <w:sz w:val="22"/>
          <w:szCs w:val="22"/>
        </w:rPr>
      </w:pPr>
      <w:r w:rsidRPr="002D4AED">
        <w:rPr>
          <w:rFonts w:ascii="Arial" w:hAnsi="Arial"/>
          <w:sz w:val="22"/>
          <w:szCs w:val="22"/>
        </w:rPr>
        <w:t>Clean laboratory benches before and after procedures with an appropriate disinfectant.</w:t>
      </w:r>
    </w:p>
    <w:p w14:paraId="06197BB9" w14:textId="77777777" w:rsidR="00134799" w:rsidRPr="002D4AED" w:rsidRDefault="00CD0F2F" w:rsidP="00134799">
      <w:pPr>
        <w:numPr>
          <w:ilvl w:val="0"/>
          <w:numId w:val="4"/>
        </w:numPr>
        <w:rPr>
          <w:rFonts w:ascii="Arial" w:hAnsi="Arial"/>
          <w:sz w:val="22"/>
          <w:szCs w:val="22"/>
        </w:rPr>
      </w:pPr>
      <w:r>
        <w:rPr>
          <w:rFonts w:ascii="Arial" w:hAnsi="Arial"/>
          <w:sz w:val="22"/>
          <w:szCs w:val="22"/>
        </w:rPr>
        <w:t>Dispose needles</w:t>
      </w:r>
      <w:r w:rsidR="00134799" w:rsidRPr="002D4AED">
        <w:rPr>
          <w:rFonts w:ascii="Arial" w:hAnsi="Arial"/>
          <w:sz w:val="22"/>
          <w:szCs w:val="22"/>
        </w:rPr>
        <w:t xml:space="preserve"> in sharps containers to prevent injuries.</w:t>
      </w:r>
    </w:p>
    <w:p w14:paraId="1AAC249A" w14:textId="77777777" w:rsidR="00134799" w:rsidRPr="002D4AED" w:rsidRDefault="00134799" w:rsidP="00134799">
      <w:pPr>
        <w:numPr>
          <w:ilvl w:val="0"/>
          <w:numId w:val="4"/>
        </w:numPr>
        <w:rPr>
          <w:rFonts w:ascii="Arial" w:hAnsi="Arial"/>
          <w:sz w:val="22"/>
          <w:szCs w:val="22"/>
        </w:rPr>
      </w:pPr>
      <w:r w:rsidRPr="002D4AED">
        <w:rPr>
          <w:rFonts w:ascii="Arial" w:hAnsi="Arial"/>
          <w:sz w:val="22"/>
          <w:szCs w:val="22"/>
        </w:rPr>
        <w:t>Dispose cuvettes and all other used materials in biohazard bags for incineration or appropriate disposal.</w:t>
      </w:r>
    </w:p>
    <w:p w14:paraId="5904EADB" w14:textId="77777777" w:rsidR="00134799" w:rsidRPr="002D4AED" w:rsidRDefault="00134799" w:rsidP="00134799">
      <w:pPr>
        <w:numPr>
          <w:ilvl w:val="0"/>
          <w:numId w:val="4"/>
        </w:numPr>
        <w:rPr>
          <w:rFonts w:ascii="Arial" w:hAnsi="Arial"/>
          <w:sz w:val="22"/>
          <w:szCs w:val="22"/>
        </w:rPr>
      </w:pPr>
      <w:r w:rsidRPr="002D4AED">
        <w:rPr>
          <w:rFonts w:ascii="Arial" w:hAnsi="Arial"/>
          <w:sz w:val="22"/>
          <w:szCs w:val="22"/>
        </w:rPr>
        <w:t>Immediately report all accidents or injuries to your supervisor and follow the below precautionary measures:</w:t>
      </w:r>
    </w:p>
    <w:p w14:paraId="2CB2B544" w14:textId="77777777" w:rsidR="00134799" w:rsidRPr="002D4AED" w:rsidRDefault="00134799" w:rsidP="00134799">
      <w:pPr>
        <w:numPr>
          <w:ilvl w:val="1"/>
          <w:numId w:val="4"/>
        </w:numPr>
        <w:rPr>
          <w:rFonts w:ascii="Arial" w:hAnsi="Arial"/>
          <w:sz w:val="22"/>
          <w:szCs w:val="22"/>
        </w:rPr>
      </w:pPr>
      <w:r w:rsidRPr="002D4AED">
        <w:rPr>
          <w:rFonts w:ascii="Arial" w:hAnsi="Arial"/>
          <w:sz w:val="22"/>
          <w:szCs w:val="22"/>
        </w:rPr>
        <w:t>In case of injury, it is necessary to squeeze the blood out of the injury, thoroughly wash the injury with soap and running water, cleanse the skin with 70% alcohol.</w:t>
      </w:r>
    </w:p>
    <w:p w14:paraId="5EE0C625" w14:textId="77777777" w:rsidR="00134799" w:rsidRPr="002D4AED" w:rsidRDefault="00134799" w:rsidP="00134799">
      <w:pPr>
        <w:numPr>
          <w:ilvl w:val="1"/>
          <w:numId w:val="4"/>
        </w:numPr>
        <w:rPr>
          <w:rFonts w:ascii="Arial" w:hAnsi="Arial"/>
          <w:sz w:val="22"/>
          <w:szCs w:val="22"/>
        </w:rPr>
      </w:pPr>
      <w:r w:rsidRPr="002D4AED">
        <w:rPr>
          <w:rFonts w:ascii="Arial" w:hAnsi="Arial"/>
          <w:sz w:val="22"/>
          <w:szCs w:val="22"/>
        </w:rPr>
        <w:t>In case of contamination of hands with the blood, immediately wash the hands with warm water and soap.</w:t>
      </w:r>
    </w:p>
    <w:p w14:paraId="701E6E7A" w14:textId="77777777" w:rsidR="00134799" w:rsidRPr="002D4AED" w:rsidRDefault="00134799" w:rsidP="00134799">
      <w:pPr>
        <w:numPr>
          <w:ilvl w:val="1"/>
          <w:numId w:val="4"/>
        </w:numPr>
        <w:rPr>
          <w:rFonts w:ascii="Arial" w:hAnsi="Arial"/>
          <w:sz w:val="22"/>
          <w:szCs w:val="22"/>
        </w:rPr>
      </w:pPr>
      <w:r w:rsidRPr="002D4AED">
        <w:rPr>
          <w:rFonts w:ascii="Arial" w:hAnsi="Arial"/>
          <w:sz w:val="22"/>
          <w:szCs w:val="22"/>
        </w:rPr>
        <w:t xml:space="preserve">In case blood gets to face, it should be thoroughly washed with warm water and soap.  </w:t>
      </w:r>
    </w:p>
    <w:p w14:paraId="5A8133E2" w14:textId="77777777" w:rsidR="00134799" w:rsidRPr="002D4AED" w:rsidRDefault="00134799" w:rsidP="00134799">
      <w:pPr>
        <w:numPr>
          <w:ilvl w:val="1"/>
          <w:numId w:val="4"/>
        </w:numPr>
        <w:rPr>
          <w:rFonts w:ascii="Arial" w:hAnsi="Arial"/>
          <w:sz w:val="22"/>
          <w:szCs w:val="22"/>
        </w:rPr>
      </w:pPr>
      <w:r w:rsidRPr="002D4AED">
        <w:rPr>
          <w:rFonts w:ascii="Arial" w:hAnsi="Arial"/>
          <w:sz w:val="22"/>
          <w:szCs w:val="22"/>
        </w:rPr>
        <w:t>Test the specimen of the source individual for HIV and hepatitis as early as possible (within 24 hours of exposure).</w:t>
      </w:r>
    </w:p>
    <w:p w14:paraId="29B03ECB" w14:textId="77777777" w:rsidR="00134799" w:rsidRPr="002D4AED" w:rsidRDefault="00134799" w:rsidP="00134799">
      <w:pPr>
        <w:numPr>
          <w:ilvl w:val="1"/>
          <w:numId w:val="4"/>
        </w:numPr>
        <w:rPr>
          <w:rFonts w:ascii="Arial" w:hAnsi="Arial"/>
          <w:sz w:val="22"/>
          <w:szCs w:val="22"/>
        </w:rPr>
      </w:pPr>
      <w:r w:rsidRPr="002D4AED">
        <w:rPr>
          <w:rFonts w:ascii="Arial" w:hAnsi="Arial"/>
          <w:sz w:val="22"/>
          <w:szCs w:val="22"/>
        </w:rPr>
        <w:t xml:space="preserve">Document the following data, related to the nature of exposed, status of source individual &amp; status of exposed health worker        </w:t>
      </w:r>
    </w:p>
    <w:p w14:paraId="6965B57B"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Name and data of the source individual.</w:t>
      </w:r>
    </w:p>
    <w:p w14:paraId="7DF01150"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Time &amp; date of exposure.</w:t>
      </w:r>
    </w:p>
    <w:p w14:paraId="7DD51DE6"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Nature of exposure.</w:t>
      </w:r>
    </w:p>
    <w:p w14:paraId="73E8F9DC"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Body site exposed.</w:t>
      </w:r>
    </w:p>
    <w:p w14:paraId="4BC6701F"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Infective status of the source.</w:t>
      </w:r>
    </w:p>
    <w:p w14:paraId="16C83134" w14:textId="77777777" w:rsidR="00134799" w:rsidRPr="002D4AED" w:rsidRDefault="00134799" w:rsidP="00134799">
      <w:pPr>
        <w:numPr>
          <w:ilvl w:val="0"/>
          <w:numId w:val="2"/>
        </w:numPr>
        <w:rPr>
          <w:rFonts w:ascii="Arial" w:hAnsi="Arial"/>
          <w:sz w:val="22"/>
          <w:szCs w:val="22"/>
        </w:rPr>
      </w:pPr>
      <w:r w:rsidRPr="002D4AED">
        <w:rPr>
          <w:rFonts w:ascii="Arial" w:hAnsi="Arial"/>
          <w:sz w:val="22"/>
          <w:szCs w:val="22"/>
        </w:rPr>
        <w:t>Previous testing &amp; Immune status of the exposed health worker.</w:t>
      </w:r>
    </w:p>
    <w:p w14:paraId="19144680" w14:textId="77777777" w:rsidR="00134799" w:rsidRPr="002D4AED" w:rsidRDefault="00134799" w:rsidP="00134799">
      <w:pPr>
        <w:numPr>
          <w:ilvl w:val="0"/>
          <w:numId w:val="2"/>
        </w:numPr>
        <w:ind w:left="1890"/>
        <w:rPr>
          <w:rFonts w:ascii="Arial" w:hAnsi="Arial"/>
          <w:sz w:val="22"/>
          <w:szCs w:val="22"/>
        </w:rPr>
      </w:pPr>
      <w:r w:rsidRPr="002D4AED">
        <w:rPr>
          <w:rFonts w:ascii="Arial" w:hAnsi="Arial"/>
          <w:sz w:val="22"/>
          <w:szCs w:val="22"/>
        </w:rPr>
        <w:t>Seek medical assistance as soon as possible</w:t>
      </w:r>
    </w:p>
    <w:p w14:paraId="39E14F3A" w14:textId="77777777" w:rsidR="00134799" w:rsidRPr="002D4AED" w:rsidRDefault="00134799" w:rsidP="00134799">
      <w:pPr>
        <w:rPr>
          <w:rFonts w:ascii="Arial" w:hAnsi="Arial"/>
          <w:sz w:val="22"/>
          <w:szCs w:val="22"/>
        </w:rPr>
      </w:pPr>
    </w:p>
    <w:p w14:paraId="13A93CCA" w14:textId="77777777" w:rsidR="00134799" w:rsidRDefault="00134799" w:rsidP="00134799">
      <w:pPr>
        <w:rPr>
          <w:rFonts w:ascii="Arial" w:hAnsi="Arial"/>
          <w:b/>
          <w:sz w:val="22"/>
          <w:szCs w:val="22"/>
        </w:rPr>
      </w:pPr>
    </w:p>
    <w:p w14:paraId="5E8DC741" w14:textId="77777777" w:rsidR="00134799" w:rsidRDefault="00134799" w:rsidP="00134799">
      <w:pPr>
        <w:rPr>
          <w:rFonts w:ascii="Arial" w:hAnsi="Arial"/>
          <w:b/>
          <w:sz w:val="22"/>
          <w:szCs w:val="22"/>
        </w:rPr>
      </w:pPr>
    </w:p>
    <w:p w14:paraId="0021F976" w14:textId="77777777" w:rsidR="00134799" w:rsidRDefault="00134799" w:rsidP="00134799">
      <w:pPr>
        <w:rPr>
          <w:rFonts w:ascii="Arial" w:hAnsi="Arial"/>
          <w:b/>
          <w:sz w:val="22"/>
          <w:szCs w:val="22"/>
        </w:rPr>
      </w:pPr>
    </w:p>
    <w:p w14:paraId="326BC61C" w14:textId="77777777" w:rsidR="00134799" w:rsidRDefault="00134799" w:rsidP="00134799">
      <w:pPr>
        <w:rPr>
          <w:rFonts w:ascii="Arial" w:hAnsi="Arial"/>
          <w:b/>
          <w:sz w:val="22"/>
          <w:szCs w:val="22"/>
        </w:rPr>
      </w:pPr>
    </w:p>
    <w:p w14:paraId="6B9BFA62" w14:textId="77777777" w:rsidR="00B93DFA" w:rsidRDefault="00B93DFA" w:rsidP="00134799">
      <w:pPr>
        <w:rPr>
          <w:rFonts w:ascii="Arial" w:hAnsi="Arial"/>
          <w:b/>
          <w:sz w:val="22"/>
          <w:szCs w:val="22"/>
        </w:rPr>
      </w:pPr>
    </w:p>
    <w:p w14:paraId="59E18480" w14:textId="77777777" w:rsidR="00B93DFA" w:rsidRDefault="00B93DFA" w:rsidP="00134799">
      <w:pPr>
        <w:rPr>
          <w:rFonts w:ascii="Arial" w:hAnsi="Arial"/>
          <w:b/>
          <w:sz w:val="22"/>
          <w:szCs w:val="22"/>
        </w:rPr>
      </w:pPr>
    </w:p>
    <w:p w14:paraId="3BA508ED" w14:textId="77777777" w:rsidR="00B93DFA" w:rsidRDefault="00B93DFA" w:rsidP="00134799">
      <w:pPr>
        <w:rPr>
          <w:rFonts w:ascii="Arial" w:hAnsi="Arial"/>
          <w:b/>
          <w:sz w:val="22"/>
          <w:szCs w:val="22"/>
        </w:rPr>
      </w:pPr>
    </w:p>
    <w:p w14:paraId="4554518D" w14:textId="77777777" w:rsidR="00B93DFA" w:rsidRDefault="00B93DFA" w:rsidP="00134799">
      <w:pPr>
        <w:rPr>
          <w:rFonts w:ascii="Arial" w:hAnsi="Arial"/>
          <w:b/>
          <w:sz w:val="22"/>
          <w:szCs w:val="22"/>
        </w:rPr>
      </w:pPr>
    </w:p>
    <w:p w14:paraId="2CF35CC8" w14:textId="77777777" w:rsidR="00B6051C" w:rsidRDefault="00B6051C" w:rsidP="00134799">
      <w:pPr>
        <w:rPr>
          <w:rFonts w:ascii="Arial" w:hAnsi="Arial"/>
          <w:b/>
          <w:sz w:val="22"/>
          <w:szCs w:val="22"/>
        </w:rPr>
      </w:pPr>
    </w:p>
    <w:p w14:paraId="4EC965D0" w14:textId="77777777" w:rsidR="00B93DFA" w:rsidRDefault="00B93DFA" w:rsidP="00134799">
      <w:pPr>
        <w:rPr>
          <w:rFonts w:ascii="Arial" w:hAnsi="Arial"/>
          <w:b/>
          <w:sz w:val="22"/>
          <w:szCs w:val="22"/>
        </w:rPr>
      </w:pPr>
    </w:p>
    <w:p w14:paraId="1F53C35E" w14:textId="77777777" w:rsidR="00134799" w:rsidRDefault="00134799" w:rsidP="00134799">
      <w:pPr>
        <w:rPr>
          <w:rFonts w:ascii="Arial" w:hAnsi="Arial"/>
          <w:b/>
          <w:sz w:val="22"/>
          <w:szCs w:val="22"/>
        </w:rPr>
      </w:pPr>
    </w:p>
    <w:p w14:paraId="6B7AA8B7" w14:textId="77777777" w:rsidR="00134799" w:rsidRPr="00BD3933" w:rsidRDefault="00134799" w:rsidP="00146200">
      <w:pPr>
        <w:shd w:val="clear" w:color="auto" w:fill="548DD4" w:themeFill="text2" w:themeFillTint="99"/>
        <w:tabs>
          <w:tab w:val="num" w:pos="720"/>
        </w:tabs>
        <w:jc w:val="center"/>
        <w:rPr>
          <w:rFonts w:ascii="Arial" w:hAnsi="Arial"/>
          <w:b/>
          <w:smallCaps/>
          <w:sz w:val="32"/>
          <w:szCs w:val="32"/>
        </w:rPr>
      </w:pPr>
      <w:r w:rsidRPr="00BD3933">
        <w:rPr>
          <w:rFonts w:ascii="Arial" w:hAnsi="Arial"/>
          <w:b/>
          <w:smallCaps/>
          <w:sz w:val="32"/>
          <w:szCs w:val="32"/>
        </w:rPr>
        <w:t>Annex 2: Cold Chain Logistics</w:t>
      </w:r>
    </w:p>
    <w:p w14:paraId="5BA75DD4" w14:textId="77777777" w:rsidR="00134799" w:rsidRPr="002D4AED" w:rsidRDefault="00134799" w:rsidP="00134799">
      <w:pPr>
        <w:ind w:left="720"/>
        <w:rPr>
          <w:rFonts w:ascii="Arial" w:hAnsi="Arial"/>
          <w:sz w:val="22"/>
          <w:szCs w:val="22"/>
        </w:rPr>
      </w:pPr>
    </w:p>
    <w:tbl>
      <w:tblPr>
        <w:tblW w:w="8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6738"/>
      </w:tblGrid>
      <w:tr w:rsidR="00134799" w:rsidRPr="002D4AED" w14:paraId="427980F5" w14:textId="77777777" w:rsidTr="00E923FE">
        <w:trPr>
          <w:trHeight w:val="1153"/>
        </w:trPr>
        <w:tc>
          <w:tcPr>
            <w:tcW w:w="1779" w:type="dxa"/>
            <w:vAlign w:val="center"/>
          </w:tcPr>
          <w:p w14:paraId="3EC776D7" w14:textId="77777777" w:rsidR="00134799" w:rsidRPr="007E39B3" w:rsidRDefault="00134799" w:rsidP="00E923FE">
            <w:pPr>
              <w:rPr>
                <w:rFonts w:ascii="Arial" w:hAnsi="Arial"/>
              </w:rPr>
            </w:pPr>
            <w:r w:rsidRPr="007E39B3">
              <w:rPr>
                <w:rFonts w:ascii="Arial" w:hAnsi="Arial"/>
              </w:rPr>
              <w:t>Frozen Gel Packs</w:t>
            </w:r>
          </w:p>
        </w:tc>
        <w:tc>
          <w:tcPr>
            <w:tcW w:w="6738" w:type="dxa"/>
            <w:vAlign w:val="center"/>
          </w:tcPr>
          <w:p w14:paraId="0526F45F" w14:textId="0F136DCB" w:rsidR="00134799" w:rsidRPr="007E39B3" w:rsidRDefault="00134799" w:rsidP="007D69D0">
            <w:pPr>
              <w:ind w:left="252"/>
              <w:rPr>
                <w:rFonts w:ascii="Arial" w:hAnsi="Arial"/>
              </w:rPr>
            </w:pPr>
            <w:r w:rsidRPr="007E39B3">
              <w:rPr>
                <w:rFonts w:ascii="Arial" w:hAnsi="Arial"/>
              </w:rPr>
              <w:t xml:space="preserve">Fresh frozen gel packs MUST be used at the beginning of each day. The </w:t>
            </w:r>
            <w:r w:rsidR="008C4447" w:rsidRPr="007E39B3">
              <w:rPr>
                <w:rFonts w:ascii="Arial" w:hAnsi="Arial"/>
              </w:rPr>
              <w:t>Nurse</w:t>
            </w:r>
            <w:r w:rsidRPr="007E39B3">
              <w:rPr>
                <w:rFonts w:ascii="Arial" w:hAnsi="Arial"/>
              </w:rPr>
              <w:t xml:space="preserve">s and Lab Technicians must store the gel packs at </w:t>
            </w:r>
            <w:bookmarkStart w:id="6" w:name="OLE_LINK1"/>
            <w:bookmarkStart w:id="7" w:name="OLE_LINK2"/>
            <w:r w:rsidRPr="007E39B3">
              <w:rPr>
                <w:rFonts w:ascii="Arial" w:hAnsi="Arial"/>
              </w:rPr>
              <w:t>-20º C in the portable freezer</w:t>
            </w:r>
            <w:bookmarkEnd w:id="6"/>
            <w:bookmarkEnd w:id="7"/>
            <w:r w:rsidRPr="007E39B3">
              <w:rPr>
                <w:rFonts w:ascii="Arial" w:hAnsi="Arial"/>
              </w:rPr>
              <w:t xml:space="preserve"> when not in use.  Whenever possible, gel packs that have thawed while in the field must be replaced with fresh frozen gel packs (i.e., when temperature of the cold box reaches 5-6°C call the Supervisor to have a Driver deliver new frozen gel packs).  At the end of the day, gel packs used in the field should be placed in the portable freezers and kept at least at -20ºC so that they will be frozen and ready for the next day.  A Driver will deliver the portable freezer to the laboratory to be plugged into electricity overnight.  The Driver will then transport the portable freezer with frozen gel packs back to the field at the beginning of the following day. </w:t>
            </w:r>
          </w:p>
        </w:tc>
      </w:tr>
      <w:tr w:rsidR="00134799" w:rsidRPr="002D4AED" w14:paraId="2DFA340A" w14:textId="77777777" w:rsidTr="00E923FE">
        <w:trPr>
          <w:trHeight w:val="871"/>
        </w:trPr>
        <w:tc>
          <w:tcPr>
            <w:tcW w:w="1779" w:type="dxa"/>
            <w:vAlign w:val="center"/>
          </w:tcPr>
          <w:p w14:paraId="4A55036E" w14:textId="77777777" w:rsidR="00134799" w:rsidRPr="007E39B3" w:rsidRDefault="00134799" w:rsidP="00E923FE">
            <w:pPr>
              <w:rPr>
                <w:rFonts w:ascii="Arial" w:hAnsi="Arial"/>
              </w:rPr>
            </w:pPr>
            <w:r w:rsidRPr="007E39B3">
              <w:rPr>
                <w:rFonts w:ascii="Arial" w:hAnsi="Arial"/>
              </w:rPr>
              <w:t>Vacutainers</w:t>
            </w:r>
          </w:p>
        </w:tc>
        <w:tc>
          <w:tcPr>
            <w:tcW w:w="6738" w:type="dxa"/>
            <w:vAlign w:val="center"/>
          </w:tcPr>
          <w:p w14:paraId="3A71774A" w14:textId="7767BF1D" w:rsidR="00134799" w:rsidRPr="007E39B3" w:rsidRDefault="00134799" w:rsidP="004B118E">
            <w:pPr>
              <w:ind w:left="252"/>
              <w:rPr>
                <w:rFonts w:ascii="Arial" w:hAnsi="Arial"/>
              </w:rPr>
            </w:pPr>
            <w:r w:rsidRPr="007E39B3">
              <w:rPr>
                <w:rFonts w:ascii="Arial" w:hAnsi="Arial"/>
              </w:rPr>
              <w:t xml:space="preserve">After blood collection, the </w:t>
            </w:r>
            <w:r w:rsidR="008C4447" w:rsidRPr="007E39B3">
              <w:rPr>
                <w:rFonts w:ascii="Arial" w:hAnsi="Arial"/>
              </w:rPr>
              <w:t>Nurse</w:t>
            </w:r>
            <w:r w:rsidR="00181DE3" w:rsidRPr="007E39B3">
              <w:rPr>
                <w:rFonts w:ascii="Arial" w:hAnsi="Arial"/>
              </w:rPr>
              <w:t>s</w:t>
            </w:r>
            <w:r w:rsidRPr="007E39B3">
              <w:rPr>
                <w:rFonts w:ascii="Arial" w:hAnsi="Arial"/>
              </w:rPr>
              <w:t xml:space="preserve"> should place the labelled vacutainers in the vacutainer rack and place in the cold box containing frozen gel packs. Bubble wrap should be placed between the vacutainers and the frozen gel packs so that they do not touch. The blue top vacutainer will then be processed in the field and the serum will be transferred to labelled cryovials and stored in the portable freezer.  The purple top vacutainer will </w:t>
            </w:r>
            <w:r w:rsidR="004B118E" w:rsidRPr="007E39B3">
              <w:rPr>
                <w:rFonts w:ascii="Arial" w:hAnsi="Arial"/>
              </w:rPr>
              <w:t>also be processed in the field depending on available time.</w:t>
            </w:r>
            <w:r w:rsidRPr="007E39B3">
              <w:rPr>
                <w:rFonts w:ascii="Arial" w:hAnsi="Arial"/>
              </w:rPr>
              <w:t xml:space="preserve"> All the specimens in the cold box and the portable freezer must be sent at the end of the day for processing and storage. </w:t>
            </w:r>
          </w:p>
        </w:tc>
      </w:tr>
      <w:tr w:rsidR="00134799" w:rsidRPr="002D4AED" w14:paraId="51CA64B8" w14:textId="77777777" w:rsidTr="00E923FE">
        <w:trPr>
          <w:trHeight w:val="519"/>
        </w:trPr>
        <w:tc>
          <w:tcPr>
            <w:tcW w:w="1779" w:type="dxa"/>
            <w:vAlign w:val="center"/>
          </w:tcPr>
          <w:p w14:paraId="72AB3B85" w14:textId="77777777" w:rsidR="00134799" w:rsidRPr="007E39B3" w:rsidRDefault="00134799" w:rsidP="00E923FE">
            <w:pPr>
              <w:rPr>
                <w:rFonts w:ascii="Arial" w:hAnsi="Arial"/>
              </w:rPr>
            </w:pPr>
            <w:r w:rsidRPr="007E39B3">
              <w:rPr>
                <w:rFonts w:ascii="Arial" w:hAnsi="Arial"/>
              </w:rPr>
              <w:t>Cold Boxes</w:t>
            </w:r>
          </w:p>
        </w:tc>
        <w:tc>
          <w:tcPr>
            <w:tcW w:w="6738" w:type="dxa"/>
            <w:vAlign w:val="center"/>
          </w:tcPr>
          <w:p w14:paraId="2E175FFE" w14:textId="621BA87B" w:rsidR="00134799" w:rsidRPr="007E39B3" w:rsidRDefault="00134799" w:rsidP="00134799">
            <w:pPr>
              <w:ind w:left="252"/>
              <w:rPr>
                <w:rFonts w:ascii="Arial" w:hAnsi="Arial"/>
              </w:rPr>
            </w:pPr>
            <w:r w:rsidRPr="007E39B3">
              <w:rPr>
                <w:rFonts w:ascii="Arial" w:hAnsi="Arial"/>
              </w:rPr>
              <w:t xml:space="preserve">The </w:t>
            </w:r>
            <w:r w:rsidR="008C4447" w:rsidRPr="007E39B3">
              <w:rPr>
                <w:rFonts w:ascii="Arial" w:hAnsi="Arial"/>
              </w:rPr>
              <w:t>Nurse</w:t>
            </w:r>
            <w:r w:rsidRPr="007E39B3">
              <w:rPr>
                <w:rFonts w:ascii="Arial" w:hAnsi="Arial"/>
              </w:rPr>
              <w:t>s and Lab Technician should keep the cold box closed at all times. Avoid leaving the lid open and exposure to direct sun. A digital thermometer will be included in each cold box.  The temperature of the cold box should remain &lt;8°C.  When temperature of the cold box reaches ~6°C call the Supervisor to have a Driver deliver new frozen gel packs.</w:t>
            </w:r>
          </w:p>
        </w:tc>
      </w:tr>
      <w:tr w:rsidR="007D69D0" w:rsidRPr="002D4AED" w14:paraId="6DE3EE74" w14:textId="77777777" w:rsidTr="00E923FE">
        <w:trPr>
          <w:trHeight w:val="519"/>
        </w:trPr>
        <w:tc>
          <w:tcPr>
            <w:tcW w:w="1779" w:type="dxa"/>
            <w:vAlign w:val="center"/>
          </w:tcPr>
          <w:p w14:paraId="5C86D1B1" w14:textId="77777777" w:rsidR="007D69D0" w:rsidRPr="007E39B3" w:rsidRDefault="007D69D0" w:rsidP="00E923FE">
            <w:pPr>
              <w:rPr>
                <w:rFonts w:ascii="Arial" w:hAnsi="Arial"/>
              </w:rPr>
            </w:pPr>
            <w:r w:rsidRPr="007E39B3">
              <w:rPr>
                <w:rFonts w:ascii="Arial" w:hAnsi="Arial"/>
              </w:rPr>
              <w:t>Blue Top Vacutainer</w:t>
            </w:r>
          </w:p>
        </w:tc>
        <w:tc>
          <w:tcPr>
            <w:tcW w:w="6738" w:type="dxa"/>
            <w:vAlign w:val="center"/>
          </w:tcPr>
          <w:p w14:paraId="3B274DE4" w14:textId="77777777" w:rsidR="007D69D0" w:rsidRPr="007E39B3" w:rsidRDefault="007D69D0" w:rsidP="007D69D0">
            <w:pPr>
              <w:ind w:left="252"/>
              <w:rPr>
                <w:rFonts w:ascii="Arial" w:hAnsi="Arial"/>
              </w:rPr>
            </w:pPr>
            <w:r w:rsidRPr="007E39B3">
              <w:rPr>
                <w:rFonts w:ascii="Arial" w:hAnsi="Arial"/>
              </w:rPr>
              <w:t xml:space="preserve">The blue top vacutainer will be processed in the field (~1-2 hours after collection).  After centrifuging the specimens, the Lab Technician should transfer the serum into labelled cryovials and stored in the portable freezer until they are transported back to the laboratory at the end of the day.  </w:t>
            </w:r>
          </w:p>
        </w:tc>
      </w:tr>
      <w:tr w:rsidR="00134799" w:rsidRPr="002D4AED" w14:paraId="143F0EA7" w14:textId="77777777" w:rsidTr="00E923FE">
        <w:trPr>
          <w:trHeight w:val="1294"/>
        </w:trPr>
        <w:tc>
          <w:tcPr>
            <w:tcW w:w="1779" w:type="dxa"/>
            <w:vAlign w:val="center"/>
          </w:tcPr>
          <w:p w14:paraId="5C3FD50B" w14:textId="77777777" w:rsidR="00134799" w:rsidRPr="007E39B3" w:rsidRDefault="007D69D0" w:rsidP="00E923FE">
            <w:pPr>
              <w:rPr>
                <w:rFonts w:ascii="Arial" w:hAnsi="Arial"/>
              </w:rPr>
            </w:pPr>
            <w:r w:rsidRPr="007E39B3">
              <w:rPr>
                <w:rFonts w:ascii="Arial" w:hAnsi="Arial"/>
              </w:rPr>
              <w:t>Purple Top Vacutainer</w:t>
            </w:r>
          </w:p>
        </w:tc>
        <w:tc>
          <w:tcPr>
            <w:tcW w:w="6738" w:type="dxa"/>
            <w:vAlign w:val="center"/>
          </w:tcPr>
          <w:p w14:paraId="17DCFF69" w14:textId="5A1B54B8" w:rsidR="00134799" w:rsidRPr="007E39B3" w:rsidRDefault="007D69D0" w:rsidP="003154A3">
            <w:pPr>
              <w:ind w:left="252"/>
              <w:rPr>
                <w:rFonts w:ascii="Arial" w:hAnsi="Arial"/>
              </w:rPr>
            </w:pPr>
            <w:r w:rsidRPr="007E39B3">
              <w:rPr>
                <w:rFonts w:ascii="Arial" w:hAnsi="Arial"/>
              </w:rPr>
              <w:t>The purple top vacutainer</w:t>
            </w:r>
            <w:r w:rsidR="006D25A5" w:rsidRPr="007E39B3">
              <w:rPr>
                <w:rFonts w:ascii="Arial" w:hAnsi="Arial"/>
              </w:rPr>
              <w:t>s</w:t>
            </w:r>
            <w:r w:rsidRPr="007E39B3">
              <w:rPr>
                <w:rFonts w:ascii="Arial" w:hAnsi="Arial"/>
              </w:rPr>
              <w:t xml:space="preserve"> will be processed in the </w:t>
            </w:r>
            <w:r w:rsidR="006D25A5" w:rsidRPr="007E39B3">
              <w:rPr>
                <w:rFonts w:ascii="Arial" w:hAnsi="Arial"/>
              </w:rPr>
              <w:t>field</w:t>
            </w:r>
            <w:r w:rsidR="00045E86" w:rsidRPr="007E39B3">
              <w:rPr>
                <w:rFonts w:ascii="Arial" w:hAnsi="Arial"/>
              </w:rPr>
              <w:t>/laboratory depending on available time</w:t>
            </w:r>
            <w:r w:rsidRPr="007E39B3">
              <w:rPr>
                <w:rFonts w:ascii="Arial" w:hAnsi="Arial"/>
              </w:rPr>
              <w:t>.  The purple top vacutainer is used to 1) measure hemoglobin</w:t>
            </w:r>
            <w:r w:rsidR="003154A3" w:rsidRPr="007E39B3">
              <w:rPr>
                <w:rFonts w:ascii="Arial" w:hAnsi="Arial"/>
              </w:rPr>
              <w:t xml:space="preserve"> (using both the HemoCue and AnemoCheck)</w:t>
            </w:r>
            <w:r w:rsidRPr="007E39B3">
              <w:rPr>
                <w:rFonts w:ascii="Arial" w:hAnsi="Arial"/>
              </w:rPr>
              <w:t xml:space="preserve"> 2) test for malaria, 3) prepare RBC lysate for folate, and 4) </w:t>
            </w:r>
            <w:r w:rsidR="00181DE3" w:rsidRPr="007E39B3">
              <w:rPr>
                <w:rFonts w:ascii="Arial" w:hAnsi="Arial"/>
              </w:rPr>
              <w:t xml:space="preserve">centrifuged </w:t>
            </w:r>
            <w:r w:rsidRPr="007E39B3">
              <w:rPr>
                <w:rFonts w:ascii="Arial" w:hAnsi="Arial"/>
              </w:rPr>
              <w:t xml:space="preserve">for </w:t>
            </w:r>
            <w:r w:rsidR="00A62C0D" w:rsidRPr="007E39B3">
              <w:rPr>
                <w:rFonts w:ascii="Arial" w:hAnsi="Arial"/>
              </w:rPr>
              <w:t>plasma</w:t>
            </w:r>
            <w:r w:rsidRPr="007E39B3">
              <w:rPr>
                <w:rFonts w:ascii="Arial" w:hAnsi="Arial"/>
              </w:rPr>
              <w:t xml:space="preserve"> as a backup specimen.  </w:t>
            </w:r>
            <w:r w:rsidR="00134799" w:rsidRPr="007E39B3">
              <w:rPr>
                <w:rFonts w:ascii="Arial" w:hAnsi="Arial"/>
              </w:rPr>
              <w:t>After centrifuging the blood specimens, the Lab Technician sh</w:t>
            </w:r>
            <w:r w:rsidRPr="007E39B3">
              <w:rPr>
                <w:rFonts w:ascii="Arial" w:hAnsi="Arial"/>
              </w:rPr>
              <w:t xml:space="preserve">ould be immediately transfer </w:t>
            </w:r>
            <w:r w:rsidR="00A62C0D" w:rsidRPr="007E39B3">
              <w:rPr>
                <w:rFonts w:ascii="Arial" w:hAnsi="Arial"/>
              </w:rPr>
              <w:t xml:space="preserve">the supernatant (plasma) </w:t>
            </w:r>
            <w:r w:rsidR="00134799" w:rsidRPr="007E39B3">
              <w:rPr>
                <w:rFonts w:ascii="Arial" w:hAnsi="Arial"/>
              </w:rPr>
              <w:t xml:space="preserve">into a cryovial, label each and place into a -20ºC/-70ºC freezer.   Plasma specimens should not be left at room temperature for more than 1 hour.  Frozen plasma specimens should NOT be left at room temperature for more than 15 minutes to avoid thawing </w:t>
            </w:r>
            <w:r w:rsidR="00A62C0D" w:rsidRPr="007E39B3">
              <w:rPr>
                <w:rFonts w:ascii="Arial" w:hAnsi="Arial"/>
              </w:rPr>
              <w:t xml:space="preserve">of </w:t>
            </w:r>
            <w:r w:rsidR="00134799" w:rsidRPr="007E39B3">
              <w:rPr>
                <w:rFonts w:ascii="Arial" w:hAnsi="Arial"/>
              </w:rPr>
              <w:t>the specimens.</w:t>
            </w:r>
          </w:p>
        </w:tc>
      </w:tr>
      <w:tr w:rsidR="00B6051C" w:rsidRPr="002D4AED" w14:paraId="0B8B824B" w14:textId="77777777" w:rsidTr="00E923FE">
        <w:trPr>
          <w:trHeight w:val="1294"/>
        </w:trPr>
        <w:tc>
          <w:tcPr>
            <w:tcW w:w="1779" w:type="dxa"/>
            <w:vAlign w:val="center"/>
          </w:tcPr>
          <w:p w14:paraId="1A7A8A00" w14:textId="4A33CEDA" w:rsidR="00B6051C" w:rsidRPr="007E39B3" w:rsidRDefault="00D86C5F" w:rsidP="00E923FE">
            <w:pPr>
              <w:rPr>
                <w:rFonts w:ascii="Arial" w:hAnsi="Arial"/>
              </w:rPr>
            </w:pPr>
            <w:r>
              <w:rPr>
                <w:rFonts w:ascii="Arial" w:hAnsi="Arial"/>
              </w:rPr>
              <w:t>MRDR Purple Top Vacutainer</w:t>
            </w:r>
          </w:p>
        </w:tc>
        <w:tc>
          <w:tcPr>
            <w:tcW w:w="6738" w:type="dxa"/>
            <w:vAlign w:val="center"/>
          </w:tcPr>
          <w:p w14:paraId="6A0CE3C9" w14:textId="5AF45834" w:rsidR="00B6051C" w:rsidRPr="007E39B3" w:rsidRDefault="00D86C5F" w:rsidP="00D86C5F">
            <w:pPr>
              <w:ind w:left="252"/>
              <w:rPr>
                <w:rFonts w:ascii="Arial" w:hAnsi="Arial"/>
              </w:rPr>
            </w:pPr>
            <w:r>
              <w:rPr>
                <w:rFonts w:ascii="Arial" w:hAnsi="Arial"/>
              </w:rPr>
              <w:t>This second</w:t>
            </w:r>
            <w:r w:rsidRPr="007E39B3">
              <w:rPr>
                <w:rFonts w:ascii="Arial" w:hAnsi="Arial"/>
              </w:rPr>
              <w:t xml:space="preserve"> purple top vacutainer will be processed in the field/laboratory depending on available time.  The purple top vacutainer is used to 1) </w:t>
            </w:r>
            <w:r>
              <w:rPr>
                <w:rFonts w:ascii="Arial" w:hAnsi="Arial"/>
              </w:rPr>
              <w:t>MRDR testing 2</w:t>
            </w:r>
            <w:r w:rsidRPr="007E39B3">
              <w:rPr>
                <w:rFonts w:ascii="Arial" w:hAnsi="Arial"/>
              </w:rPr>
              <w:t xml:space="preserve">) centrifuged for plasma as a backup specimen.  After centrifuging the blood specimens, the Lab Technician should be immediately transfer the supernatant (plasma) into a cryovial, label each and place into a -20ºC/-70ºC freezer.   </w:t>
            </w:r>
          </w:p>
        </w:tc>
      </w:tr>
    </w:tbl>
    <w:p w14:paraId="3463E507" w14:textId="77777777" w:rsidR="00EC7676" w:rsidRDefault="00EC7676" w:rsidP="00EC7676">
      <w:pPr>
        <w:tabs>
          <w:tab w:val="left" w:pos="1035"/>
        </w:tabs>
        <w:rPr>
          <w:rFonts w:ascii="Arial" w:hAnsi="Arial"/>
          <w:b/>
          <w:sz w:val="22"/>
          <w:szCs w:val="22"/>
        </w:rPr>
      </w:pPr>
    </w:p>
    <w:p w14:paraId="3A1A9909" w14:textId="20AE0739" w:rsidR="00EC7676" w:rsidRPr="00BD3933" w:rsidRDefault="00064373" w:rsidP="00146200">
      <w:pPr>
        <w:shd w:val="clear" w:color="auto" w:fill="548DD4" w:themeFill="text2" w:themeFillTint="99"/>
        <w:tabs>
          <w:tab w:val="num" w:pos="720"/>
        </w:tabs>
        <w:rPr>
          <w:rFonts w:ascii="Arial" w:hAnsi="Arial"/>
          <w:b/>
          <w:smallCaps/>
          <w:sz w:val="32"/>
          <w:szCs w:val="32"/>
        </w:rPr>
      </w:pPr>
      <w:r>
        <w:rPr>
          <w:rFonts w:ascii="Arial" w:hAnsi="Arial"/>
          <w:b/>
          <w:smallCaps/>
          <w:sz w:val="32"/>
          <w:szCs w:val="32"/>
        </w:rPr>
        <w:lastRenderedPageBreak/>
        <w:t>A</w:t>
      </w:r>
      <w:r w:rsidR="00EC7676" w:rsidRPr="00BD3933">
        <w:rPr>
          <w:rFonts w:ascii="Arial" w:hAnsi="Arial"/>
          <w:b/>
          <w:smallCaps/>
          <w:sz w:val="32"/>
          <w:szCs w:val="32"/>
        </w:rPr>
        <w:t>nnex 3</w:t>
      </w:r>
      <w:r w:rsidR="00045E86">
        <w:rPr>
          <w:rFonts w:ascii="Arial" w:hAnsi="Arial"/>
          <w:b/>
          <w:smallCaps/>
          <w:sz w:val="32"/>
          <w:szCs w:val="32"/>
        </w:rPr>
        <w:t>a</w:t>
      </w:r>
      <w:r w:rsidR="00EC7676" w:rsidRPr="00BD3933">
        <w:rPr>
          <w:rFonts w:ascii="Arial" w:hAnsi="Arial"/>
          <w:b/>
          <w:smallCaps/>
          <w:sz w:val="32"/>
          <w:szCs w:val="32"/>
        </w:rPr>
        <w:t xml:space="preserve">: </w:t>
      </w:r>
      <w:r w:rsidR="00045E86" w:rsidRPr="00045E86">
        <w:rPr>
          <w:rFonts w:ascii="Arial" w:hAnsi="Arial"/>
          <w:b/>
          <w:smallCaps/>
          <w:sz w:val="30"/>
          <w:szCs w:val="30"/>
        </w:rPr>
        <w:t>B</w:t>
      </w:r>
      <w:r w:rsidR="00AB03A0">
        <w:rPr>
          <w:rFonts w:ascii="Arial" w:hAnsi="Arial"/>
          <w:b/>
          <w:smallCaps/>
          <w:sz w:val="30"/>
          <w:szCs w:val="30"/>
        </w:rPr>
        <w:t xml:space="preserve">iological Specimen Control Form for </w:t>
      </w:r>
      <w:r w:rsidR="008C4447">
        <w:rPr>
          <w:rFonts w:ascii="Arial" w:hAnsi="Arial"/>
          <w:b/>
          <w:smallCaps/>
          <w:sz w:val="30"/>
          <w:szCs w:val="30"/>
        </w:rPr>
        <w:t>Nurse</w:t>
      </w:r>
    </w:p>
    <w:p w14:paraId="296DC78C" w14:textId="369DA20C" w:rsidR="00EC7676" w:rsidRDefault="004F1513" w:rsidP="00EC7676">
      <w:pPr>
        <w:rPr>
          <w:noProof/>
          <w:lang w:val="en-US"/>
        </w:rPr>
      </w:pPr>
      <w:r w:rsidRPr="004F1513">
        <w:rPr>
          <w:noProof/>
          <w:lang w:val="en-US"/>
        </w:rPr>
        <w:drawing>
          <wp:inline distT="0" distB="0" distL="0" distR="0" wp14:anchorId="05AFEACF" wp14:editId="759DB650">
            <wp:extent cx="5942965" cy="75914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962" cy="7592698"/>
                    </a:xfrm>
                    <a:prstGeom prst="rect">
                      <a:avLst/>
                    </a:prstGeom>
                    <a:noFill/>
                    <a:ln>
                      <a:noFill/>
                    </a:ln>
                  </pic:spPr>
                </pic:pic>
              </a:graphicData>
            </a:graphic>
          </wp:inline>
        </w:drawing>
      </w:r>
    </w:p>
    <w:p w14:paraId="738D1CC6" w14:textId="3ADBF9B4" w:rsidR="00F66074" w:rsidRPr="00326EA2" w:rsidRDefault="00F66074" w:rsidP="00EC7676">
      <w:pPr>
        <w:rPr>
          <w:rFonts w:ascii="Arial" w:hAnsi="Arial"/>
          <w:sz w:val="22"/>
          <w:szCs w:val="24"/>
          <w:lang w:val="en-US"/>
        </w:rPr>
      </w:pPr>
    </w:p>
    <w:p w14:paraId="0795CCBF" w14:textId="44EA1DE0" w:rsidR="00AA02DE" w:rsidRDefault="004F1513" w:rsidP="00EC7676">
      <w:pPr>
        <w:rPr>
          <w:rFonts w:ascii="Arial" w:hAnsi="Arial"/>
          <w:sz w:val="22"/>
          <w:szCs w:val="24"/>
        </w:rPr>
      </w:pPr>
      <w:r w:rsidRPr="004F1513">
        <w:rPr>
          <w:noProof/>
          <w:lang w:val="en-US"/>
        </w:rPr>
        <w:lastRenderedPageBreak/>
        <w:drawing>
          <wp:inline distT="0" distB="0" distL="0" distR="0" wp14:anchorId="22003520" wp14:editId="1243A4C2">
            <wp:extent cx="5943600" cy="78880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888026"/>
                    </a:xfrm>
                    <a:prstGeom prst="rect">
                      <a:avLst/>
                    </a:prstGeom>
                    <a:noFill/>
                    <a:ln>
                      <a:noFill/>
                    </a:ln>
                  </pic:spPr>
                </pic:pic>
              </a:graphicData>
            </a:graphic>
          </wp:inline>
        </w:drawing>
      </w:r>
    </w:p>
    <w:p w14:paraId="18DC75C2" w14:textId="12B43563" w:rsidR="000D23F7" w:rsidRPr="000D23F7" w:rsidRDefault="000D23F7" w:rsidP="00146200">
      <w:pPr>
        <w:shd w:val="clear" w:color="auto" w:fill="548DD4" w:themeFill="text2" w:themeFillTint="99"/>
        <w:tabs>
          <w:tab w:val="num" w:pos="720"/>
        </w:tabs>
        <w:jc w:val="center"/>
        <w:rPr>
          <w:rFonts w:ascii="Arial" w:hAnsi="Arial"/>
          <w:b/>
          <w:smallCaps/>
          <w:sz w:val="28"/>
          <w:szCs w:val="28"/>
        </w:rPr>
      </w:pPr>
      <w:r w:rsidRPr="000D23F7">
        <w:rPr>
          <w:rFonts w:ascii="Arial" w:hAnsi="Arial"/>
          <w:b/>
          <w:smallCaps/>
          <w:sz w:val="28"/>
          <w:szCs w:val="28"/>
        </w:rPr>
        <w:lastRenderedPageBreak/>
        <w:t>Annex 3b: B</w:t>
      </w:r>
      <w:r w:rsidR="0055094F">
        <w:rPr>
          <w:rFonts w:ascii="Arial" w:hAnsi="Arial"/>
          <w:b/>
          <w:smallCaps/>
          <w:sz w:val="28"/>
          <w:szCs w:val="28"/>
        </w:rPr>
        <w:t xml:space="preserve">iological Specimen Control Form for </w:t>
      </w:r>
      <w:r w:rsidRPr="000D23F7">
        <w:rPr>
          <w:rFonts w:ascii="Arial" w:hAnsi="Arial"/>
          <w:b/>
          <w:smallCaps/>
          <w:sz w:val="28"/>
          <w:szCs w:val="28"/>
        </w:rPr>
        <w:t>Laboratory Technicians</w:t>
      </w:r>
      <w:r w:rsidR="0055094F">
        <w:rPr>
          <w:rFonts w:ascii="Arial" w:hAnsi="Arial"/>
          <w:b/>
          <w:smallCaps/>
          <w:sz w:val="28"/>
          <w:szCs w:val="28"/>
        </w:rPr>
        <w:t>-form C</w:t>
      </w:r>
    </w:p>
    <w:p w14:paraId="5C9E5A0F" w14:textId="6DF16003" w:rsidR="0030494D" w:rsidRDefault="004F1513" w:rsidP="00EC7676">
      <w:pPr>
        <w:rPr>
          <w:rFonts w:ascii="Arial" w:hAnsi="Arial"/>
          <w:sz w:val="22"/>
          <w:szCs w:val="24"/>
        </w:rPr>
      </w:pPr>
      <w:r w:rsidRPr="004F1513">
        <w:rPr>
          <w:noProof/>
          <w:lang w:val="en-US"/>
        </w:rPr>
        <w:drawing>
          <wp:inline distT="0" distB="0" distL="0" distR="0" wp14:anchorId="350DE0B4" wp14:editId="354B0BA2">
            <wp:extent cx="5943009" cy="601027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172" cy="6011451"/>
                    </a:xfrm>
                    <a:prstGeom prst="rect">
                      <a:avLst/>
                    </a:prstGeom>
                    <a:noFill/>
                    <a:ln>
                      <a:noFill/>
                    </a:ln>
                  </pic:spPr>
                </pic:pic>
              </a:graphicData>
            </a:graphic>
          </wp:inline>
        </w:drawing>
      </w:r>
    </w:p>
    <w:p w14:paraId="41F1CF56" w14:textId="48147321" w:rsidR="00AA02DE" w:rsidRDefault="00AA02DE" w:rsidP="00EC7676">
      <w:pPr>
        <w:rPr>
          <w:rFonts w:ascii="Arial" w:hAnsi="Arial"/>
          <w:sz w:val="22"/>
          <w:szCs w:val="24"/>
        </w:rPr>
      </w:pPr>
    </w:p>
    <w:p w14:paraId="74ABE091" w14:textId="77777777" w:rsidR="00AA02DE" w:rsidRDefault="00AA02DE" w:rsidP="00EC7676">
      <w:pPr>
        <w:rPr>
          <w:rFonts w:ascii="Arial" w:hAnsi="Arial"/>
          <w:sz w:val="22"/>
          <w:szCs w:val="24"/>
        </w:rPr>
      </w:pPr>
    </w:p>
    <w:p w14:paraId="00D32213" w14:textId="7B49E727" w:rsidR="00AA02DE" w:rsidRDefault="00AA02DE" w:rsidP="00EC7676">
      <w:pPr>
        <w:rPr>
          <w:rFonts w:ascii="Arial" w:hAnsi="Arial"/>
          <w:sz w:val="22"/>
          <w:szCs w:val="24"/>
        </w:rPr>
      </w:pPr>
    </w:p>
    <w:p w14:paraId="3ECEEF12" w14:textId="77777777" w:rsidR="00AA02DE" w:rsidRDefault="00AA02DE" w:rsidP="00EC7676">
      <w:pPr>
        <w:rPr>
          <w:rFonts w:ascii="Arial" w:hAnsi="Arial"/>
          <w:sz w:val="22"/>
          <w:szCs w:val="24"/>
        </w:rPr>
      </w:pPr>
    </w:p>
    <w:p w14:paraId="23B659E9" w14:textId="5D35AACB" w:rsidR="00AA02DE" w:rsidRDefault="00AA02DE" w:rsidP="00EC7676">
      <w:pPr>
        <w:rPr>
          <w:rFonts w:ascii="Arial" w:hAnsi="Arial"/>
          <w:sz w:val="22"/>
          <w:szCs w:val="24"/>
        </w:rPr>
      </w:pPr>
    </w:p>
    <w:p w14:paraId="6C1CDDD4" w14:textId="1B0A0EC2" w:rsidR="00D86C5F" w:rsidRDefault="00D86C5F" w:rsidP="00EC7676">
      <w:pPr>
        <w:rPr>
          <w:noProof/>
          <w:lang w:val="en-US"/>
        </w:rPr>
      </w:pPr>
    </w:p>
    <w:p w14:paraId="6BE4F833" w14:textId="29A9C1EB" w:rsidR="004F1513" w:rsidRDefault="004F1513" w:rsidP="00EC7676">
      <w:pPr>
        <w:rPr>
          <w:noProof/>
          <w:lang w:val="en-US"/>
        </w:rPr>
      </w:pPr>
      <w:r w:rsidRPr="004F1513">
        <w:rPr>
          <w:noProof/>
          <w:lang w:val="en-US"/>
        </w:rPr>
        <w:lastRenderedPageBreak/>
        <w:drawing>
          <wp:inline distT="0" distB="0" distL="0" distR="0" wp14:anchorId="5BBBA535" wp14:editId="7199DF8B">
            <wp:extent cx="5943600" cy="796349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963495"/>
                    </a:xfrm>
                    <a:prstGeom prst="rect">
                      <a:avLst/>
                    </a:prstGeom>
                    <a:noFill/>
                    <a:ln>
                      <a:noFill/>
                    </a:ln>
                  </pic:spPr>
                </pic:pic>
              </a:graphicData>
            </a:graphic>
          </wp:inline>
        </w:drawing>
      </w:r>
    </w:p>
    <w:p w14:paraId="2C4DB3E5" w14:textId="77777777" w:rsidR="00976A50" w:rsidRDefault="00976A50" w:rsidP="00146200">
      <w:pPr>
        <w:shd w:val="clear" w:color="auto" w:fill="548DD4" w:themeFill="text2" w:themeFillTint="99"/>
        <w:tabs>
          <w:tab w:val="num" w:pos="720"/>
        </w:tabs>
        <w:jc w:val="center"/>
        <w:rPr>
          <w:rFonts w:ascii="Arial" w:hAnsi="Arial"/>
          <w:b/>
          <w:smallCaps/>
          <w:sz w:val="32"/>
          <w:szCs w:val="32"/>
        </w:rPr>
      </w:pPr>
    </w:p>
    <w:p w14:paraId="71F6B8F9" w14:textId="100AE011" w:rsidR="007A46C2" w:rsidRPr="00BD3933" w:rsidRDefault="007A46C2" w:rsidP="00146200">
      <w:pPr>
        <w:shd w:val="clear" w:color="auto" w:fill="548DD4" w:themeFill="text2" w:themeFillTint="99"/>
        <w:tabs>
          <w:tab w:val="num" w:pos="720"/>
        </w:tabs>
        <w:jc w:val="center"/>
        <w:rPr>
          <w:rFonts w:ascii="Arial" w:hAnsi="Arial"/>
          <w:b/>
          <w:smallCaps/>
          <w:sz w:val="32"/>
          <w:szCs w:val="32"/>
        </w:rPr>
      </w:pPr>
      <w:r w:rsidRPr="00BD3933">
        <w:rPr>
          <w:rFonts w:ascii="Arial" w:hAnsi="Arial"/>
          <w:b/>
          <w:smallCaps/>
          <w:sz w:val="32"/>
          <w:szCs w:val="32"/>
        </w:rPr>
        <w:lastRenderedPageBreak/>
        <w:t>Annex 4</w:t>
      </w:r>
      <w:r w:rsidR="007A5B4B">
        <w:rPr>
          <w:rFonts w:ascii="Arial" w:hAnsi="Arial"/>
          <w:b/>
          <w:smallCaps/>
          <w:sz w:val="32"/>
          <w:szCs w:val="32"/>
        </w:rPr>
        <w:t>a</w:t>
      </w:r>
      <w:r w:rsidRPr="00BD3933">
        <w:rPr>
          <w:rFonts w:ascii="Arial" w:hAnsi="Arial"/>
          <w:b/>
          <w:smallCaps/>
          <w:sz w:val="32"/>
          <w:szCs w:val="32"/>
        </w:rPr>
        <w:t xml:space="preserve">: List of Supplies Needed Daily by </w:t>
      </w:r>
      <w:r w:rsidR="008C4447">
        <w:rPr>
          <w:rFonts w:ascii="Arial" w:hAnsi="Arial"/>
          <w:b/>
          <w:smallCaps/>
          <w:sz w:val="32"/>
          <w:szCs w:val="32"/>
        </w:rPr>
        <w:t>Nurse</w:t>
      </w:r>
      <w:r w:rsidR="00671BB6">
        <w:rPr>
          <w:rFonts w:ascii="Arial" w:hAnsi="Arial"/>
          <w:b/>
          <w:smallCaps/>
          <w:sz w:val="32"/>
          <w:szCs w:val="32"/>
        </w:rPr>
        <w:t>s</w:t>
      </w:r>
    </w:p>
    <w:tbl>
      <w:tblPr>
        <w:tblW w:w="9318" w:type="dxa"/>
        <w:tblLook w:val="04A0" w:firstRow="1" w:lastRow="0" w:firstColumn="1" w:lastColumn="0" w:noHBand="0" w:noVBand="1"/>
      </w:tblPr>
      <w:tblGrid>
        <w:gridCol w:w="3775"/>
        <w:gridCol w:w="5543"/>
      </w:tblGrid>
      <w:tr w:rsidR="007A46C2" w:rsidRPr="002D4AED" w14:paraId="70C93759" w14:textId="77777777" w:rsidTr="00976A50">
        <w:trPr>
          <w:trHeight w:val="322"/>
        </w:trPr>
        <w:tc>
          <w:tcPr>
            <w:tcW w:w="9318"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1232118" w14:textId="0C429517" w:rsidR="007A46C2" w:rsidRPr="00766F1E" w:rsidRDefault="007A46C2" w:rsidP="00E923FE">
            <w:pPr>
              <w:ind w:left="720"/>
              <w:jc w:val="center"/>
              <w:rPr>
                <w:rFonts w:ascii="Arial" w:hAnsi="Arial"/>
                <w:b/>
                <w:sz w:val="22"/>
                <w:szCs w:val="22"/>
              </w:rPr>
            </w:pPr>
            <w:r w:rsidRPr="00766F1E">
              <w:rPr>
                <w:rFonts w:ascii="Arial" w:hAnsi="Arial"/>
                <w:b/>
                <w:sz w:val="22"/>
                <w:szCs w:val="22"/>
              </w:rPr>
              <w:t>List of Supp</w:t>
            </w:r>
            <w:r>
              <w:rPr>
                <w:rFonts w:ascii="Arial" w:hAnsi="Arial"/>
                <w:b/>
                <w:sz w:val="22"/>
                <w:szCs w:val="22"/>
              </w:rPr>
              <w:t xml:space="preserve">lies Needed Daily by </w:t>
            </w:r>
            <w:r w:rsidR="00671BB6">
              <w:rPr>
                <w:rFonts w:ascii="Arial" w:hAnsi="Arial"/>
                <w:b/>
                <w:sz w:val="22"/>
                <w:szCs w:val="22"/>
              </w:rPr>
              <w:t xml:space="preserve">Each </w:t>
            </w:r>
            <w:r w:rsidR="008C4447">
              <w:rPr>
                <w:rFonts w:ascii="Arial" w:hAnsi="Arial"/>
                <w:b/>
                <w:sz w:val="22"/>
                <w:szCs w:val="22"/>
              </w:rPr>
              <w:t>Nurse</w:t>
            </w:r>
          </w:p>
          <w:p w14:paraId="5BB95A47" w14:textId="089C32B5" w:rsidR="007A46C2" w:rsidRPr="002D4AED" w:rsidRDefault="007A46C2" w:rsidP="00671BB6">
            <w:pPr>
              <w:ind w:left="720"/>
              <w:jc w:val="center"/>
              <w:rPr>
                <w:rFonts w:ascii="Arial" w:hAnsi="Arial"/>
                <w:sz w:val="22"/>
                <w:szCs w:val="22"/>
              </w:rPr>
            </w:pPr>
            <w:r>
              <w:rPr>
                <w:rFonts w:ascii="Arial" w:hAnsi="Arial"/>
                <w:sz w:val="22"/>
                <w:szCs w:val="22"/>
              </w:rPr>
              <w:t>**Includes enough su</w:t>
            </w:r>
            <w:r w:rsidR="006D25A5">
              <w:rPr>
                <w:rFonts w:ascii="Arial" w:hAnsi="Arial"/>
                <w:sz w:val="22"/>
                <w:szCs w:val="22"/>
              </w:rPr>
              <w:t xml:space="preserve">pplies for </w:t>
            </w:r>
            <w:r w:rsidR="00823194">
              <w:rPr>
                <w:rFonts w:ascii="Arial" w:hAnsi="Arial"/>
                <w:sz w:val="22"/>
                <w:szCs w:val="22"/>
              </w:rPr>
              <w:t>10-11</w:t>
            </w:r>
            <w:r>
              <w:rPr>
                <w:rFonts w:ascii="Arial" w:hAnsi="Arial"/>
                <w:sz w:val="22"/>
                <w:szCs w:val="22"/>
              </w:rPr>
              <w:t xml:space="preserve"> households </w:t>
            </w:r>
            <w:r w:rsidR="00181DE3">
              <w:rPr>
                <w:rFonts w:ascii="Arial" w:hAnsi="Arial"/>
                <w:sz w:val="22"/>
                <w:szCs w:val="22"/>
              </w:rPr>
              <w:t>(plus extra supplies)</w:t>
            </w:r>
            <w:r>
              <w:rPr>
                <w:rFonts w:ascii="Arial" w:hAnsi="Arial"/>
                <w:sz w:val="22"/>
                <w:szCs w:val="22"/>
              </w:rPr>
              <w:t xml:space="preserve"> </w:t>
            </w:r>
          </w:p>
        </w:tc>
      </w:tr>
      <w:tr w:rsidR="007A46C2" w:rsidRPr="002D4AED" w14:paraId="658EDE98" w14:textId="77777777" w:rsidTr="00D66497">
        <w:trPr>
          <w:trHeight w:val="378"/>
        </w:trPr>
        <w:tc>
          <w:tcPr>
            <w:tcW w:w="3775" w:type="dxa"/>
            <w:tcBorders>
              <w:top w:val="single" w:sz="8" w:space="0" w:color="auto"/>
              <w:left w:val="single" w:sz="4" w:space="0" w:color="auto"/>
              <w:bottom w:val="single" w:sz="8" w:space="0" w:color="auto"/>
              <w:right w:val="single" w:sz="4" w:space="0" w:color="auto"/>
            </w:tcBorders>
            <w:shd w:val="clear" w:color="000000" w:fill="C4BC96"/>
            <w:vAlign w:val="center"/>
            <w:hideMark/>
          </w:tcPr>
          <w:p w14:paraId="725D3E33" w14:textId="77777777" w:rsidR="007A46C2" w:rsidRPr="002D4AED" w:rsidRDefault="007A46C2" w:rsidP="00E923FE">
            <w:pPr>
              <w:ind w:left="720"/>
              <w:jc w:val="center"/>
              <w:rPr>
                <w:rFonts w:ascii="Arial" w:hAnsi="Arial"/>
                <w:sz w:val="22"/>
                <w:szCs w:val="22"/>
              </w:rPr>
            </w:pPr>
            <w:r w:rsidRPr="002D4AED">
              <w:rPr>
                <w:rFonts w:ascii="Arial" w:hAnsi="Arial"/>
                <w:sz w:val="22"/>
                <w:szCs w:val="22"/>
              </w:rPr>
              <w:t>Supply Item</w:t>
            </w:r>
          </w:p>
        </w:tc>
        <w:tc>
          <w:tcPr>
            <w:tcW w:w="5543" w:type="dxa"/>
            <w:tcBorders>
              <w:top w:val="single" w:sz="8" w:space="0" w:color="auto"/>
              <w:left w:val="nil"/>
              <w:bottom w:val="single" w:sz="8" w:space="0" w:color="auto"/>
              <w:right w:val="single" w:sz="4" w:space="0" w:color="auto"/>
            </w:tcBorders>
            <w:shd w:val="clear" w:color="000000" w:fill="C4BC96"/>
            <w:vAlign w:val="center"/>
            <w:hideMark/>
          </w:tcPr>
          <w:p w14:paraId="7E2827E1" w14:textId="77777777" w:rsidR="007A46C2" w:rsidRPr="002D4AED" w:rsidRDefault="007A46C2" w:rsidP="00E923FE">
            <w:pPr>
              <w:ind w:left="720"/>
              <w:jc w:val="center"/>
              <w:rPr>
                <w:rFonts w:ascii="Arial" w:hAnsi="Arial"/>
                <w:sz w:val="22"/>
                <w:szCs w:val="22"/>
              </w:rPr>
            </w:pPr>
            <w:r w:rsidRPr="002D4AED">
              <w:rPr>
                <w:rFonts w:ascii="Arial" w:hAnsi="Arial"/>
                <w:sz w:val="22"/>
                <w:szCs w:val="22"/>
              </w:rPr>
              <w:t xml:space="preserve">Quantity Required </w:t>
            </w:r>
          </w:p>
        </w:tc>
      </w:tr>
      <w:tr w:rsidR="007A46C2" w:rsidRPr="002D4AED" w14:paraId="7AE3306F" w14:textId="77777777" w:rsidTr="00D66497">
        <w:trPr>
          <w:trHeight w:val="342"/>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34FE50CD" w14:textId="77777777" w:rsidR="007A46C2" w:rsidRPr="002D4AED" w:rsidRDefault="007A46C2" w:rsidP="00E923FE">
            <w:pPr>
              <w:ind w:left="720"/>
              <w:jc w:val="center"/>
              <w:rPr>
                <w:rFonts w:ascii="Arial" w:hAnsi="Arial"/>
                <w:sz w:val="22"/>
                <w:szCs w:val="22"/>
              </w:rPr>
            </w:pPr>
            <w:r w:rsidRPr="002D4AED">
              <w:rPr>
                <w:rFonts w:ascii="Arial" w:hAnsi="Arial"/>
                <w:sz w:val="22"/>
                <w:szCs w:val="22"/>
              </w:rPr>
              <w:t xml:space="preserve">Backpack </w:t>
            </w:r>
          </w:p>
        </w:tc>
        <w:tc>
          <w:tcPr>
            <w:tcW w:w="5543" w:type="dxa"/>
            <w:tcBorders>
              <w:top w:val="nil"/>
              <w:left w:val="nil"/>
              <w:bottom w:val="single" w:sz="8" w:space="0" w:color="auto"/>
              <w:right w:val="single" w:sz="4" w:space="0" w:color="auto"/>
            </w:tcBorders>
            <w:shd w:val="clear" w:color="auto" w:fill="auto"/>
            <w:vAlign w:val="bottom"/>
            <w:hideMark/>
          </w:tcPr>
          <w:p w14:paraId="1B6E8B50" w14:textId="60E11960" w:rsidR="007A46C2" w:rsidRPr="002D4AED" w:rsidRDefault="007A46C2" w:rsidP="00E923FE">
            <w:pPr>
              <w:ind w:left="720"/>
              <w:jc w:val="center"/>
              <w:rPr>
                <w:rFonts w:ascii="Arial" w:hAnsi="Arial"/>
                <w:sz w:val="22"/>
                <w:szCs w:val="22"/>
              </w:rPr>
            </w:pPr>
            <w:r w:rsidRPr="002D4AED">
              <w:rPr>
                <w:rFonts w:ascii="Arial" w:hAnsi="Arial"/>
                <w:sz w:val="22"/>
                <w:szCs w:val="22"/>
              </w:rPr>
              <w:t>1</w:t>
            </w:r>
            <w:r w:rsidR="00562FD1">
              <w:rPr>
                <w:rFonts w:ascii="Arial" w:hAnsi="Arial"/>
                <w:sz w:val="22"/>
                <w:szCs w:val="22"/>
              </w:rPr>
              <w:t xml:space="preserve"> per team member</w:t>
            </w:r>
          </w:p>
        </w:tc>
      </w:tr>
      <w:tr w:rsidR="007A46C2" w:rsidRPr="002D4AED" w14:paraId="08187B8C"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78C61140" w14:textId="77777777" w:rsidR="007A46C2" w:rsidRPr="002D4AED" w:rsidRDefault="007A46C2" w:rsidP="00E923FE">
            <w:pPr>
              <w:ind w:left="720"/>
              <w:jc w:val="center"/>
              <w:rPr>
                <w:rFonts w:ascii="Arial" w:hAnsi="Arial"/>
                <w:sz w:val="22"/>
                <w:szCs w:val="22"/>
              </w:rPr>
            </w:pPr>
            <w:r>
              <w:rPr>
                <w:rFonts w:ascii="Arial" w:hAnsi="Arial"/>
                <w:sz w:val="22"/>
                <w:szCs w:val="22"/>
              </w:rPr>
              <w:t>Blue Top Vacutainers</w:t>
            </w:r>
          </w:p>
        </w:tc>
        <w:tc>
          <w:tcPr>
            <w:tcW w:w="5543" w:type="dxa"/>
            <w:tcBorders>
              <w:top w:val="nil"/>
              <w:left w:val="nil"/>
              <w:bottom w:val="single" w:sz="8" w:space="0" w:color="auto"/>
              <w:right w:val="single" w:sz="4" w:space="0" w:color="auto"/>
            </w:tcBorders>
            <w:shd w:val="clear" w:color="auto" w:fill="auto"/>
            <w:vAlign w:val="bottom"/>
            <w:hideMark/>
          </w:tcPr>
          <w:p w14:paraId="6190B910" w14:textId="77777777" w:rsidR="007A46C2" w:rsidRPr="002D4AED" w:rsidRDefault="00883D78" w:rsidP="00E923FE">
            <w:pPr>
              <w:ind w:left="720"/>
              <w:jc w:val="center"/>
              <w:rPr>
                <w:rFonts w:ascii="Arial" w:hAnsi="Arial"/>
                <w:sz w:val="22"/>
                <w:szCs w:val="22"/>
              </w:rPr>
            </w:pPr>
            <w:r>
              <w:rPr>
                <w:rFonts w:ascii="Arial" w:hAnsi="Arial"/>
                <w:sz w:val="22"/>
                <w:szCs w:val="22"/>
              </w:rPr>
              <w:t>30</w:t>
            </w:r>
          </w:p>
        </w:tc>
      </w:tr>
      <w:tr w:rsidR="007A46C2" w:rsidRPr="002D4AED" w14:paraId="42DBCD84"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2E487071" w14:textId="77777777" w:rsidR="007A46C2" w:rsidRPr="002D4AED" w:rsidRDefault="0030494D" w:rsidP="00E923FE">
            <w:pPr>
              <w:ind w:left="720"/>
              <w:jc w:val="center"/>
              <w:rPr>
                <w:rFonts w:ascii="Arial" w:hAnsi="Arial"/>
                <w:sz w:val="22"/>
                <w:szCs w:val="22"/>
              </w:rPr>
            </w:pPr>
            <w:r>
              <w:rPr>
                <w:rFonts w:ascii="Arial" w:hAnsi="Arial"/>
                <w:sz w:val="22"/>
                <w:szCs w:val="22"/>
              </w:rPr>
              <w:t>Purple Top Vacutainers</w:t>
            </w:r>
          </w:p>
        </w:tc>
        <w:tc>
          <w:tcPr>
            <w:tcW w:w="5543" w:type="dxa"/>
            <w:tcBorders>
              <w:top w:val="nil"/>
              <w:left w:val="nil"/>
              <w:bottom w:val="single" w:sz="8" w:space="0" w:color="auto"/>
              <w:right w:val="single" w:sz="4" w:space="0" w:color="auto"/>
            </w:tcBorders>
            <w:shd w:val="clear" w:color="auto" w:fill="auto"/>
            <w:vAlign w:val="bottom"/>
            <w:hideMark/>
          </w:tcPr>
          <w:p w14:paraId="2C0E7CF0" w14:textId="4502FA46" w:rsidR="007A46C2" w:rsidRPr="002D4AED" w:rsidRDefault="00562FD1" w:rsidP="00E923FE">
            <w:pPr>
              <w:ind w:left="720"/>
              <w:jc w:val="center"/>
              <w:rPr>
                <w:rFonts w:ascii="Arial" w:hAnsi="Arial"/>
                <w:sz w:val="22"/>
                <w:szCs w:val="22"/>
              </w:rPr>
            </w:pPr>
            <w:r>
              <w:rPr>
                <w:rFonts w:ascii="Arial" w:hAnsi="Arial"/>
                <w:sz w:val="22"/>
                <w:szCs w:val="22"/>
              </w:rPr>
              <w:t>35</w:t>
            </w:r>
          </w:p>
        </w:tc>
      </w:tr>
      <w:tr w:rsidR="0030494D" w:rsidRPr="002D4AED" w14:paraId="39BCEDF5" w14:textId="77777777" w:rsidTr="00D66497">
        <w:trPr>
          <w:trHeight w:val="200"/>
        </w:trPr>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1C136D08" w14:textId="77777777" w:rsidR="0030494D" w:rsidRPr="002D4AED" w:rsidRDefault="0030494D" w:rsidP="00E923FE">
            <w:pPr>
              <w:ind w:left="720"/>
              <w:jc w:val="center"/>
              <w:rPr>
                <w:rFonts w:ascii="Arial" w:hAnsi="Arial"/>
                <w:sz w:val="22"/>
                <w:szCs w:val="22"/>
              </w:rPr>
            </w:pPr>
            <w:r>
              <w:rPr>
                <w:rFonts w:ascii="Arial" w:hAnsi="Arial"/>
                <w:sz w:val="22"/>
                <w:szCs w:val="22"/>
              </w:rPr>
              <w:t>23G Needles</w:t>
            </w:r>
          </w:p>
        </w:tc>
        <w:tc>
          <w:tcPr>
            <w:tcW w:w="5543" w:type="dxa"/>
            <w:tcBorders>
              <w:top w:val="single" w:sz="4" w:space="0" w:color="auto"/>
              <w:left w:val="single" w:sz="4" w:space="0" w:color="auto"/>
              <w:bottom w:val="single" w:sz="4" w:space="0" w:color="auto"/>
              <w:right w:val="single" w:sz="4" w:space="0" w:color="auto"/>
            </w:tcBorders>
            <w:shd w:val="clear" w:color="auto" w:fill="auto"/>
            <w:vAlign w:val="bottom"/>
          </w:tcPr>
          <w:p w14:paraId="304A9EDA" w14:textId="77777777" w:rsidR="0030494D" w:rsidRDefault="00883D78" w:rsidP="00E923FE">
            <w:pPr>
              <w:ind w:left="720"/>
              <w:jc w:val="center"/>
              <w:rPr>
                <w:rFonts w:ascii="Arial" w:hAnsi="Arial"/>
                <w:sz w:val="22"/>
                <w:szCs w:val="22"/>
              </w:rPr>
            </w:pPr>
            <w:r>
              <w:rPr>
                <w:rFonts w:ascii="Arial" w:hAnsi="Arial"/>
                <w:sz w:val="22"/>
                <w:szCs w:val="22"/>
              </w:rPr>
              <w:t>30</w:t>
            </w:r>
          </w:p>
        </w:tc>
      </w:tr>
      <w:tr w:rsidR="00883D78" w:rsidRPr="002D4AED" w14:paraId="338812AF" w14:textId="77777777" w:rsidTr="00D66497">
        <w:trPr>
          <w:trHeight w:val="200"/>
        </w:trPr>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2001A4E6" w14:textId="77777777" w:rsidR="00883D78" w:rsidRDefault="00883D78" w:rsidP="00E923FE">
            <w:pPr>
              <w:ind w:left="720"/>
              <w:jc w:val="center"/>
              <w:rPr>
                <w:rFonts w:ascii="Arial" w:hAnsi="Arial"/>
                <w:sz w:val="22"/>
                <w:szCs w:val="22"/>
              </w:rPr>
            </w:pPr>
            <w:r>
              <w:rPr>
                <w:rFonts w:ascii="Arial" w:hAnsi="Arial"/>
                <w:sz w:val="22"/>
                <w:szCs w:val="22"/>
              </w:rPr>
              <w:t>21G Needles</w:t>
            </w:r>
          </w:p>
        </w:tc>
        <w:tc>
          <w:tcPr>
            <w:tcW w:w="5543" w:type="dxa"/>
            <w:tcBorders>
              <w:top w:val="single" w:sz="4" w:space="0" w:color="auto"/>
              <w:left w:val="single" w:sz="4" w:space="0" w:color="auto"/>
              <w:bottom w:val="single" w:sz="4" w:space="0" w:color="auto"/>
              <w:right w:val="single" w:sz="4" w:space="0" w:color="auto"/>
            </w:tcBorders>
            <w:shd w:val="clear" w:color="auto" w:fill="auto"/>
            <w:vAlign w:val="bottom"/>
          </w:tcPr>
          <w:p w14:paraId="7A1FDDAC" w14:textId="3A13FDEC" w:rsidR="00883D78" w:rsidRDefault="00562FD1" w:rsidP="00E923FE">
            <w:pPr>
              <w:ind w:left="720"/>
              <w:jc w:val="center"/>
              <w:rPr>
                <w:rFonts w:ascii="Arial" w:hAnsi="Arial"/>
                <w:sz w:val="22"/>
                <w:szCs w:val="22"/>
              </w:rPr>
            </w:pPr>
            <w:r>
              <w:rPr>
                <w:rFonts w:ascii="Arial" w:hAnsi="Arial"/>
                <w:sz w:val="22"/>
                <w:szCs w:val="22"/>
              </w:rPr>
              <w:t>15</w:t>
            </w:r>
          </w:p>
        </w:tc>
      </w:tr>
      <w:tr w:rsidR="0030494D" w:rsidRPr="002D4AED" w14:paraId="4459FC0A" w14:textId="77777777" w:rsidTr="00D66497">
        <w:trPr>
          <w:trHeight w:val="200"/>
        </w:trPr>
        <w:tc>
          <w:tcPr>
            <w:tcW w:w="3775" w:type="dxa"/>
            <w:tcBorders>
              <w:top w:val="single" w:sz="4" w:space="0" w:color="auto"/>
              <w:left w:val="single" w:sz="4" w:space="0" w:color="auto"/>
              <w:bottom w:val="single" w:sz="8" w:space="0" w:color="auto"/>
              <w:right w:val="single" w:sz="8" w:space="0" w:color="auto"/>
            </w:tcBorders>
            <w:shd w:val="clear" w:color="auto" w:fill="auto"/>
            <w:vAlign w:val="bottom"/>
          </w:tcPr>
          <w:p w14:paraId="06419F84" w14:textId="77777777" w:rsidR="0030494D" w:rsidRPr="002D4AED" w:rsidRDefault="00A62C0D" w:rsidP="00A62C0D">
            <w:pPr>
              <w:ind w:left="720"/>
              <w:jc w:val="center"/>
              <w:rPr>
                <w:rFonts w:ascii="Arial" w:hAnsi="Arial"/>
                <w:sz w:val="22"/>
                <w:szCs w:val="22"/>
              </w:rPr>
            </w:pPr>
            <w:r>
              <w:rPr>
                <w:rFonts w:ascii="Arial" w:hAnsi="Arial"/>
                <w:sz w:val="22"/>
                <w:szCs w:val="22"/>
              </w:rPr>
              <w:t>Tourniquet and v</w:t>
            </w:r>
            <w:r w:rsidR="0030494D">
              <w:rPr>
                <w:rFonts w:ascii="Arial" w:hAnsi="Arial"/>
                <w:sz w:val="22"/>
                <w:szCs w:val="22"/>
              </w:rPr>
              <w:t>acutainer Barrels</w:t>
            </w:r>
          </w:p>
        </w:tc>
        <w:tc>
          <w:tcPr>
            <w:tcW w:w="5543" w:type="dxa"/>
            <w:tcBorders>
              <w:top w:val="single" w:sz="4" w:space="0" w:color="auto"/>
              <w:left w:val="nil"/>
              <w:bottom w:val="single" w:sz="8" w:space="0" w:color="auto"/>
              <w:right w:val="single" w:sz="4" w:space="0" w:color="auto"/>
            </w:tcBorders>
            <w:shd w:val="clear" w:color="auto" w:fill="auto"/>
            <w:vAlign w:val="bottom"/>
          </w:tcPr>
          <w:p w14:paraId="1E913990" w14:textId="6FC6D077" w:rsidR="0030494D" w:rsidRDefault="00823194" w:rsidP="00E923FE">
            <w:pPr>
              <w:ind w:left="720"/>
              <w:jc w:val="center"/>
              <w:rPr>
                <w:rFonts w:ascii="Arial" w:hAnsi="Arial"/>
                <w:sz w:val="22"/>
                <w:szCs w:val="22"/>
              </w:rPr>
            </w:pPr>
            <w:r>
              <w:rPr>
                <w:rFonts w:ascii="Arial" w:hAnsi="Arial"/>
                <w:sz w:val="22"/>
                <w:szCs w:val="22"/>
              </w:rPr>
              <w:t>10</w:t>
            </w:r>
            <w:r w:rsidR="005F1139">
              <w:rPr>
                <w:rFonts w:ascii="Arial" w:hAnsi="Arial"/>
                <w:sz w:val="22"/>
                <w:szCs w:val="22"/>
              </w:rPr>
              <w:t xml:space="preserve"> (can be reused)</w:t>
            </w:r>
          </w:p>
        </w:tc>
      </w:tr>
      <w:tr w:rsidR="0030494D" w:rsidRPr="002D4AED" w14:paraId="2AEFD985"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4B26E459"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Sharps container</w:t>
            </w:r>
          </w:p>
        </w:tc>
        <w:tc>
          <w:tcPr>
            <w:tcW w:w="5543" w:type="dxa"/>
            <w:tcBorders>
              <w:top w:val="nil"/>
              <w:left w:val="nil"/>
              <w:bottom w:val="single" w:sz="8" w:space="0" w:color="auto"/>
              <w:right w:val="single" w:sz="4" w:space="0" w:color="auto"/>
            </w:tcBorders>
            <w:shd w:val="clear" w:color="auto" w:fill="auto"/>
            <w:vAlign w:val="bottom"/>
            <w:hideMark/>
          </w:tcPr>
          <w:p w14:paraId="2E130692" w14:textId="77777777" w:rsidR="0030494D" w:rsidRPr="002D4AED" w:rsidRDefault="0030494D" w:rsidP="00E923FE">
            <w:pPr>
              <w:ind w:left="720"/>
              <w:jc w:val="center"/>
              <w:rPr>
                <w:rFonts w:ascii="Arial" w:hAnsi="Arial"/>
                <w:sz w:val="22"/>
                <w:szCs w:val="22"/>
              </w:rPr>
            </w:pPr>
            <w:r>
              <w:rPr>
                <w:rFonts w:ascii="Arial" w:hAnsi="Arial"/>
                <w:sz w:val="22"/>
                <w:szCs w:val="22"/>
              </w:rPr>
              <w:t>1 B</w:t>
            </w:r>
            <w:r w:rsidRPr="002D4AED">
              <w:rPr>
                <w:rFonts w:ascii="Arial" w:hAnsi="Arial"/>
                <w:sz w:val="22"/>
                <w:szCs w:val="22"/>
              </w:rPr>
              <w:t>ox</w:t>
            </w:r>
          </w:p>
        </w:tc>
      </w:tr>
      <w:tr w:rsidR="0030494D" w:rsidRPr="002D4AED" w14:paraId="7423566D" w14:textId="77777777" w:rsidTr="00D66497">
        <w:trPr>
          <w:trHeight w:val="112"/>
        </w:trPr>
        <w:tc>
          <w:tcPr>
            <w:tcW w:w="3775" w:type="dxa"/>
            <w:tcBorders>
              <w:top w:val="nil"/>
              <w:left w:val="single" w:sz="4" w:space="0" w:color="auto"/>
              <w:bottom w:val="single" w:sz="8" w:space="0" w:color="auto"/>
              <w:right w:val="single" w:sz="8" w:space="0" w:color="auto"/>
            </w:tcBorders>
            <w:shd w:val="clear" w:color="auto" w:fill="auto"/>
            <w:vAlign w:val="bottom"/>
          </w:tcPr>
          <w:p w14:paraId="4E788BEC"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Alcohol pads</w:t>
            </w:r>
          </w:p>
        </w:tc>
        <w:tc>
          <w:tcPr>
            <w:tcW w:w="5543" w:type="dxa"/>
            <w:tcBorders>
              <w:top w:val="nil"/>
              <w:left w:val="nil"/>
              <w:bottom w:val="single" w:sz="8" w:space="0" w:color="auto"/>
              <w:right w:val="single" w:sz="4" w:space="0" w:color="auto"/>
            </w:tcBorders>
            <w:shd w:val="clear" w:color="auto" w:fill="auto"/>
            <w:vAlign w:val="bottom"/>
            <w:hideMark/>
          </w:tcPr>
          <w:p w14:paraId="019CB6F4" w14:textId="77777777" w:rsidR="0030494D" w:rsidRPr="002D4AED" w:rsidRDefault="00883D78" w:rsidP="00E923FE">
            <w:pPr>
              <w:ind w:left="720"/>
              <w:jc w:val="center"/>
              <w:rPr>
                <w:rFonts w:ascii="Arial" w:hAnsi="Arial"/>
                <w:sz w:val="22"/>
                <w:szCs w:val="22"/>
              </w:rPr>
            </w:pPr>
            <w:r>
              <w:rPr>
                <w:rFonts w:ascii="Arial" w:hAnsi="Arial"/>
                <w:sz w:val="22"/>
                <w:szCs w:val="22"/>
              </w:rPr>
              <w:t>30</w:t>
            </w:r>
          </w:p>
        </w:tc>
      </w:tr>
      <w:tr w:rsidR="0030494D" w:rsidRPr="002D4AED" w14:paraId="057962A4"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0AB77EC0"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Gauze pads</w:t>
            </w:r>
          </w:p>
        </w:tc>
        <w:tc>
          <w:tcPr>
            <w:tcW w:w="5543" w:type="dxa"/>
            <w:tcBorders>
              <w:top w:val="nil"/>
              <w:left w:val="nil"/>
              <w:bottom w:val="single" w:sz="8" w:space="0" w:color="auto"/>
              <w:right w:val="single" w:sz="4" w:space="0" w:color="auto"/>
            </w:tcBorders>
            <w:shd w:val="clear" w:color="auto" w:fill="auto"/>
            <w:vAlign w:val="bottom"/>
            <w:hideMark/>
          </w:tcPr>
          <w:p w14:paraId="3C864106" w14:textId="77777777" w:rsidR="0030494D" w:rsidRPr="002D4AED" w:rsidRDefault="00883D78" w:rsidP="00E923FE">
            <w:pPr>
              <w:ind w:left="720"/>
              <w:jc w:val="center"/>
              <w:rPr>
                <w:rFonts w:ascii="Arial" w:hAnsi="Arial"/>
                <w:sz w:val="22"/>
                <w:szCs w:val="22"/>
              </w:rPr>
            </w:pPr>
            <w:r>
              <w:rPr>
                <w:rFonts w:ascii="Arial" w:hAnsi="Arial"/>
                <w:sz w:val="22"/>
                <w:szCs w:val="22"/>
              </w:rPr>
              <w:t>30</w:t>
            </w:r>
          </w:p>
        </w:tc>
      </w:tr>
      <w:tr w:rsidR="0030494D" w:rsidRPr="002D4AED" w14:paraId="20B273E8"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1CC9F0CB"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Absorbent pads</w:t>
            </w:r>
          </w:p>
        </w:tc>
        <w:tc>
          <w:tcPr>
            <w:tcW w:w="5543" w:type="dxa"/>
            <w:tcBorders>
              <w:top w:val="nil"/>
              <w:left w:val="nil"/>
              <w:bottom w:val="single" w:sz="8" w:space="0" w:color="auto"/>
              <w:right w:val="single" w:sz="4" w:space="0" w:color="auto"/>
            </w:tcBorders>
            <w:shd w:val="clear" w:color="auto" w:fill="auto"/>
            <w:vAlign w:val="bottom"/>
            <w:hideMark/>
          </w:tcPr>
          <w:p w14:paraId="0A274C9A" w14:textId="5269A1F8" w:rsidR="0030494D" w:rsidRPr="002D4AED" w:rsidRDefault="00562FD1" w:rsidP="00E923FE">
            <w:pPr>
              <w:ind w:left="720"/>
              <w:jc w:val="center"/>
              <w:rPr>
                <w:rFonts w:ascii="Arial" w:hAnsi="Arial"/>
                <w:sz w:val="22"/>
                <w:szCs w:val="22"/>
              </w:rPr>
            </w:pPr>
            <w:r>
              <w:rPr>
                <w:rFonts w:ascii="Arial" w:hAnsi="Arial"/>
                <w:sz w:val="22"/>
                <w:szCs w:val="22"/>
              </w:rPr>
              <w:t>6</w:t>
            </w:r>
            <w:r w:rsidR="005F1139">
              <w:rPr>
                <w:rFonts w:ascii="Arial" w:hAnsi="Arial"/>
                <w:sz w:val="22"/>
                <w:szCs w:val="22"/>
              </w:rPr>
              <w:t xml:space="preserve"> (can be reused if clean)</w:t>
            </w:r>
          </w:p>
        </w:tc>
      </w:tr>
      <w:tr w:rsidR="0030494D" w:rsidRPr="002D4AED" w14:paraId="2EEE7965"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79155B74"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Biohazard bags</w:t>
            </w:r>
          </w:p>
        </w:tc>
        <w:tc>
          <w:tcPr>
            <w:tcW w:w="5543" w:type="dxa"/>
            <w:tcBorders>
              <w:top w:val="nil"/>
              <w:left w:val="nil"/>
              <w:bottom w:val="single" w:sz="8" w:space="0" w:color="auto"/>
              <w:right w:val="single" w:sz="4" w:space="0" w:color="auto"/>
            </w:tcBorders>
            <w:shd w:val="clear" w:color="auto" w:fill="auto"/>
            <w:vAlign w:val="bottom"/>
            <w:hideMark/>
          </w:tcPr>
          <w:p w14:paraId="4362589E" w14:textId="39D37466" w:rsidR="0030494D" w:rsidRPr="002D4AED" w:rsidRDefault="00562FD1" w:rsidP="00E923FE">
            <w:pPr>
              <w:ind w:left="720"/>
              <w:jc w:val="center"/>
              <w:rPr>
                <w:rFonts w:ascii="Arial" w:hAnsi="Arial"/>
                <w:sz w:val="22"/>
                <w:szCs w:val="22"/>
              </w:rPr>
            </w:pPr>
            <w:r>
              <w:rPr>
                <w:rFonts w:ascii="Arial" w:hAnsi="Arial"/>
                <w:sz w:val="22"/>
                <w:szCs w:val="22"/>
              </w:rPr>
              <w:t>6</w:t>
            </w:r>
          </w:p>
        </w:tc>
      </w:tr>
      <w:tr w:rsidR="0030494D" w:rsidRPr="002D4AED" w14:paraId="4E43EFFA"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0DB3E2EC"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Ziploc bags</w:t>
            </w:r>
          </w:p>
        </w:tc>
        <w:tc>
          <w:tcPr>
            <w:tcW w:w="5543" w:type="dxa"/>
            <w:tcBorders>
              <w:top w:val="nil"/>
              <w:left w:val="nil"/>
              <w:bottom w:val="single" w:sz="8" w:space="0" w:color="auto"/>
              <w:right w:val="single" w:sz="4" w:space="0" w:color="auto"/>
            </w:tcBorders>
            <w:shd w:val="clear" w:color="auto" w:fill="auto"/>
            <w:vAlign w:val="bottom"/>
            <w:hideMark/>
          </w:tcPr>
          <w:p w14:paraId="4915394C" w14:textId="77777777" w:rsidR="0030494D" w:rsidRPr="002D4AED" w:rsidRDefault="00883D78" w:rsidP="00671BB6">
            <w:pPr>
              <w:ind w:left="720"/>
              <w:jc w:val="center"/>
              <w:rPr>
                <w:rFonts w:ascii="Arial" w:hAnsi="Arial"/>
                <w:sz w:val="22"/>
                <w:szCs w:val="22"/>
              </w:rPr>
            </w:pPr>
            <w:r>
              <w:rPr>
                <w:rFonts w:ascii="Arial" w:hAnsi="Arial"/>
                <w:sz w:val="22"/>
                <w:szCs w:val="22"/>
              </w:rPr>
              <w:t>5</w:t>
            </w:r>
            <w:r w:rsidR="0030494D">
              <w:rPr>
                <w:rFonts w:ascii="Arial" w:hAnsi="Arial"/>
                <w:sz w:val="22"/>
                <w:szCs w:val="22"/>
              </w:rPr>
              <w:t xml:space="preserve"> L</w:t>
            </w:r>
            <w:r w:rsidR="0030494D" w:rsidRPr="002D4AED">
              <w:rPr>
                <w:rFonts w:ascii="Arial" w:hAnsi="Arial"/>
                <w:sz w:val="22"/>
                <w:szCs w:val="22"/>
              </w:rPr>
              <w:t xml:space="preserve">arge </w:t>
            </w:r>
            <w:r w:rsidR="0030494D">
              <w:rPr>
                <w:rFonts w:ascii="Arial" w:hAnsi="Arial"/>
                <w:sz w:val="22"/>
                <w:szCs w:val="22"/>
              </w:rPr>
              <w:t xml:space="preserve">(for the Specimen </w:t>
            </w:r>
            <w:r w:rsidR="00671BB6">
              <w:rPr>
                <w:rFonts w:ascii="Arial" w:hAnsi="Arial"/>
                <w:sz w:val="22"/>
                <w:szCs w:val="22"/>
              </w:rPr>
              <w:t>Control</w:t>
            </w:r>
            <w:r w:rsidR="0030494D">
              <w:rPr>
                <w:rFonts w:ascii="Arial" w:hAnsi="Arial"/>
                <w:sz w:val="22"/>
                <w:szCs w:val="22"/>
              </w:rPr>
              <w:t xml:space="preserve"> Form) and  </w:t>
            </w:r>
            <w:r>
              <w:rPr>
                <w:rFonts w:ascii="Arial" w:hAnsi="Arial"/>
                <w:sz w:val="22"/>
                <w:szCs w:val="22"/>
              </w:rPr>
              <w:t>5</w:t>
            </w:r>
            <w:r w:rsidR="0030494D">
              <w:rPr>
                <w:rFonts w:ascii="Arial" w:hAnsi="Arial"/>
                <w:sz w:val="22"/>
                <w:szCs w:val="22"/>
              </w:rPr>
              <w:t xml:space="preserve"> S</w:t>
            </w:r>
            <w:r w:rsidR="0030494D" w:rsidRPr="002D4AED">
              <w:rPr>
                <w:rFonts w:ascii="Arial" w:hAnsi="Arial"/>
                <w:sz w:val="22"/>
                <w:szCs w:val="22"/>
              </w:rPr>
              <w:t>mall (for Cryovial labels)</w:t>
            </w:r>
          </w:p>
        </w:tc>
      </w:tr>
      <w:tr w:rsidR="0030494D" w:rsidRPr="002D4AED" w14:paraId="517DC068"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1F5A1BB8"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Labels</w:t>
            </w:r>
          </w:p>
        </w:tc>
        <w:tc>
          <w:tcPr>
            <w:tcW w:w="5543" w:type="dxa"/>
            <w:tcBorders>
              <w:top w:val="nil"/>
              <w:left w:val="nil"/>
              <w:bottom w:val="single" w:sz="8" w:space="0" w:color="auto"/>
              <w:right w:val="single" w:sz="4" w:space="0" w:color="auto"/>
            </w:tcBorders>
            <w:shd w:val="clear" w:color="auto" w:fill="auto"/>
            <w:vAlign w:val="bottom"/>
            <w:hideMark/>
          </w:tcPr>
          <w:p w14:paraId="5EE629C6" w14:textId="78E29BC6" w:rsidR="0030494D" w:rsidRDefault="00883D78" w:rsidP="00D66497">
            <w:pPr>
              <w:rPr>
                <w:rFonts w:ascii="Arial" w:hAnsi="Arial"/>
                <w:sz w:val="22"/>
                <w:szCs w:val="22"/>
              </w:rPr>
            </w:pPr>
            <w:r>
              <w:rPr>
                <w:rFonts w:ascii="Arial" w:hAnsi="Arial"/>
                <w:sz w:val="22"/>
                <w:szCs w:val="22"/>
              </w:rPr>
              <w:t>30</w:t>
            </w:r>
            <w:r w:rsidRPr="002D4AED">
              <w:rPr>
                <w:rFonts w:ascii="Arial" w:hAnsi="Arial"/>
                <w:sz w:val="22"/>
                <w:szCs w:val="22"/>
              </w:rPr>
              <w:t xml:space="preserve"> </w:t>
            </w:r>
            <w:r w:rsidR="0030494D" w:rsidRPr="002D4AED">
              <w:rPr>
                <w:rFonts w:ascii="Arial" w:hAnsi="Arial"/>
                <w:sz w:val="22"/>
                <w:szCs w:val="22"/>
              </w:rPr>
              <w:t>sets pre-printed</w:t>
            </w:r>
            <w:r w:rsidR="005F1139">
              <w:rPr>
                <w:rFonts w:ascii="Arial" w:hAnsi="Arial"/>
                <w:sz w:val="22"/>
                <w:szCs w:val="22"/>
              </w:rPr>
              <w:t xml:space="preserve"> (</w:t>
            </w:r>
            <w:r w:rsidR="00CE65C0">
              <w:rPr>
                <w:rFonts w:ascii="Arial" w:hAnsi="Arial"/>
                <w:sz w:val="22"/>
                <w:szCs w:val="22"/>
              </w:rPr>
              <w:t xml:space="preserve">will be transferred from </w:t>
            </w:r>
            <w:r w:rsidR="00D66497">
              <w:rPr>
                <w:rFonts w:ascii="Arial" w:hAnsi="Arial"/>
                <w:sz w:val="22"/>
                <w:szCs w:val="22"/>
              </w:rPr>
              <w:t>Enumerator</w:t>
            </w:r>
            <w:r w:rsidR="005F1139">
              <w:rPr>
                <w:rFonts w:ascii="Arial" w:hAnsi="Arial"/>
                <w:sz w:val="22"/>
                <w:szCs w:val="22"/>
              </w:rPr>
              <w:t>)</w:t>
            </w:r>
          </w:p>
          <w:p w14:paraId="3EDD7928" w14:textId="287EF631" w:rsidR="005F1139" w:rsidRPr="002D4AED" w:rsidRDefault="005F1139" w:rsidP="005F1139">
            <w:pPr>
              <w:ind w:left="720"/>
              <w:jc w:val="center"/>
              <w:rPr>
                <w:rFonts w:ascii="Arial" w:hAnsi="Arial"/>
                <w:sz w:val="22"/>
                <w:szCs w:val="22"/>
              </w:rPr>
            </w:pPr>
          </w:p>
        </w:tc>
      </w:tr>
      <w:tr w:rsidR="0030494D" w:rsidRPr="002D4AED" w14:paraId="34CF4361"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604B3D8E"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 xml:space="preserve">Cold box </w:t>
            </w:r>
          </w:p>
        </w:tc>
        <w:tc>
          <w:tcPr>
            <w:tcW w:w="5543" w:type="dxa"/>
            <w:tcBorders>
              <w:top w:val="nil"/>
              <w:left w:val="nil"/>
              <w:bottom w:val="single" w:sz="8" w:space="0" w:color="auto"/>
              <w:right w:val="single" w:sz="4" w:space="0" w:color="auto"/>
            </w:tcBorders>
            <w:shd w:val="clear" w:color="auto" w:fill="auto"/>
            <w:vAlign w:val="bottom"/>
            <w:hideMark/>
          </w:tcPr>
          <w:p w14:paraId="41856061" w14:textId="0025519D" w:rsidR="0030494D" w:rsidRPr="002D4AED" w:rsidRDefault="0030494D" w:rsidP="00E923FE">
            <w:pPr>
              <w:ind w:left="720"/>
              <w:jc w:val="center"/>
              <w:rPr>
                <w:rFonts w:ascii="Arial" w:hAnsi="Arial"/>
                <w:sz w:val="22"/>
                <w:szCs w:val="22"/>
              </w:rPr>
            </w:pPr>
            <w:r>
              <w:rPr>
                <w:rFonts w:ascii="Arial" w:hAnsi="Arial"/>
                <w:sz w:val="22"/>
                <w:szCs w:val="22"/>
              </w:rPr>
              <w:t>1</w:t>
            </w:r>
            <w:r w:rsidR="00562FD1">
              <w:rPr>
                <w:rFonts w:ascii="Arial" w:hAnsi="Arial"/>
                <w:sz w:val="22"/>
                <w:szCs w:val="22"/>
              </w:rPr>
              <w:t xml:space="preserve"> per nurse</w:t>
            </w:r>
          </w:p>
        </w:tc>
      </w:tr>
      <w:tr w:rsidR="0030494D" w:rsidRPr="002D4AED" w14:paraId="114E6BCE"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0E58A76C" w14:textId="77777777" w:rsidR="0030494D" w:rsidRPr="002D4AED" w:rsidRDefault="0030494D" w:rsidP="00E923FE">
            <w:pPr>
              <w:ind w:left="720"/>
              <w:jc w:val="center"/>
              <w:rPr>
                <w:rFonts w:ascii="Arial" w:hAnsi="Arial"/>
                <w:sz w:val="22"/>
                <w:szCs w:val="22"/>
              </w:rPr>
            </w:pPr>
            <w:r>
              <w:rPr>
                <w:rFonts w:ascii="Arial" w:hAnsi="Arial"/>
                <w:sz w:val="22"/>
                <w:szCs w:val="22"/>
              </w:rPr>
              <w:t>Frozen Gel Packs</w:t>
            </w:r>
          </w:p>
        </w:tc>
        <w:tc>
          <w:tcPr>
            <w:tcW w:w="5543" w:type="dxa"/>
            <w:tcBorders>
              <w:top w:val="nil"/>
              <w:left w:val="nil"/>
              <w:bottom w:val="single" w:sz="8" w:space="0" w:color="auto"/>
              <w:right w:val="single" w:sz="4" w:space="0" w:color="auto"/>
            </w:tcBorders>
            <w:shd w:val="clear" w:color="auto" w:fill="auto"/>
            <w:vAlign w:val="bottom"/>
            <w:hideMark/>
          </w:tcPr>
          <w:p w14:paraId="7A1BA323" w14:textId="77777777" w:rsidR="0030494D" w:rsidRPr="002D4AED" w:rsidRDefault="00671BB6" w:rsidP="00E923FE">
            <w:pPr>
              <w:ind w:left="720"/>
              <w:jc w:val="center"/>
              <w:rPr>
                <w:rFonts w:ascii="Arial" w:hAnsi="Arial"/>
                <w:sz w:val="22"/>
                <w:szCs w:val="22"/>
              </w:rPr>
            </w:pPr>
            <w:r>
              <w:rPr>
                <w:rFonts w:ascii="Arial" w:hAnsi="Arial"/>
                <w:sz w:val="22"/>
                <w:szCs w:val="22"/>
              </w:rPr>
              <w:t>4-5 for cold box</w:t>
            </w:r>
          </w:p>
        </w:tc>
      </w:tr>
      <w:tr w:rsidR="0030494D" w:rsidRPr="002D4AED" w14:paraId="7047D5D0"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088A7B81" w14:textId="77777777" w:rsidR="0030494D" w:rsidRPr="002D4AED" w:rsidRDefault="0030494D" w:rsidP="00E923FE">
            <w:pPr>
              <w:ind w:left="720"/>
              <w:jc w:val="center"/>
              <w:rPr>
                <w:rFonts w:ascii="Arial" w:hAnsi="Arial"/>
                <w:sz w:val="22"/>
                <w:szCs w:val="22"/>
              </w:rPr>
            </w:pPr>
            <w:r>
              <w:rPr>
                <w:rFonts w:ascii="Arial" w:hAnsi="Arial"/>
                <w:sz w:val="22"/>
                <w:szCs w:val="22"/>
              </w:rPr>
              <w:t>Bubble Wrap</w:t>
            </w:r>
          </w:p>
        </w:tc>
        <w:tc>
          <w:tcPr>
            <w:tcW w:w="5543" w:type="dxa"/>
            <w:tcBorders>
              <w:top w:val="nil"/>
              <w:left w:val="nil"/>
              <w:bottom w:val="single" w:sz="8" w:space="0" w:color="auto"/>
              <w:right w:val="single" w:sz="4" w:space="0" w:color="auto"/>
            </w:tcBorders>
            <w:shd w:val="clear" w:color="auto" w:fill="auto"/>
            <w:vAlign w:val="bottom"/>
            <w:hideMark/>
          </w:tcPr>
          <w:p w14:paraId="43B0CA25" w14:textId="77777777" w:rsidR="0030494D" w:rsidRPr="002D4AED" w:rsidRDefault="0030494D" w:rsidP="00E923FE">
            <w:pPr>
              <w:ind w:left="720"/>
              <w:jc w:val="center"/>
              <w:rPr>
                <w:rFonts w:ascii="Arial" w:hAnsi="Arial"/>
                <w:sz w:val="22"/>
                <w:szCs w:val="22"/>
              </w:rPr>
            </w:pPr>
            <w:r>
              <w:rPr>
                <w:rFonts w:ascii="Arial" w:hAnsi="Arial"/>
                <w:sz w:val="22"/>
                <w:szCs w:val="22"/>
              </w:rPr>
              <w:t>1 Small Piece (to protect specimens from frozen gel packs inside cold box)</w:t>
            </w:r>
            <w:r w:rsidRPr="002D4AED">
              <w:rPr>
                <w:rFonts w:ascii="Arial" w:hAnsi="Arial"/>
                <w:sz w:val="22"/>
                <w:szCs w:val="22"/>
              </w:rPr>
              <w:t> </w:t>
            </w:r>
          </w:p>
        </w:tc>
      </w:tr>
      <w:tr w:rsidR="0030494D" w:rsidRPr="002D4AED" w14:paraId="3B712758"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0EE28DBE" w14:textId="77777777" w:rsidR="0030494D" w:rsidRDefault="0030494D" w:rsidP="00E923FE">
            <w:pPr>
              <w:ind w:left="720"/>
              <w:jc w:val="center"/>
              <w:rPr>
                <w:rFonts w:ascii="Arial" w:hAnsi="Arial"/>
                <w:sz w:val="22"/>
                <w:szCs w:val="22"/>
              </w:rPr>
            </w:pPr>
            <w:r>
              <w:rPr>
                <w:rFonts w:ascii="Arial" w:hAnsi="Arial"/>
                <w:sz w:val="22"/>
                <w:szCs w:val="22"/>
              </w:rPr>
              <w:t>Digital Thermometer</w:t>
            </w:r>
          </w:p>
        </w:tc>
        <w:tc>
          <w:tcPr>
            <w:tcW w:w="5543" w:type="dxa"/>
            <w:tcBorders>
              <w:top w:val="nil"/>
              <w:left w:val="nil"/>
              <w:bottom w:val="single" w:sz="8" w:space="0" w:color="auto"/>
              <w:right w:val="single" w:sz="4" w:space="0" w:color="auto"/>
            </w:tcBorders>
            <w:shd w:val="clear" w:color="auto" w:fill="auto"/>
            <w:vAlign w:val="bottom"/>
            <w:hideMark/>
          </w:tcPr>
          <w:p w14:paraId="24646B32" w14:textId="77777777" w:rsidR="0030494D" w:rsidRPr="002D4AED" w:rsidRDefault="0030494D" w:rsidP="00E923FE">
            <w:pPr>
              <w:ind w:left="720"/>
              <w:jc w:val="center"/>
              <w:rPr>
                <w:rFonts w:ascii="Arial" w:hAnsi="Arial"/>
                <w:sz w:val="22"/>
                <w:szCs w:val="22"/>
              </w:rPr>
            </w:pPr>
            <w:r>
              <w:rPr>
                <w:rFonts w:ascii="Arial" w:hAnsi="Arial"/>
                <w:sz w:val="22"/>
                <w:szCs w:val="22"/>
              </w:rPr>
              <w:t>1</w:t>
            </w:r>
          </w:p>
        </w:tc>
      </w:tr>
      <w:tr w:rsidR="0030494D" w:rsidRPr="002D4AED" w14:paraId="22E19C3E"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7EFF2E10" w14:textId="41E338BB" w:rsidR="0030494D" w:rsidRPr="002D4AED" w:rsidRDefault="0030494D" w:rsidP="00823194">
            <w:pPr>
              <w:ind w:left="720"/>
              <w:jc w:val="center"/>
              <w:rPr>
                <w:rFonts w:ascii="Arial" w:hAnsi="Arial"/>
                <w:sz w:val="22"/>
                <w:szCs w:val="22"/>
              </w:rPr>
            </w:pPr>
            <w:r>
              <w:rPr>
                <w:rFonts w:ascii="Arial" w:hAnsi="Arial"/>
                <w:sz w:val="22"/>
                <w:szCs w:val="22"/>
              </w:rPr>
              <w:t xml:space="preserve">HemoCue </w:t>
            </w:r>
            <w:r w:rsidR="00823194">
              <w:rPr>
                <w:rFonts w:ascii="Arial" w:hAnsi="Arial"/>
                <w:sz w:val="22"/>
                <w:szCs w:val="22"/>
              </w:rPr>
              <w:t>3</w:t>
            </w:r>
            <w:r w:rsidRPr="002D4AED">
              <w:rPr>
                <w:rFonts w:ascii="Arial" w:hAnsi="Arial"/>
                <w:sz w:val="22"/>
                <w:szCs w:val="22"/>
              </w:rPr>
              <w:t>01</w:t>
            </w:r>
          </w:p>
        </w:tc>
        <w:tc>
          <w:tcPr>
            <w:tcW w:w="5543" w:type="dxa"/>
            <w:tcBorders>
              <w:top w:val="nil"/>
              <w:left w:val="nil"/>
              <w:bottom w:val="single" w:sz="8" w:space="0" w:color="auto"/>
              <w:right w:val="single" w:sz="4" w:space="0" w:color="auto"/>
            </w:tcBorders>
            <w:shd w:val="clear" w:color="auto" w:fill="auto"/>
            <w:vAlign w:val="bottom"/>
            <w:hideMark/>
          </w:tcPr>
          <w:p w14:paraId="1E970683"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1</w:t>
            </w:r>
          </w:p>
        </w:tc>
      </w:tr>
      <w:tr w:rsidR="0030494D" w:rsidRPr="002D4AED" w14:paraId="5A26570F"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4433C965" w14:textId="4AF9B9D7" w:rsidR="0030494D" w:rsidRPr="002D4AED" w:rsidRDefault="0030494D" w:rsidP="00E923FE">
            <w:pPr>
              <w:ind w:left="720"/>
              <w:jc w:val="center"/>
              <w:rPr>
                <w:rFonts w:ascii="Arial" w:hAnsi="Arial"/>
                <w:sz w:val="22"/>
                <w:szCs w:val="22"/>
              </w:rPr>
            </w:pPr>
            <w:r>
              <w:rPr>
                <w:rFonts w:ascii="Arial" w:hAnsi="Arial"/>
                <w:sz w:val="22"/>
                <w:szCs w:val="22"/>
              </w:rPr>
              <w:t xml:space="preserve">HemoCue </w:t>
            </w:r>
            <w:r w:rsidR="00823194">
              <w:rPr>
                <w:rFonts w:ascii="Arial" w:hAnsi="Arial"/>
                <w:sz w:val="22"/>
                <w:szCs w:val="22"/>
              </w:rPr>
              <w:t>3</w:t>
            </w:r>
            <w:r>
              <w:rPr>
                <w:rFonts w:ascii="Arial" w:hAnsi="Arial"/>
                <w:sz w:val="22"/>
                <w:szCs w:val="22"/>
              </w:rPr>
              <w:t>01 C</w:t>
            </w:r>
            <w:r w:rsidRPr="002D4AED">
              <w:rPr>
                <w:rFonts w:ascii="Arial" w:hAnsi="Arial"/>
                <w:sz w:val="22"/>
                <w:szCs w:val="22"/>
              </w:rPr>
              <w:t>uvettes</w:t>
            </w:r>
          </w:p>
        </w:tc>
        <w:tc>
          <w:tcPr>
            <w:tcW w:w="5543" w:type="dxa"/>
            <w:tcBorders>
              <w:top w:val="nil"/>
              <w:left w:val="nil"/>
              <w:bottom w:val="single" w:sz="8" w:space="0" w:color="auto"/>
              <w:right w:val="single" w:sz="4" w:space="0" w:color="auto"/>
            </w:tcBorders>
            <w:shd w:val="clear" w:color="auto" w:fill="auto"/>
            <w:vAlign w:val="bottom"/>
            <w:hideMark/>
          </w:tcPr>
          <w:p w14:paraId="11C1FD7D" w14:textId="6FA06E0A" w:rsidR="0030494D" w:rsidRPr="002D4AED" w:rsidRDefault="0030494D" w:rsidP="005F1139">
            <w:pPr>
              <w:ind w:left="720"/>
              <w:jc w:val="center"/>
              <w:rPr>
                <w:rFonts w:ascii="Arial" w:hAnsi="Arial"/>
                <w:sz w:val="22"/>
                <w:szCs w:val="22"/>
              </w:rPr>
            </w:pPr>
            <w:r>
              <w:rPr>
                <w:rFonts w:ascii="Arial" w:hAnsi="Arial"/>
                <w:sz w:val="22"/>
                <w:szCs w:val="22"/>
              </w:rPr>
              <w:t xml:space="preserve">1 </w:t>
            </w:r>
            <w:r w:rsidR="00EC7B48">
              <w:rPr>
                <w:rFonts w:ascii="Arial" w:hAnsi="Arial"/>
                <w:sz w:val="22"/>
                <w:szCs w:val="22"/>
              </w:rPr>
              <w:t xml:space="preserve">container </w:t>
            </w:r>
            <w:r w:rsidR="005F1139">
              <w:rPr>
                <w:rFonts w:ascii="Arial" w:hAnsi="Arial"/>
                <w:sz w:val="22"/>
                <w:szCs w:val="22"/>
              </w:rPr>
              <w:t>(</w:t>
            </w:r>
            <w:r w:rsidR="00EC7B48">
              <w:rPr>
                <w:rFonts w:ascii="Arial" w:hAnsi="Arial"/>
                <w:sz w:val="22"/>
                <w:szCs w:val="22"/>
              </w:rPr>
              <w:t xml:space="preserve">with a minimum of </w:t>
            </w:r>
            <w:r w:rsidR="00562FD1">
              <w:rPr>
                <w:rFonts w:ascii="Arial" w:hAnsi="Arial"/>
                <w:sz w:val="22"/>
                <w:szCs w:val="22"/>
              </w:rPr>
              <w:t>30</w:t>
            </w:r>
            <w:r w:rsidR="00EC7B48">
              <w:rPr>
                <w:rFonts w:ascii="Arial" w:hAnsi="Arial"/>
                <w:sz w:val="22"/>
                <w:szCs w:val="22"/>
              </w:rPr>
              <w:t xml:space="preserve"> cuvettes</w:t>
            </w:r>
            <w:r w:rsidR="005F1139">
              <w:rPr>
                <w:rFonts w:ascii="Arial" w:hAnsi="Arial"/>
                <w:sz w:val="22"/>
                <w:szCs w:val="22"/>
              </w:rPr>
              <w:t>)</w:t>
            </w:r>
          </w:p>
        </w:tc>
      </w:tr>
      <w:tr w:rsidR="0030494D" w:rsidRPr="002D4AED" w14:paraId="7D67D8CD"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0BE6D290" w14:textId="77777777" w:rsidR="0030494D" w:rsidRPr="002D4AED" w:rsidRDefault="0030494D" w:rsidP="00E923FE">
            <w:pPr>
              <w:ind w:left="720"/>
              <w:jc w:val="center"/>
              <w:rPr>
                <w:rFonts w:ascii="Arial" w:hAnsi="Arial"/>
                <w:sz w:val="22"/>
                <w:szCs w:val="22"/>
              </w:rPr>
            </w:pPr>
            <w:r>
              <w:rPr>
                <w:rFonts w:ascii="Arial" w:hAnsi="Arial"/>
                <w:sz w:val="22"/>
                <w:szCs w:val="22"/>
              </w:rPr>
              <w:t>Batteries</w:t>
            </w:r>
          </w:p>
        </w:tc>
        <w:tc>
          <w:tcPr>
            <w:tcW w:w="5543" w:type="dxa"/>
            <w:tcBorders>
              <w:top w:val="nil"/>
              <w:left w:val="nil"/>
              <w:bottom w:val="single" w:sz="8" w:space="0" w:color="auto"/>
              <w:right w:val="single" w:sz="4" w:space="0" w:color="auto"/>
            </w:tcBorders>
            <w:shd w:val="clear" w:color="auto" w:fill="auto"/>
            <w:vAlign w:val="bottom"/>
            <w:hideMark/>
          </w:tcPr>
          <w:p w14:paraId="3128984F" w14:textId="7AFE049D" w:rsidR="0030494D" w:rsidRPr="002D4AED" w:rsidRDefault="00562673" w:rsidP="00E923FE">
            <w:pPr>
              <w:ind w:left="720"/>
              <w:jc w:val="center"/>
              <w:rPr>
                <w:rFonts w:ascii="Arial" w:hAnsi="Arial"/>
                <w:sz w:val="22"/>
                <w:szCs w:val="22"/>
              </w:rPr>
            </w:pPr>
            <w:r>
              <w:rPr>
                <w:rFonts w:ascii="Arial" w:hAnsi="Arial"/>
                <w:sz w:val="22"/>
                <w:szCs w:val="22"/>
              </w:rPr>
              <w:t>4 (Extra for HemoCue 3</w:t>
            </w:r>
            <w:r w:rsidR="0030494D">
              <w:rPr>
                <w:rFonts w:ascii="Arial" w:hAnsi="Arial"/>
                <w:sz w:val="22"/>
                <w:szCs w:val="22"/>
              </w:rPr>
              <w:t>01</w:t>
            </w:r>
            <w:r w:rsidR="0030494D" w:rsidRPr="002D4AED">
              <w:rPr>
                <w:rFonts w:ascii="Arial" w:hAnsi="Arial"/>
                <w:sz w:val="22"/>
                <w:szCs w:val="22"/>
              </w:rPr>
              <w:t>)</w:t>
            </w:r>
          </w:p>
        </w:tc>
      </w:tr>
      <w:tr w:rsidR="00562FD1" w:rsidRPr="002D4AED" w14:paraId="4C6E4537"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7226CB63" w14:textId="19949046" w:rsidR="00562FD1" w:rsidRDefault="00562FD1" w:rsidP="00E923FE">
            <w:pPr>
              <w:ind w:left="720"/>
              <w:jc w:val="center"/>
              <w:rPr>
                <w:rFonts w:ascii="Arial" w:hAnsi="Arial"/>
                <w:sz w:val="22"/>
                <w:szCs w:val="22"/>
              </w:rPr>
            </w:pPr>
            <w:r>
              <w:rPr>
                <w:rFonts w:ascii="Arial" w:hAnsi="Arial"/>
                <w:sz w:val="22"/>
                <w:szCs w:val="22"/>
              </w:rPr>
              <w:t>AnemoCheck tablet</w:t>
            </w:r>
          </w:p>
        </w:tc>
        <w:tc>
          <w:tcPr>
            <w:tcW w:w="5543" w:type="dxa"/>
            <w:tcBorders>
              <w:top w:val="nil"/>
              <w:left w:val="nil"/>
              <w:bottom w:val="single" w:sz="8" w:space="0" w:color="auto"/>
              <w:right w:val="single" w:sz="4" w:space="0" w:color="auto"/>
            </w:tcBorders>
            <w:shd w:val="clear" w:color="auto" w:fill="auto"/>
            <w:vAlign w:val="bottom"/>
          </w:tcPr>
          <w:p w14:paraId="55558222" w14:textId="736F932F" w:rsidR="00562FD1" w:rsidRDefault="00562FD1" w:rsidP="00E923FE">
            <w:pPr>
              <w:ind w:left="720"/>
              <w:jc w:val="center"/>
              <w:rPr>
                <w:rFonts w:ascii="Arial" w:hAnsi="Arial"/>
                <w:sz w:val="22"/>
                <w:szCs w:val="22"/>
              </w:rPr>
            </w:pPr>
            <w:r>
              <w:rPr>
                <w:rFonts w:ascii="Arial" w:hAnsi="Arial"/>
                <w:sz w:val="22"/>
                <w:szCs w:val="22"/>
              </w:rPr>
              <w:t>1</w:t>
            </w:r>
          </w:p>
        </w:tc>
      </w:tr>
      <w:tr w:rsidR="00562FD1" w:rsidRPr="002D4AED" w14:paraId="778DE4EF" w14:textId="77777777" w:rsidTr="00D66497">
        <w:trPr>
          <w:trHeight w:val="268"/>
        </w:trPr>
        <w:tc>
          <w:tcPr>
            <w:tcW w:w="3775" w:type="dxa"/>
            <w:tcBorders>
              <w:top w:val="nil"/>
              <w:left w:val="single" w:sz="4" w:space="0" w:color="auto"/>
              <w:bottom w:val="single" w:sz="8" w:space="0" w:color="auto"/>
              <w:right w:val="single" w:sz="8" w:space="0" w:color="auto"/>
            </w:tcBorders>
            <w:shd w:val="clear" w:color="auto" w:fill="auto"/>
            <w:vAlign w:val="bottom"/>
          </w:tcPr>
          <w:p w14:paraId="6CCE0447" w14:textId="1A6E7666" w:rsidR="00562FD1" w:rsidRDefault="00562FD1" w:rsidP="00D66497">
            <w:pPr>
              <w:jc w:val="center"/>
              <w:rPr>
                <w:rFonts w:ascii="Arial" w:hAnsi="Arial"/>
                <w:sz w:val="22"/>
                <w:szCs w:val="22"/>
              </w:rPr>
            </w:pPr>
            <w:r>
              <w:rPr>
                <w:rFonts w:ascii="Arial" w:hAnsi="Arial"/>
                <w:sz w:val="22"/>
                <w:szCs w:val="22"/>
              </w:rPr>
              <w:t>AnemoCheck supplies (capillary tubes, chemical tubes)</w:t>
            </w:r>
          </w:p>
        </w:tc>
        <w:tc>
          <w:tcPr>
            <w:tcW w:w="5543" w:type="dxa"/>
            <w:tcBorders>
              <w:top w:val="nil"/>
              <w:left w:val="nil"/>
              <w:bottom w:val="single" w:sz="8" w:space="0" w:color="auto"/>
              <w:right w:val="single" w:sz="4" w:space="0" w:color="auto"/>
            </w:tcBorders>
            <w:shd w:val="clear" w:color="auto" w:fill="auto"/>
            <w:vAlign w:val="bottom"/>
          </w:tcPr>
          <w:p w14:paraId="36871719" w14:textId="1AC0F881" w:rsidR="00562FD1" w:rsidRDefault="00562FD1" w:rsidP="00E923FE">
            <w:pPr>
              <w:ind w:left="720"/>
              <w:jc w:val="center"/>
              <w:rPr>
                <w:rFonts w:ascii="Arial" w:hAnsi="Arial"/>
                <w:sz w:val="22"/>
                <w:szCs w:val="22"/>
              </w:rPr>
            </w:pPr>
            <w:r>
              <w:rPr>
                <w:rFonts w:ascii="Arial" w:hAnsi="Arial"/>
                <w:sz w:val="22"/>
                <w:szCs w:val="22"/>
              </w:rPr>
              <w:t>30</w:t>
            </w:r>
          </w:p>
        </w:tc>
      </w:tr>
      <w:tr w:rsidR="0030494D" w:rsidRPr="002D4AED" w14:paraId="6404CBB6"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13F522F7" w14:textId="77777777" w:rsidR="0030494D" w:rsidRDefault="0030494D" w:rsidP="00E923FE">
            <w:pPr>
              <w:ind w:left="720"/>
              <w:jc w:val="center"/>
              <w:rPr>
                <w:rFonts w:ascii="Arial" w:hAnsi="Arial"/>
                <w:sz w:val="22"/>
                <w:szCs w:val="22"/>
              </w:rPr>
            </w:pPr>
            <w:r>
              <w:rPr>
                <w:rFonts w:ascii="Arial" w:hAnsi="Arial"/>
                <w:sz w:val="22"/>
                <w:szCs w:val="22"/>
              </w:rPr>
              <w:t>Vacutainer Rack for Cold Box</w:t>
            </w:r>
          </w:p>
        </w:tc>
        <w:tc>
          <w:tcPr>
            <w:tcW w:w="5543" w:type="dxa"/>
            <w:tcBorders>
              <w:top w:val="nil"/>
              <w:left w:val="nil"/>
              <w:bottom w:val="single" w:sz="8" w:space="0" w:color="auto"/>
              <w:right w:val="single" w:sz="4" w:space="0" w:color="auto"/>
            </w:tcBorders>
            <w:shd w:val="clear" w:color="auto" w:fill="auto"/>
            <w:vAlign w:val="bottom"/>
          </w:tcPr>
          <w:p w14:paraId="3E4B2630" w14:textId="78AA6174" w:rsidR="0030494D" w:rsidRDefault="0030494D" w:rsidP="0030494D">
            <w:pPr>
              <w:ind w:left="720"/>
              <w:jc w:val="center"/>
              <w:rPr>
                <w:rFonts w:ascii="Arial" w:hAnsi="Arial"/>
                <w:sz w:val="22"/>
                <w:szCs w:val="22"/>
              </w:rPr>
            </w:pPr>
            <w:r>
              <w:rPr>
                <w:rFonts w:ascii="Arial" w:hAnsi="Arial"/>
                <w:sz w:val="22"/>
                <w:szCs w:val="22"/>
              </w:rPr>
              <w:t>1</w:t>
            </w:r>
            <w:r w:rsidR="00562FD1">
              <w:rPr>
                <w:rFonts w:ascii="Arial" w:hAnsi="Arial"/>
                <w:sz w:val="22"/>
                <w:szCs w:val="22"/>
              </w:rPr>
              <w:t xml:space="preserve"> minimum</w:t>
            </w:r>
          </w:p>
        </w:tc>
      </w:tr>
      <w:tr w:rsidR="0030494D" w:rsidRPr="002D4AED" w14:paraId="28953D4A"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270801E0" w14:textId="77777777" w:rsidR="0030494D" w:rsidRPr="002D4AED" w:rsidRDefault="0030494D" w:rsidP="005F1139">
            <w:pPr>
              <w:ind w:left="720"/>
              <w:jc w:val="center"/>
              <w:rPr>
                <w:rFonts w:ascii="Arial" w:hAnsi="Arial"/>
                <w:sz w:val="22"/>
                <w:szCs w:val="22"/>
              </w:rPr>
            </w:pPr>
            <w:r>
              <w:rPr>
                <w:rFonts w:ascii="Arial" w:hAnsi="Arial"/>
                <w:sz w:val="22"/>
                <w:szCs w:val="22"/>
              </w:rPr>
              <w:t>Cryovial Box</w:t>
            </w:r>
            <w:r w:rsidR="005F1139">
              <w:rPr>
                <w:rFonts w:ascii="Arial" w:hAnsi="Arial"/>
                <w:sz w:val="22"/>
                <w:szCs w:val="22"/>
              </w:rPr>
              <w:t xml:space="preserve"> </w:t>
            </w:r>
          </w:p>
        </w:tc>
        <w:tc>
          <w:tcPr>
            <w:tcW w:w="5543" w:type="dxa"/>
            <w:tcBorders>
              <w:top w:val="nil"/>
              <w:left w:val="nil"/>
              <w:bottom w:val="single" w:sz="8" w:space="0" w:color="auto"/>
              <w:right w:val="single" w:sz="4" w:space="0" w:color="auto"/>
            </w:tcBorders>
            <w:shd w:val="clear" w:color="auto" w:fill="auto"/>
            <w:vAlign w:val="bottom"/>
            <w:hideMark/>
          </w:tcPr>
          <w:p w14:paraId="793CB268" w14:textId="77777777" w:rsidR="0030494D" w:rsidRPr="002D4AED" w:rsidRDefault="00671BB6" w:rsidP="004B692E">
            <w:pPr>
              <w:ind w:left="720"/>
              <w:jc w:val="center"/>
              <w:rPr>
                <w:rFonts w:ascii="Arial" w:hAnsi="Arial"/>
                <w:sz w:val="22"/>
                <w:szCs w:val="22"/>
              </w:rPr>
            </w:pPr>
            <w:r>
              <w:rPr>
                <w:rFonts w:ascii="Arial" w:hAnsi="Arial"/>
                <w:sz w:val="22"/>
                <w:szCs w:val="22"/>
              </w:rPr>
              <w:t>1</w:t>
            </w:r>
            <w:r w:rsidR="0030494D">
              <w:rPr>
                <w:rFonts w:ascii="Arial" w:hAnsi="Arial"/>
                <w:sz w:val="22"/>
                <w:szCs w:val="22"/>
              </w:rPr>
              <w:t xml:space="preserve"> </w:t>
            </w:r>
            <w:r w:rsidR="005F1139">
              <w:rPr>
                <w:rFonts w:ascii="Arial" w:hAnsi="Arial"/>
                <w:sz w:val="22"/>
                <w:szCs w:val="22"/>
              </w:rPr>
              <w:t>(used to hold vacutainers during specimen collection)</w:t>
            </w:r>
          </w:p>
        </w:tc>
      </w:tr>
      <w:tr w:rsidR="004B692E" w:rsidRPr="002D4AED" w14:paraId="3F537E1D"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005CFCF4" w14:textId="4006D333" w:rsidR="004B692E" w:rsidRDefault="00562FD1" w:rsidP="00470F0D">
            <w:pPr>
              <w:ind w:left="720"/>
              <w:jc w:val="center"/>
              <w:rPr>
                <w:rFonts w:ascii="Arial" w:hAnsi="Arial"/>
                <w:sz w:val="22"/>
                <w:szCs w:val="22"/>
              </w:rPr>
            </w:pPr>
            <w:r>
              <w:rPr>
                <w:rFonts w:ascii="Arial" w:hAnsi="Arial"/>
                <w:sz w:val="22"/>
                <w:szCs w:val="22"/>
              </w:rPr>
              <w:t>Malaria RDT</w:t>
            </w:r>
          </w:p>
        </w:tc>
        <w:tc>
          <w:tcPr>
            <w:tcW w:w="5543" w:type="dxa"/>
            <w:tcBorders>
              <w:top w:val="nil"/>
              <w:left w:val="nil"/>
              <w:bottom w:val="single" w:sz="8" w:space="0" w:color="auto"/>
              <w:right w:val="single" w:sz="4" w:space="0" w:color="auto"/>
            </w:tcBorders>
            <w:shd w:val="clear" w:color="auto" w:fill="auto"/>
            <w:vAlign w:val="bottom"/>
          </w:tcPr>
          <w:p w14:paraId="0A60D18B" w14:textId="6936C3FF" w:rsidR="004B692E" w:rsidRDefault="00976A50" w:rsidP="00E923FE">
            <w:pPr>
              <w:ind w:left="720"/>
              <w:jc w:val="center"/>
              <w:rPr>
                <w:rFonts w:ascii="Arial" w:hAnsi="Arial"/>
                <w:sz w:val="22"/>
                <w:szCs w:val="22"/>
              </w:rPr>
            </w:pPr>
            <w:r>
              <w:rPr>
                <w:rFonts w:ascii="Arial" w:hAnsi="Arial"/>
                <w:sz w:val="22"/>
                <w:szCs w:val="22"/>
              </w:rPr>
              <w:t>2 kits (25 tests/kit)</w:t>
            </w:r>
          </w:p>
        </w:tc>
      </w:tr>
      <w:tr w:rsidR="00976A50" w:rsidRPr="002D4AED" w14:paraId="56333449"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312C378F" w14:textId="0569C836" w:rsidR="00976A50" w:rsidRDefault="00976A50" w:rsidP="00470F0D">
            <w:pPr>
              <w:ind w:left="720"/>
              <w:jc w:val="center"/>
              <w:rPr>
                <w:rFonts w:ascii="Arial" w:hAnsi="Arial"/>
                <w:sz w:val="22"/>
                <w:szCs w:val="22"/>
              </w:rPr>
            </w:pPr>
            <w:r>
              <w:rPr>
                <w:rFonts w:ascii="Arial" w:hAnsi="Arial"/>
                <w:sz w:val="22"/>
                <w:szCs w:val="22"/>
              </w:rPr>
              <w:t>Urine Cup</w:t>
            </w:r>
          </w:p>
        </w:tc>
        <w:tc>
          <w:tcPr>
            <w:tcW w:w="5543" w:type="dxa"/>
            <w:tcBorders>
              <w:top w:val="nil"/>
              <w:left w:val="nil"/>
              <w:bottom w:val="single" w:sz="8" w:space="0" w:color="auto"/>
              <w:right w:val="single" w:sz="4" w:space="0" w:color="auto"/>
            </w:tcBorders>
            <w:shd w:val="clear" w:color="auto" w:fill="auto"/>
            <w:vAlign w:val="bottom"/>
          </w:tcPr>
          <w:p w14:paraId="085C40EB" w14:textId="4632847A" w:rsidR="00976A50" w:rsidRDefault="00976A50" w:rsidP="00470F0D">
            <w:pPr>
              <w:ind w:left="720"/>
              <w:jc w:val="center"/>
              <w:rPr>
                <w:rFonts w:ascii="Arial" w:hAnsi="Arial"/>
                <w:sz w:val="22"/>
                <w:szCs w:val="22"/>
              </w:rPr>
            </w:pPr>
            <w:r>
              <w:rPr>
                <w:rFonts w:ascii="Arial" w:hAnsi="Arial"/>
                <w:sz w:val="22"/>
                <w:szCs w:val="22"/>
              </w:rPr>
              <w:t>30</w:t>
            </w:r>
          </w:p>
        </w:tc>
      </w:tr>
      <w:tr w:rsidR="00470F0D" w:rsidRPr="002D4AED" w14:paraId="14CFCF06"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011A04BB" w14:textId="77777777" w:rsidR="00470F0D" w:rsidRPr="002D4AED" w:rsidRDefault="00DA4AA3" w:rsidP="00470F0D">
            <w:pPr>
              <w:ind w:left="720"/>
              <w:jc w:val="center"/>
              <w:rPr>
                <w:rFonts w:ascii="Arial" w:hAnsi="Arial"/>
                <w:sz w:val="22"/>
                <w:szCs w:val="22"/>
              </w:rPr>
            </w:pPr>
            <w:r>
              <w:rPr>
                <w:rFonts w:ascii="Arial" w:hAnsi="Arial"/>
                <w:sz w:val="22"/>
                <w:szCs w:val="22"/>
              </w:rPr>
              <w:t>Urine Dipsticks</w:t>
            </w:r>
          </w:p>
        </w:tc>
        <w:tc>
          <w:tcPr>
            <w:tcW w:w="5543" w:type="dxa"/>
            <w:tcBorders>
              <w:top w:val="nil"/>
              <w:left w:val="nil"/>
              <w:bottom w:val="single" w:sz="8" w:space="0" w:color="auto"/>
              <w:right w:val="single" w:sz="4" w:space="0" w:color="auto"/>
            </w:tcBorders>
            <w:shd w:val="clear" w:color="auto" w:fill="auto"/>
            <w:vAlign w:val="bottom"/>
          </w:tcPr>
          <w:p w14:paraId="5E343B32" w14:textId="77777777" w:rsidR="00470F0D" w:rsidRDefault="00DA4AA3" w:rsidP="00470F0D">
            <w:pPr>
              <w:ind w:left="720"/>
              <w:jc w:val="center"/>
              <w:rPr>
                <w:rFonts w:ascii="Arial" w:hAnsi="Arial"/>
                <w:sz w:val="22"/>
                <w:szCs w:val="22"/>
              </w:rPr>
            </w:pPr>
            <w:r>
              <w:rPr>
                <w:rFonts w:ascii="Arial" w:hAnsi="Arial"/>
                <w:sz w:val="22"/>
                <w:szCs w:val="22"/>
              </w:rPr>
              <w:t>1 box</w:t>
            </w:r>
          </w:p>
        </w:tc>
      </w:tr>
      <w:tr w:rsidR="0030494D" w:rsidRPr="002D4AED" w14:paraId="6C82B596"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0345E0AA" w14:textId="77777777" w:rsidR="0030494D" w:rsidRPr="002D4AED" w:rsidRDefault="0030494D" w:rsidP="00E923FE">
            <w:pPr>
              <w:ind w:left="720"/>
              <w:jc w:val="center"/>
              <w:rPr>
                <w:rFonts w:ascii="Arial" w:hAnsi="Arial"/>
                <w:sz w:val="22"/>
                <w:szCs w:val="22"/>
              </w:rPr>
            </w:pPr>
            <w:r w:rsidRPr="002D4AED">
              <w:rPr>
                <w:rFonts w:ascii="Arial" w:hAnsi="Arial"/>
                <w:sz w:val="22"/>
                <w:szCs w:val="22"/>
              </w:rPr>
              <w:t>Kimwipes</w:t>
            </w:r>
          </w:p>
        </w:tc>
        <w:tc>
          <w:tcPr>
            <w:tcW w:w="5543" w:type="dxa"/>
            <w:tcBorders>
              <w:top w:val="nil"/>
              <w:left w:val="nil"/>
              <w:bottom w:val="single" w:sz="8" w:space="0" w:color="auto"/>
              <w:right w:val="single" w:sz="4" w:space="0" w:color="auto"/>
            </w:tcBorders>
            <w:shd w:val="clear" w:color="auto" w:fill="auto"/>
            <w:vAlign w:val="bottom"/>
            <w:hideMark/>
          </w:tcPr>
          <w:p w14:paraId="2AC8982D" w14:textId="77777777" w:rsidR="0030494D" w:rsidRPr="002D4AED" w:rsidRDefault="0030494D" w:rsidP="00E923FE">
            <w:pPr>
              <w:ind w:left="720"/>
              <w:jc w:val="center"/>
              <w:rPr>
                <w:rFonts w:ascii="Arial" w:hAnsi="Arial"/>
                <w:sz w:val="22"/>
                <w:szCs w:val="22"/>
              </w:rPr>
            </w:pPr>
            <w:r>
              <w:rPr>
                <w:rFonts w:ascii="Arial" w:hAnsi="Arial"/>
                <w:sz w:val="22"/>
                <w:szCs w:val="22"/>
              </w:rPr>
              <w:t>1 B</w:t>
            </w:r>
            <w:r w:rsidRPr="002D4AED">
              <w:rPr>
                <w:rFonts w:ascii="Arial" w:hAnsi="Arial"/>
                <w:sz w:val="22"/>
                <w:szCs w:val="22"/>
              </w:rPr>
              <w:t>ox</w:t>
            </w:r>
          </w:p>
        </w:tc>
      </w:tr>
      <w:tr w:rsidR="0030494D" w:rsidRPr="002D4AED" w14:paraId="2A9450CF"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center"/>
            <w:hideMark/>
          </w:tcPr>
          <w:p w14:paraId="6D7D3805" w14:textId="77777777" w:rsidR="0030494D" w:rsidRPr="002D4AED" w:rsidRDefault="0030494D" w:rsidP="0030494D">
            <w:pPr>
              <w:ind w:left="720"/>
              <w:jc w:val="center"/>
              <w:rPr>
                <w:rFonts w:ascii="Arial" w:hAnsi="Arial"/>
                <w:sz w:val="22"/>
                <w:szCs w:val="22"/>
              </w:rPr>
            </w:pPr>
            <w:r w:rsidRPr="002D4AED">
              <w:rPr>
                <w:rFonts w:ascii="Arial" w:hAnsi="Arial"/>
                <w:sz w:val="22"/>
                <w:szCs w:val="22"/>
              </w:rPr>
              <w:t>Band-</w:t>
            </w:r>
            <w:r>
              <w:rPr>
                <w:rFonts w:ascii="Arial" w:hAnsi="Arial"/>
                <w:sz w:val="22"/>
                <w:szCs w:val="22"/>
              </w:rPr>
              <w:t>aids</w:t>
            </w:r>
          </w:p>
        </w:tc>
        <w:tc>
          <w:tcPr>
            <w:tcW w:w="5543" w:type="dxa"/>
            <w:tcBorders>
              <w:top w:val="nil"/>
              <w:left w:val="nil"/>
              <w:bottom w:val="single" w:sz="8" w:space="0" w:color="auto"/>
              <w:right w:val="single" w:sz="4" w:space="0" w:color="auto"/>
            </w:tcBorders>
            <w:shd w:val="clear" w:color="auto" w:fill="auto"/>
            <w:vAlign w:val="bottom"/>
            <w:hideMark/>
          </w:tcPr>
          <w:p w14:paraId="77DB13D2" w14:textId="77777777" w:rsidR="0030494D" w:rsidRPr="002D4AED" w:rsidRDefault="005F1139" w:rsidP="00E923FE">
            <w:pPr>
              <w:ind w:left="720"/>
              <w:jc w:val="center"/>
              <w:rPr>
                <w:rFonts w:ascii="Arial" w:hAnsi="Arial"/>
                <w:sz w:val="22"/>
                <w:szCs w:val="22"/>
              </w:rPr>
            </w:pPr>
            <w:r>
              <w:rPr>
                <w:rFonts w:ascii="Arial" w:hAnsi="Arial"/>
                <w:sz w:val="22"/>
                <w:szCs w:val="22"/>
              </w:rPr>
              <w:t>15</w:t>
            </w:r>
          </w:p>
        </w:tc>
      </w:tr>
      <w:tr w:rsidR="0030494D" w:rsidRPr="002D4AED" w14:paraId="1A608B36"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center"/>
            <w:hideMark/>
          </w:tcPr>
          <w:p w14:paraId="16ECCFDF" w14:textId="1B111364" w:rsidR="0030494D" w:rsidRPr="002D4AED" w:rsidRDefault="0030494D" w:rsidP="00E923FE">
            <w:pPr>
              <w:ind w:left="720"/>
              <w:jc w:val="center"/>
              <w:rPr>
                <w:rFonts w:ascii="Arial" w:hAnsi="Arial"/>
                <w:sz w:val="22"/>
                <w:szCs w:val="22"/>
              </w:rPr>
            </w:pPr>
            <w:r w:rsidRPr="002D4AED">
              <w:rPr>
                <w:rFonts w:ascii="Arial" w:hAnsi="Arial"/>
                <w:sz w:val="22"/>
                <w:szCs w:val="22"/>
              </w:rPr>
              <w:t>Gloves</w:t>
            </w:r>
            <w:r w:rsidR="00976A50">
              <w:rPr>
                <w:rFonts w:ascii="Arial" w:hAnsi="Arial"/>
                <w:sz w:val="22"/>
                <w:szCs w:val="22"/>
              </w:rPr>
              <w:t>, nitrile powder-free:</w:t>
            </w:r>
            <w:r w:rsidRPr="002D4AED">
              <w:rPr>
                <w:rFonts w:ascii="Arial" w:hAnsi="Arial"/>
                <w:sz w:val="22"/>
                <w:szCs w:val="22"/>
              </w:rPr>
              <w:t xml:space="preserve"> S, M, L</w:t>
            </w:r>
          </w:p>
        </w:tc>
        <w:tc>
          <w:tcPr>
            <w:tcW w:w="5543" w:type="dxa"/>
            <w:tcBorders>
              <w:top w:val="nil"/>
              <w:left w:val="nil"/>
              <w:bottom w:val="single" w:sz="8" w:space="0" w:color="auto"/>
              <w:right w:val="single" w:sz="4" w:space="0" w:color="auto"/>
            </w:tcBorders>
            <w:shd w:val="clear" w:color="auto" w:fill="auto"/>
            <w:vAlign w:val="bottom"/>
            <w:hideMark/>
          </w:tcPr>
          <w:p w14:paraId="15EF5A1B" w14:textId="6F7E4B83" w:rsidR="0030494D" w:rsidRPr="002D4AED" w:rsidRDefault="0030494D" w:rsidP="00EC7B48">
            <w:pPr>
              <w:ind w:left="720"/>
              <w:jc w:val="center"/>
              <w:rPr>
                <w:rFonts w:ascii="Arial" w:hAnsi="Arial"/>
                <w:sz w:val="22"/>
                <w:szCs w:val="22"/>
              </w:rPr>
            </w:pPr>
            <w:r>
              <w:rPr>
                <w:rFonts w:ascii="Arial" w:hAnsi="Arial"/>
                <w:sz w:val="22"/>
                <w:szCs w:val="22"/>
              </w:rPr>
              <w:t xml:space="preserve">1 Box </w:t>
            </w:r>
            <w:r w:rsidR="005F1139">
              <w:rPr>
                <w:rFonts w:ascii="Arial" w:hAnsi="Arial"/>
                <w:sz w:val="22"/>
                <w:szCs w:val="22"/>
              </w:rPr>
              <w:t>of correct size (</w:t>
            </w:r>
            <w:r w:rsidR="00823194">
              <w:rPr>
                <w:rFonts w:ascii="Arial" w:hAnsi="Arial"/>
                <w:sz w:val="22"/>
                <w:szCs w:val="22"/>
              </w:rPr>
              <w:t>with a minimum of 50</w:t>
            </w:r>
            <w:r w:rsidR="00EC7B48">
              <w:rPr>
                <w:rFonts w:ascii="Arial" w:hAnsi="Arial"/>
                <w:sz w:val="22"/>
                <w:szCs w:val="22"/>
              </w:rPr>
              <w:t xml:space="preserve"> pairs</w:t>
            </w:r>
            <w:r w:rsidR="00823194">
              <w:rPr>
                <w:rFonts w:ascii="Arial" w:hAnsi="Arial"/>
                <w:sz w:val="22"/>
                <w:szCs w:val="22"/>
              </w:rPr>
              <w:t xml:space="preserve"> each</w:t>
            </w:r>
            <w:r w:rsidR="005F1139">
              <w:rPr>
                <w:rFonts w:ascii="Arial" w:hAnsi="Arial"/>
                <w:sz w:val="22"/>
                <w:szCs w:val="22"/>
              </w:rPr>
              <w:t>)</w:t>
            </w:r>
          </w:p>
        </w:tc>
      </w:tr>
      <w:tr w:rsidR="0030494D" w:rsidRPr="002D4AED" w14:paraId="72DFE02E"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04C96273" w14:textId="0AEE75D7" w:rsidR="0030494D" w:rsidRDefault="00976A50" w:rsidP="00E923FE">
            <w:pPr>
              <w:ind w:left="720"/>
              <w:jc w:val="center"/>
              <w:rPr>
                <w:rFonts w:ascii="Arial" w:hAnsi="Arial"/>
                <w:sz w:val="22"/>
                <w:szCs w:val="22"/>
              </w:rPr>
            </w:pPr>
            <w:r>
              <w:rPr>
                <w:rFonts w:ascii="Arial" w:hAnsi="Arial"/>
                <w:sz w:val="22"/>
                <w:szCs w:val="22"/>
              </w:rPr>
              <w:t>Portable measuring board</w:t>
            </w:r>
          </w:p>
        </w:tc>
        <w:tc>
          <w:tcPr>
            <w:tcW w:w="5543" w:type="dxa"/>
            <w:tcBorders>
              <w:top w:val="nil"/>
              <w:left w:val="nil"/>
              <w:bottom w:val="single" w:sz="8" w:space="0" w:color="auto"/>
              <w:right w:val="single" w:sz="4" w:space="0" w:color="auto"/>
            </w:tcBorders>
            <w:shd w:val="clear" w:color="auto" w:fill="auto"/>
            <w:vAlign w:val="bottom"/>
          </w:tcPr>
          <w:p w14:paraId="3CD2825C" w14:textId="792B739F" w:rsidR="0030494D" w:rsidRDefault="00976A50" w:rsidP="00E923FE">
            <w:pPr>
              <w:ind w:left="720"/>
              <w:jc w:val="center"/>
              <w:rPr>
                <w:rFonts w:ascii="Arial" w:hAnsi="Arial"/>
                <w:sz w:val="22"/>
                <w:szCs w:val="22"/>
              </w:rPr>
            </w:pPr>
            <w:r>
              <w:rPr>
                <w:rFonts w:ascii="Arial" w:hAnsi="Arial"/>
                <w:sz w:val="22"/>
                <w:szCs w:val="22"/>
              </w:rPr>
              <w:t>1</w:t>
            </w:r>
          </w:p>
        </w:tc>
      </w:tr>
      <w:tr w:rsidR="00976A50" w:rsidRPr="002D4AED" w14:paraId="00F67B8D"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7A89E992" w14:textId="73D5ECC4" w:rsidR="00976A50" w:rsidRDefault="00976A50" w:rsidP="00E923FE">
            <w:pPr>
              <w:ind w:left="720"/>
              <w:jc w:val="center"/>
              <w:rPr>
                <w:rFonts w:ascii="Arial" w:hAnsi="Arial"/>
                <w:sz w:val="22"/>
                <w:szCs w:val="22"/>
              </w:rPr>
            </w:pPr>
            <w:r>
              <w:rPr>
                <w:rFonts w:ascii="Arial" w:hAnsi="Arial"/>
                <w:sz w:val="22"/>
                <w:szCs w:val="22"/>
              </w:rPr>
              <w:t>Seca floor scale</w:t>
            </w:r>
          </w:p>
        </w:tc>
        <w:tc>
          <w:tcPr>
            <w:tcW w:w="5543" w:type="dxa"/>
            <w:tcBorders>
              <w:top w:val="nil"/>
              <w:left w:val="nil"/>
              <w:bottom w:val="single" w:sz="8" w:space="0" w:color="auto"/>
              <w:right w:val="single" w:sz="4" w:space="0" w:color="auto"/>
            </w:tcBorders>
            <w:shd w:val="clear" w:color="auto" w:fill="auto"/>
            <w:vAlign w:val="bottom"/>
          </w:tcPr>
          <w:p w14:paraId="17D27C47" w14:textId="70E923B8" w:rsidR="00976A50" w:rsidRDefault="00976A50" w:rsidP="00E923FE">
            <w:pPr>
              <w:ind w:left="720"/>
              <w:jc w:val="center"/>
              <w:rPr>
                <w:rFonts w:ascii="Arial" w:hAnsi="Arial"/>
                <w:sz w:val="22"/>
                <w:szCs w:val="22"/>
              </w:rPr>
            </w:pPr>
            <w:r>
              <w:rPr>
                <w:rFonts w:ascii="Arial" w:hAnsi="Arial"/>
                <w:sz w:val="22"/>
                <w:szCs w:val="22"/>
              </w:rPr>
              <w:t>1</w:t>
            </w:r>
          </w:p>
        </w:tc>
      </w:tr>
      <w:tr w:rsidR="0030494D" w:rsidRPr="002D4AED" w14:paraId="7C44FDAF"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tcPr>
          <w:p w14:paraId="11A83FF9" w14:textId="613C8335" w:rsidR="0030494D" w:rsidRPr="002D4AED" w:rsidRDefault="00976A50" w:rsidP="00976A50">
            <w:pPr>
              <w:jc w:val="center"/>
              <w:rPr>
                <w:rFonts w:ascii="Arial" w:hAnsi="Arial"/>
                <w:sz w:val="22"/>
                <w:szCs w:val="22"/>
              </w:rPr>
            </w:pPr>
            <w:r>
              <w:rPr>
                <w:rFonts w:ascii="Arial" w:hAnsi="Arial"/>
                <w:sz w:val="22"/>
                <w:szCs w:val="22"/>
              </w:rPr>
              <w:t>MUAC (child and adult)</w:t>
            </w:r>
          </w:p>
        </w:tc>
        <w:tc>
          <w:tcPr>
            <w:tcW w:w="5543" w:type="dxa"/>
            <w:tcBorders>
              <w:top w:val="nil"/>
              <w:left w:val="nil"/>
              <w:bottom w:val="single" w:sz="8" w:space="0" w:color="auto"/>
              <w:right w:val="single" w:sz="4" w:space="0" w:color="auto"/>
            </w:tcBorders>
            <w:shd w:val="clear" w:color="auto" w:fill="auto"/>
            <w:vAlign w:val="bottom"/>
          </w:tcPr>
          <w:p w14:paraId="7EAADF49" w14:textId="69827ECA" w:rsidR="0030494D" w:rsidRPr="002D4AED" w:rsidRDefault="00976A50" w:rsidP="00E923FE">
            <w:pPr>
              <w:ind w:left="720"/>
              <w:jc w:val="center"/>
              <w:rPr>
                <w:rFonts w:ascii="Arial" w:hAnsi="Arial"/>
                <w:sz w:val="22"/>
                <w:szCs w:val="22"/>
              </w:rPr>
            </w:pPr>
            <w:r>
              <w:rPr>
                <w:rFonts w:ascii="Arial" w:hAnsi="Arial"/>
                <w:sz w:val="22"/>
                <w:szCs w:val="22"/>
              </w:rPr>
              <w:t>1 pack</w:t>
            </w:r>
          </w:p>
        </w:tc>
      </w:tr>
      <w:tr w:rsidR="0030494D" w:rsidRPr="002D4AED" w14:paraId="66121120" w14:textId="77777777" w:rsidTr="00D66497">
        <w:trPr>
          <w:trHeight w:val="200"/>
        </w:trPr>
        <w:tc>
          <w:tcPr>
            <w:tcW w:w="3775" w:type="dxa"/>
            <w:tcBorders>
              <w:top w:val="nil"/>
              <w:left w:val="single" w:sz="4" w:space="0" w:color="auto"/>
              <w:bottom w:val="single" w:sz="4" w:space="0" w:color="auto"/>
              <w:right w:val="single" w:sz="8" w:space="0" w:color="auto"/>
            </w:tcBorders>
            <w:shd w:val="clear" w:color="auto" w:fill="auto"/>
            <w:vAlign w:val="bottom"/>
            <w:hideMark/>
          </w:tcPr>
          <w:p w14:paraId="7DC520AD" w14:textId="77777777" w:rsidR="0030494D" w:rsidRDefault="0030494D" w:rsidP="00E923FE">
            <w:pPr>
              <w:ind w:left="720"/>
              <w:jc w:val="center"/>
              <w:rPr>
                <w:rFonts w:ascii="Arial" w:hAnsi="Arial"/>
                <w:sz w:val="22"/>
                <w:szCs w:val="22"/>
              </w:rPr>
            </w:pPr>
            <w:r>
              <w:rPr>
                <w:rFonts w:ascii="Arial" w:hAnsi="Arial"/>
                <w:sz w:val="22"/>
                <w:szCs w:val="22"/>
              </w:rPr>
              <w:t>Timer</w:t>
            </w:r>
          </w:p>
        </w:tc>
        <w:tc>
          <w:tcPr>
            <w:tcW w:w="5543" w:type="dxa"/>
            <w:tcBorders>
              <w:top w:val="nil"/>
              <w:left w:val="nil"/>
              <w:bottom w:val="single" w:sz="4" w:space="0" w:color="auto"/>
              <w:right w:val="single" w:sz="4" w:space="0" w:color="auto"/>
            </w:tcBorders>
            <w:shd w:val="clear" w:color="auto" w:fill="auto"/>
            <w:vAlign w:val="bottom"/>
            <w:hideMark/>
          </w:tcPr>
          <w:p w14:paraId="0E8381AA" w14:textId="77777777" w:rsidR="0030494D" w:rsidRDefault="0030494D" w:rsidP="00E923FE">
            <w:pPr>
              <w:ind w:left="720"/>
              <w:jc w:val="center"/>
              <w:rPr>
                <w:rFonts w:ascii="Arial" w:hAnsi="Arial"/>
                <w:sz w:val="22"/>
                <w:szCs w:val="22"/>
              </w:rPr>
            </w:pPr>
            <w:r>
              <w:rPr>
                <w:rFonts w:ascii="Arial" w:hAnsi="Arial"/>
                <w:sz w:val="22"/>
                <w:szCs w:val="22"/>
              </w:rPr>
              <w:t>1</w:t>
            </w:r>
          </w:p>
        </w:tc>
      </w:tr>
      <w:tr w:rsidR="0030494D" w:rsidRPr="002D4AED" w14:paraId="5B67216D" w14:textId="77777777" w:rsidTr="00D66497">
        <w:trPr>
          <w:trHeight w:val="200"/>
        </w:trPr>
        <w:tc>
          <w:tcPr>
            <w:tcW w:w="3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27E592" w14:textId="77777777" w:rsidR="0030494D" w:rsidRPr="002D4AED" w:rsidRDefault="0030494D" w:rsidP="00E923FE">
            <w:pPr>
              <w:ind w:left="720"/>
              <w:jc w:val="center"/>
              <w:rPr>
                <w:rFonts w:ascii="Arial" w:hAnsi="Arial"/>
                <w:sz w:val="22"/>
                <w:szCs w:val="22"/>
              </w:rPr>
            </w:pPr>
            <w:r>
              <w:rPr>
                <w:rFonts w:ascii="Arial" w:hAnsi="Arial"/>
                <w:sz w:val="22"/>
                <w:szCs w:val="22"/>
              </w:rPr>
              <w:lastRenderedPageBreak/>
              <w:t>Clip Board</w:t>
            </w:r>
          </w:p>
        </w:tc>
        <w:tc>
          <w:tcPr>
            <w:tcW w:w="55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EEFED" w14:textId="77777777" w:rsidR="0030494D" w:rsidRPr="002D4AED" w:rsidRDefault="0030494D" w:rsidP="00E923FE">
            <w:pPr>
              <w:ind w:left="720"/>
              <w:jc w:val="center"/>
              <w:rPr>
                <w:rFonts w:ascii="Arial" w:hAnsi="Arial"/>
                <w:sz w:val="22"/>
                <w:szCs w:val="22"/>
              </w:rPr>
            </w:pPr>
            <w:r>
              <w:rPr>
                <w:rFonts w:ascii="Arial" w:hAnsi="Arial"/>
                <w:sz w:val="22"/>
                <w:szCs w:val="22"/>
              </w:rPr>
              <w:t>1</w:t>
            </w:r>
          </w:p>
        </w:tc>
      </w:tr>
      <w:tr w:rsidR="00671BB6" w:rsidRPr="002D4AED" w14:paraId="2887D651" w14:textId="77777777" w:rsidTr="00D66497">
        <w:trPr>
          <w:trHeight w:val="200"/>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1E7A33A2" w14:textId="77777777" w:rsidR="00671BB6" w:rsidRPr="002D4AED" w:rsidRDefault="00671BB6" w:rsidP="00E923FE">
            <w:pPr>
              <w:ind w:left="720"/>
              <w:jc w:val="center"/>
              <w:rPr>
                <w:rFonts w:ascii="Arial" w:hAnsi="Arial"/>
                <w:sz w:val="22"/>
                <w:szCs w:val="22"/>
              </w:rPr>
            </w:pPr>
            <w:r w:rsidRPr="00537F79">
              <w:rPr>
                <w:rFonts w:ascii="Arial" w:hAnsi="Arial"/>
                <w:sz w:val="22"/>
                <w:szCs w:val="22"/>
              </w:rPr>
              <w:t>Log Forms</w:t>
            </w:r>
          </w:p>
        </w:tc>
        <w:tc>
          <w:tcPr>
            <w:tcW w:w="5543" w:type="dxa"/>
            <w:tcBorders>
              <w:top w:val="nil"/>
              <w:left w:val="nil"/>
              <w:bottom w:val="single" w:sz="8" w:space="0" w:color="auto"/>
              <w:right w:val="single" w:sz="4" w:space="0" w:color="auto"/>
            </w:tcBorders>
            <w:shd w:val="clear" w:color="auto" w:fill="auto"/>
            <w:vAlign w:val="bottom"/>
            <w:hideMark/>
          </w:tcPr>
          <w:p w14:paraId="511B89F1" w14:textId="32E0429E" w:rsidR="00671BB6" w:rsidRPr="002D4AED" w:rsidRDefault="00976A50" w:rsidP="00976A50">
            <w:pPr>
              <w:ind w:left="720"/>
              <w:jc w:val="center"/>
              <w:rPr>
                <w:rFonts w:ascii="Arial" w:hAnsi="Arial"/>
                <w:sz w:val="22"/>
                <w:szCs w:val="22"/>
              </w:rPr>
            </w:pPr>
            <w:r>
              <w:rPr>
                <w:rFonts w:ascii="Arial" w:hAnsi="Arial"/>
                <w:sz w:val="22"/>
                <w:szCs w:val="22"/>
              </w:rPr>
              <w:t>Transmittal sheet B/</w:t>
            </w:r>
            <w:r w:rsidR="00671BB6" w:rsidRPr="00537F79">
              <w:rPr>
                <w:rFonts w:ascii="Arial" w:hAnsi="Arial"/>
                <w:sz w:val="22"/>
                <w:szCs w:val="22"/>
              </w:rPr>
              <w:t xml:space="preserve">Specimen </w:t>
            </w:r>
            <w:r w:rsidR="00671BB6">
              <w:rPr>
                <w:rFonts w:ascii="Arial" w:hAnsi="Arial"/>
                <w:sz w:val="22"/>
                <w:szCs w:val="22"/>
              </w:rPr>
              <w:t>Control Form</w:t>
            </w:r>
            <w:r w:rsidR="00671BB6" w:rsidRPr="00537F79">
              <w:rPr>
                <w:rFonts w:ascii="Arial" w:hAnsi="Arial"/>
                <w:sz w:val="22"/>
                <w:szCs w:val="22"/>
              </w:rPr>
              <w:t xml:space="preserve"> </w:t>
            </w:r>
            <w:r w:rsidR="005F1139">
              <w:rPr>
                <w:rFonts w:ascii="Arial" w:hAnsi="Arial"/>
                <w:sz w:val="22"/>
                <w:szCs w:val="22"/>
              </w:rPr>
              <w:t>(</w:t>
            </w:r>
            <w:r w:rsidR="00FD56F9">
              <w:rPr>
                <w:rFonts w:ascii="Arial" w:hAnsi="Arial"/>
                <w:sz w:val="22"/>
                <w:szCs w:val="22"/>
              </w:rPr>
              <w:t>10</w:t>
            </w:r>
            <w:r w:rsidR="00671BB6" w:rsidRPr="00537F79">
              <w:rPr>
                <w:rFonts w:ascii="Arial" w:hAnsi="Arial"/>
                <w:sz w:val="22"/>
                <w:szCs w:val="22"/>
              </w:rPr>
              <w:t>), Referral Slips (</w:t>
            </w:r>
            <w:r w:rsidR="005F1139">
              <w:rPr>
                <w:rFonts w:ascii="Arial" w:hAnsi="Arial"/>
                <w:sz w:val="22"/>
                <w:szCs w:val="22"/>
              </w:rPr>
              <w:t>12</w:t>
            </w:r>
            <w:r>
              <w:rPr>
                <w:rFonts w:ascii="Arial" w:hAnsi="Arial"/>
                <w:sz w:val="22"/>
                <w:szCs w:val="22"/>
              </w:rPr>
              <w:t xml:space="preserve"> each for Malaria and Anemia)</w:t>
            </w:r>
          </w:p>
        </w:tc>
      </w:tr>
      <w:tr w:rsidR="00671BB6" w:rsidRPr="002D4AED" w14:paraId="17926FCA" w14:textId="77777777" w:rsidTr="00D66497">
        <w:trPr>
          <w:trHeight w:val="201"/>
        </w:trPr>
        <w:tc>
          <w:tcPr>
            <w:tcW w:w="3775" w:type="dxa"/>
            <w:tcBorders>
              <w:top w:val="nil"/>
              <w:left w:val="single" w:sz="4" w:space="0" w:color="auto"/>
              <w:bottom w:val="single" w:sz="8" w:space="0" w:color="auto"/>
              <w:right w:val="single" w:sz="8" w:space="0" w:color="auto"/>
            </w:tcBorders>
            <w:shd w:val="clear" w:color="auto" w:fill="auto"/>
            <w:vAlign w:val="bottom"/>
            <w:hideMark/>
          </w:tcPr>
          <w:p w14:paraId="7E35AD40" w14:textId="77777777" w:rsidR="00671BB6" w:rsidRPr="00537F79" w:rsidRDefault="00671BB6" w:rsidP="00E923FE">
            <w:pPr>
              <w:ind w:left="720"/>
              <w:jc w:val="center"/>
              <w:rPr>
                <w:rFonts w:ascii="Arial" w:hAnsi="Arial"/>
                <w:sz w:val="22"/>
                <w:szCs w:val="22"/>
              </w:rPr>
            </w:pPr>
            <w:r w:rsidRPr="002D4AED">
              <w:rPr>
                <w:rFonts w:ascii="Arial" w:hAnsi="Arial"/>
                <w:sz w:val="22"/>
                <w:szCs w:val="22"/>
              </w:rPr>
              <w:t>Pencils</w:t>
            </w:r>
            <w:r>
              <w:rPr>
                <w:rFonts w:ascii="Arial" w:hAnsi="Arial"/>
                <w:sz w:val="22"/>
                <w:szCs w:val="22"/>
              </w:rPr>
              <w:t xml:space="preserve"> with Erasers</w:t>
            </w:r>
          </w:p>
        </w:tc>
        <w:tc>
          <w:tcPr>
            <w:tcW w:w="5543" w:type="dxa"/>
            <w:tcBorders>
              <w:top w:val="nil"/>
              <w:left w:val="nil"/>
              <w:bottom w:val="single" w:sz="8" w:space="0" w:color="auto"/>
              <w:right w:val="single" w:sz="4" w:space="0" w:color="auto"/>
            </w:tcBorders>
            <w:shd w:val="clear" w:color="auto" w:fill="auto"/>
            <w:vAlign w:val="bottom"/>
            <w:hideMark/>
          </w:tcPr>
          <w:p w14:paraId="6C44698E" w14:textId="77777777" w:rsidR="00671BB6" w:rsidRPr="00537F79" w:rsidRDefault="005F1139" w:rsidP="004B692E">
            <w:pPr>
              <w:ind w:left="720"/>
              <w:jc w:val="center"/>
              <w:rPr>
                <w:rFonts w:ascii="Arial" w:hAnsi="Arial"/>
                <w:sz w:val="22"/>
                <w:szCs w:val="22"/>
              </w:rPr>
            </w:pPr>
            <w:r>
              <w:rPr>
                <w:rFonts w:ascii="Arial" w:hAnsi="Arial"/>
                <w:sz w:val="22"/>
                <w:szCs w:val="22"/>
              </w:rPr>
              <w:t>2</w:t>
            </w:r>
          </w:p>
        </w:tc>
      </w:tr>
      <w:tr w:rsidR="00671BB6" w:rsidRPr="002D4AED" w14:paraId="45B81D8C" w14:textId="77777777" w:rsidTr="00D66497">
        <w:trPr>
          <w:trHeight w:val="112"/>
        </w:trPr>
        <w:tc>
          <w:tcPr>
            <w:tcW w:w="3775" w:type="dxa"/>
            <w:tcBorders>
              <w:top w:val="nil"/>
              <w:left w:val="single" w:sz="4" w:space="0" w:color="auto"/>
              <w:bottom w:val="nil"/>
              <w:right w:val="single" w:sz="8" w:space="0" w:color="auto"/>
            </w:tcBorders>
            <w:shd w:val="clear" w:color="auto" w:fill="auto"/>
            <w:vAlign w:val="bottom"/>
            <w:hideMark/>
          </w:tcPr>
          <w:p w14:paraId="67D74DF4" w14:textId="77777777" w:rsidR="00671BB6" w:rsidRPr="002D4AED" w:rsidRDefault="00671BB6" w:rsidP="00E923FE">
            <w:pPr>
              <w:ind w:left="720"/>
              <w:jc w:val="center"/>
              <w:rPr>
                <w:rFonts w:ascii="Arial" w:hAnsi="Arial"/>
                <w:sz w:val="22"/>
                <w:szCs w:val="22"/>
              </w:rPr>
            </w:pPr>
            <w:r w:rsidRPr="002D4AED">
              <w:rPr>
                <w:rFonts w:ascii="Arial" w:hAnsi="Arial"/>
                <w:sz w:val="22"/>
                <w:szCs w:val="22"/>
              </w:rPr>
              <w:t>Pens</w:t>
            </w:r>
          </w:p>
        </w:tc>
        <w:tc>
          <w:tcPr>
            <w:tcW w:w="5543" w:type="dxa"/>
            <w:tcBorders>
              <w:top w:val="nil"/>
              <w:left w:val="nil"/>
              <w:bottom w:val="nil"/>
              <w:right w:val="single" w:sz="4" w:space="0" w:color="auto"/>
            </w:tcBorders>
            <w:shd w:val="clear" w:color="auto" w:fill="auto"/>
            <w:vAlign w:val="bottom"/>
            <w:hideMark/>
          </w:tcPr>
          <w:p w14:paraId="49D684F9" w14:textId="77777777" w:rsidR="00671BB6" w:rsidRPr="002D4AED" w:rsidRDefault="005F1139" w:rsidP="00E923FE">
            <w:pPr>
              <w:ind w:left="720"/>
              <w:jc w:val="center"/>
              <w:rPr>
                <w:rFonts w:ascii="Arial" w:hAnsi="Arial"/>
                <w:sz w:val="22"/>
                <w:szCs w:val="22"/>
              </w:rPr>
            </w:pPr>
            <w:r>
              <w:rPr>
                <w:rFonts w:ascii="Arial" w:hAnsi="Arial"/>
                <w:sz w:val="22"/>
                <w:szCs w:val="22"/>
              </w:rPr>
              <w:t>2</w:t>
            </w:r>
          </w:p>
        </w:tc>
      </w:tr>
      <w:tr w:rsidR="00F67263" w:rsidRPr="002D4AED" w14:paraId="721A110E" w14:textId="77777777" w:rsidTr="00D66497">
        <w:trPr>
          <w:trHeight w:val="112"/>
        </w:trPr>
        <w:tc>
          <w:tcPr>
            <w:tcW w:w="3775" w:type="dxa"/>
            <w:tcBorders>
              <w:top w:val="nil"/>
              <w:left w:val="single" w:sz="4" w:space="0" w:color="auto"/>
              <w:bottom w:val="single" w:sz="4" w:space="0" w:color="auto"/>
              <w:right w:val="single" w:sz="8" w:space="0" w:color="auto"/>
            </w:tcBorders>
            <w:shd w:val="clear" w:color="auto" w:fill="auto"/>
            <w:vAlign w:val="bottom"/>
          </w:tcPr>
          <w:p w14:paraId="43525C93" w14:textId="77777777" w:rsidR="00F67263" w:rsidRPr="002D4AED" w:rsidRDefault="00F67263" w:rsidP="00E923FE">
            <w:pPr>
              <w:ind w:left="720"/>
              <w:jc w:val="center"/>
              <w:rPr>
                <w:rFonts w:ascii="Arial" w:hAnsi="Arial"/>
                <w:sz w:val="22"/>
                <w:szCs w:val="22"/>
              </w:rPr>
            </w:pPr>
          </w:p>
        </w:tc>
        <w:tc>
          <w:tcPr>
            <w:tcW w:w="5543" w:type="dxa"/>
            <w:tcBorders>
              <w:top w:val="nil"/>
              <w:left w:val="nil"/>
              <w:bottom w:val="single" w:sz="4" w:space="0" w:color="auto"/>
              <w:right w:val="single" w:sz="4" w:space="0" w:color="auto"/>
            </w:tcBorders>
            <w:shd w:val="clear" w:color="auto" w:fill="auto"/>
            <w:vAlign w:val="bottom"/>
          </w:tcPr>
          <w:p w14:paraId="49B64FA4" w14:textId="77777777" w:rsidR="00F67263" w:rsidRDefault="00F67263" w:rsidP="00E923FE">
            <w:pPr>
              <w:ind w:left="720"/>
              <w:jc w:val="center"/>
              <w:rPr>
                <w:rFonts w:ascii="Arial" w:hAnsi="Arial"/>
                <w:sz w:val="22"/>
                <w:szCs w:val="22"/>
              </w:rPr>
            </w:pPr>
          </w:p>
        </w:tc>
      </w:tr>
    </w:tbl>
    <w:p w14:paraId="6D0D350D" w14:textId="77777777" w:rsidR="00671BB6" w:rsidRPr="00671BB6" w:rsidRDefault="00671BB6" w:rsidP="00CF77E6">
      <w:pPr>
        <w:shd w:val="clear" w:color="auto" w:fill="D99594" w:themeFill="accent2" w:themeFillTint="99"/>
        <w:tabs>
          <w:tab w:val="num" w:pos="720"/>
        </w:tabs>
        <w:jc w:val="center"/>
        <w:rPr>
          <w:rFonts w:ascii="Arial" w:hAnsi="Arial"/>
          <w:b/>
          <w:smallCaps/>
          <w:sz w:val="28"/>
          <w:szCs w:val="28"/>
        </w:rPr>
      </w:pPr>
      <w:r w:rsidRPr="00671BB6">
        <w:rPr>
          <w:rFonts w:ascii="Arial" w:hAnsi="Arial"/>
          <w:b/>
          <w:smallCaps/>
          <w:sz w:val="28"/>
          <w:szCs w:val="28"/>
        </w:rPr>
        <w:t>Annex 4b: List of Supplies Needed Daily by Laboratory Technicians</w:t>
      </w:r>
    </w:p>
    <w:p w14:paraId="2EB93460" w14:textId="77777777" w:rsidR="00671BB6" w:rsidRDefault="00671BB6" w:rsidP="00671BB6">
      <w:pPr>
        <w:rPr>
          <w:rFonts w:ascii="Arial" w:hAnsi="Arial"/>
          <w:b/>
          <w:sz w:val="22"/>
          <w:szCs w:val="22"/>
        </w:rPr>
      </w:pPr>
    </w:p>
    <w:tbl>
      <w:tblPr>
        <w:tblW w:w="9648" w:type="dxa"/>
        <w:tblLook w:val="04A0" w:firstRow="1" w:lastRow="0" w:firstColumn="1" w:lastColumn="0" w:noHBand="0" w:noVBand="1"/>
      </w:tblPr>
      <w:tblGrid>
        <w:gridCol w:w="3237"/>
        <w:gridCol w:w="6411"/>
      </w:tblGrid>
      <w:tr w:rsidR="00671BB6" w:rsidRPr="002D4AED" w14:paraId="5AC3B256" w14:textId="77777777" w:rsidTr="00671BB6">
        <w:trPr>
          <w:trHeight w:val="329"/>
        </w:trPr>
        <w:tc>
          <w:tcPr>
            <w:tcW w:w="9648"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1B1C12" w14:textId="77777777" w:rsidR="00671BB6" w:rsidRPr="00766F1E" w:rsidRDefault="00671BB6" w:rsidP="00671BB6">
            <w:pPr>
              <w:ind w:left="720"/>
              <w:jc w:val="center"/>
              <w:rPr>
                <w:rFonts w:ascii="Arial" w:hAnsi="Arial"/>
                <w:b/>
                <w:sz w:val="22"/>
                <w:szCs w:val="22"/>
              </w:rPr>
            </w:pPr>
            <w:r w:rsidRPr="00766F1E">
              <w:rPr>
                <w:rFonts w:ascii="Arial" w:hAnsi="Arial"/>
                <w:b/>
                <w:sz w:val="22"/>
                <w:szCs w:val="22"/>
              </w:rPr>
              <w:t>List of Supp</w:t>
            </w:r>
            <w:r>
              <w:rPr>
                <w:rFonts w:ascii="Arial" w:hAnsi="Arial"/>
                <w:b/>
                <w:sz w:val="22"/>
                <w:szCs w:val="22"/>
              </w:rPr>
              <w:t>lies Needed Daily by Laboratory Technician</w:t>
            </w:r>
          </w:p>
          <w:p w14:paraId="3510A62C" w14:textId="0C271A76" w:rsidR="00671BB6" w:rsidRPr="002D4AED" w:rsidRDefault="00671BB6" w:rsidP="00FD56F9">
            <w:pPr>
              <w:ind w:left="720"/>
              <w:jc w:val="center"/>
              <w:rPr>
                <w:rFonts w:ascii="Arial" w:hAnsi="Arial"/>
                <w:sz w:val="22"/>
                <w:szCs w:val="22"/>
              </w:rPr>
            </w:pPr>
            <w:r>
              <w:rPr>
                <w:rFonts w:ascii="Arial" w:hAnsi="Arial"/>
                <w:sz w:val="22"/>
                <w:szCs w:val="22"/>
              </w:rPr>
              <w:t xml:space="preserve">**Includes enough supplies for </w:t>
            </w:r>
            <w:r w:rsidR="00562673">
              <w:rPr>
                <w:rFonts w:ascii="Arial" w:hAnsi="Arial"/>
                <w:sz w:val="22"/>
                <w:szCs w:val="22"/>
              </w:rPr>
              <w:t>10-11</w:t>
            </w:r>
            <w:r w:rsidR="00FD56F9">
              <w:rPr>
                <w:rFonts w:ascii="Arial" w:hAnsi="Arial"/>
                <w:sz w:val="22"/>
                <w:szCs w:val="22"/>
              </w:rPr>
              <w:t xml:space="preserve"> </w:t>
            </w:r>
            <w:r>
              <w:rPr>
                <w:rFonts w:ascii="Arial" w:hAnsi="Arial"/>
                <w:sz w:val="22"/>
                <w:szCs w:val="22"/>
              </w:rPr>
              <w:t xml:space="preserve">households (plus extra supplies) </w:t>
            </w:r>
          </w:p>
        </w:tc>
      </w:tr>
      <w:tr w:rsidR="00671BB6" w:rsidRPr="002D4AED" w14:paraId="371D6E39" w14:textId="77777777" w:rsidTr="00671BB6">
        <w:trPr>
          <w:trHeight w:val="386"/>
        </w:trPr>
        <w:tc>
          <w:tcPr>
            <w:tcW w:w="3237" w:type="dxa"/>
            <w:tcBorders>
              <w:top w:val="single" w:sz="8" w:space="0" w:color="auto"/>
              <w:left w:val="single" w:sz="4" w:space="0" w:color="auto"/>
              <w:bottom w:val="single" w:sz="8" w:space="0" w:color="auto"/>
              <w:right w:val="single" w:sz="4" w:space="0" w:color="auto"/>
            </w:tcBorders>
            <w:shd w:val="clear" w:color="000000" w:fill="C4BC96"/>
            <w:vAlign w:val="center"/>
            <w:hideMark/>
          </w:tcPr>
          <w:p w14:paraId="209D6A9B"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Supply Item</w:t>
            </w:r>
          </w:p>
        </w:tc>
        <w:tc>
          <w:tcPr>
            <w:tcW w:w="6411" w:type="dxa"/>
            <w:tcBorders>
              <w:top w:val="single" w:sz="8" w:space="0" w:color="auto"/>
              <w:left w:val="nil"/>
              <w:bottom w:val="single" w:sz="8" w:space="0" w:color="auto"/>
              <w:right w:val="single" w:sz="4" w:space="0" w:color="auto"/>
            </w:tcBorders>
            <w:shd w:val="clear" w:color="000000" w:fill="C4BC96"/>
            <w:vAlign w:val="center"/>
            <w:hideMark/>
          </w:tcPr>
          <w:p w14:paraId="520F7C39"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 xml:space="preserve">Quantity Required </w:t>
            </w:r>
          </w:p>
        </w:tc>
      </w:tr>
      <w:tr w:rsidR="00671BB6" w:rsidRPr="002D4AED" w14:paraId="56D41833"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F1A6089"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 xml:space="preserve">Backpack </w:t>
            </w:r>
          </w:p>
        </w:tc>
        <w:tc>
          <w:tcPr>
            <w:tcW w:w="6411" w:type="dxa"/>
            <w:tcBorders>
              <w:top w:val="nil"/>
              <w:left w:val="nil"/>
              <w:bottom w:val="single" w:sz="8" w:space="0" w:color="auto"/>
              <w:right w:val="single" w:sz="4" w:space="0" w:color="auto"/>
            </w:tcBorders>
            <w:shd w:val="clear" w:color="auto" w:fill="auto"/>
            <w:vAlign w:val="bottom"/>
            <w:hideMark/>
          </w:tcPr>
          <w:p w14:paraId="31F67430" w14:textId="43C923EE" w:rsidR="00671BB6" w:rsidRPr="002D4AED" w:rsidRDefault="00671BB6" w:rsidP="00671BB6">
            <w:pPr>
              <w:ind w:left="720"/>
              <w:jc w:val="center"/>
              <w:rPr>
                <w:rFonts w:ascii="Arial" w:hAnsi="Arial"/>
                <w:sz w:val="22"/>
                <w:szCs w:val="22"/>
              </w:rPr>
            </w:pPr>
            <w:r w:rsidRPr="002D4AED">
              <w:rPr>
                <w:rFonts w:ascii="Arial" w:hAnsi="Arial"/>
                <w:sz w:val="22"/>
                <w:szCs w:val="22"/>
              </w:rPr>
              <w:t>1</w:t>
            </w:r>
            <w:r w:rsidR="00D66497">
              <w:rPr>
                <w:rFonts w:ascii="Arial" w:hAnsi="Arial"/>
                <w:sz w:val="22"/>
                <w:szCs w:val="22"/>
              </w:rPr>
              <w:t xml:space="preserve"> per team member</w:t>
            </w:r>
          </w:p>
        </w:tc>
      </w:tr>
      <w:tr w:rsidR="00671BB6" w:rsidRPr="002D4AED" w14:paraId="20F62189"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1B1304D"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Absorbent pads</w:t>
            </w:r>
          </w:p>
        </w:tc>
        <w:tc>
          <w:tcPr>
            <w:tcW w:w="6411" w:type="dxa"/>
            <w:tcBorders>
              <w:top w:val="nil"/>
              <w:left w:val="nil"/>
              <w:bottom w:val="single" w:sz="8" w:space="0" w:color="auto"/>
              <w:right w:val="single" w:sz="4" w:space="0" w:color="auto"/>
            </w:tcBorders>
            <w:shd w:val="clear" w:color="auto" w:fill="auto"/>
            <w:vAlign w:val="bottom"/>
            <w:hideMark/>
          </w:tcPr>
          <w:p w14:paraId="2596B04C" w14:textId="77777777" w:rsidR="00671BB6" w:rsidRPr="002D4AED" w:rsidRDefault="005F1139" w:rsidP="00671BB6">
            <w:pPr>
              <w:ind w:left="720"/>
              <w:jc w:val="center"/>
              <w:rPr>
                <w:rFonts w:ascii="Arial" w:hAnsi="Arial"/>
                <w:sz w:val="22"/>
                <w:szCs w:val="22"/>
              </w:rPr>
            </w:pPr>
            <w:r>
              <w:rPr>
                <w:rFonts w:ascii="Arial" w:hAnsi="Arial"/>
                <w:sz w:val="22"/>
                <w:szCs w:val="22"/>
              </w:rPr>
              <w:t>4</w:t>
            </w:r>
          </w:p>
        </w:tc>
      </w:tr>
      <w:tr w:rsidR="00671BB6" w:rsidRPr="002D4AED" w14:paraId="1BE1269C"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1D715B04"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Biohazard bags</w:t>
            </w:r>
          </w:p>
        </w:tc>
        <w:tc>
          <w:tcPr>
            <w:tcW w:w="6411" w:type="dxa"/>
            <w:tcBorders>
              <w:top w:val="nil"/>
              <w:left w:val="nil"/>
              <w:bottom w:val="single" w:sz="8" w:space="0" w:color="auto"/>
              <w:right w:val="single" w:sz="4" w:space="0" w:color="auto"/>
            </w:tcBorders>
            <w:shd w:val="clear" w:color="auto" w:fill="auto"/>
            <w:vAlign w:val="bottom"/>
            <w:hideMark/>
          </w:tcPr>
          <w:p w14:paraId="20BD5E8E" w14:textId="77777777" w:rsidR="00671BB6" w:rsidRPr="002D4AED" w:rsidRDefault="00671BB6" w:rsidP="00671BB6">
            <w:pPr>
              <w:ind w:left="720"/>
              <w:jc w:val="center"/>
              <w:rPr>
                <w:rFonts w:ascii="Arial" w:hAnsi="Arial"/>
                <w:sz w:val="22"/>
                <w:szCs w:val="22"/>
              </w:rPr>
            </w:pPr>
            <w:r>
              <w:rPr>
                <w:rFonts w:ascii="Arial" w:hAnsi="Arial"/>
                <w:sz w:val="22"/>
                <w:szCs w:val="22"/>
              </w:rPr>
              <w:t>4</w:t>
            </w:r>
          </w:p>
        </w:tc>
      </w:tr>
      <w:tr w:rsidR="00671BB6" w:rsidRPr="002D4AED" w14:paraId="37A68FEB"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792EAEB"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Ziploc bags</w:t>
            </w:r>
          </w:p>
        </w:tc>
        <w:tc>
          <w:tcPr>
            <w:tcW w:w="6411" w:type="dxa"/>
            <w:tcBorders>
              <w:top w:val="nil"/>
              <w:left w:val="nil"/>
              <w:bottom w:val="single" w:sz="8" w:space="0" w:color="auto"/>
              <w:right w:val="single" w:sz="4" w:space="0" w:color="auto"/>
            </w:tcBorders>
            <w:shd w:val="clear" w:color="auto" w:fill="auto"/>
            <w:vAlign w:val="bottom"/>
            <w:hideMark/>
          </w:tcPr>
          <w:p w14:paraId="4A4AEE58" w14:textId="16742D4B" w:rsidR="00671BB6" w:rsidRPr="002D4AED" w:rsidRDefault="00671BB6" w:rsidP="00CE65C0">
            <w:pPr>
              <w:ind w:left="720"/>
              <w:jc w:val="center"/>
              <w:rPr>
                <w:rFonts w:ascii="Arial" w:hAnsi="Arial"/>
                <w:sz w:val="22"/>
                <w:szCs w:val="22"/>
              </w:rPr>
            </w:pPr>
            <w:r>
              <w:rPr>
                <w:rFonts w:ascii="Arial" w:hAnsi="Arial"/>
                <w:sz w:val="22"/>
                <w:szCs w:val="22"/>
              </w:rPr>
              <w:t>1 L</w:t>
            </w:r>
            <w:r w:rsidRPr="002D4AED">
              <w:rPr>
                <w:rFonts w:ascii="Arial" w:hAnsi="Arial"/>
                <w:sz w:val="22"/>
                <w:szCs w:val="22"/>
              </w:rPr>
              <w:t xml:space="preserve">arge </w:t>
            </w:r>
            <w:r>
              <w:rPr>
                <w:rFonts w:ascii="Arial" w:hAnsi="Arial"/>
                <w:sz w:val="22"/>
                <w:szCs w:val="22"/>
              </w:rPr>
              <w:t>(</w:t>
            </w:r>
            <w:r w:rsidR="00D66497">
              <w:rPr>
                <w:rFonts w:ascii="Arial" w:hAnsi="Arial"/>
                <w:sz w:val="22"/>
                <w:szCs w:val="22"/>
              </w:rPr>
              <w:t>Transmittal form C/</w:t>
            </w:r>
            <w:r>
              <w:rPr>
                <w:rFonts w:ascii="Arial" w:hAnsi="Arial"/>
                <w:sz w:val="22"/>
                <w:szCs w:val="22"/>
              </w:rPr>
              <w:t xml:space="preserve">for the Specimen Control Form) and  1 </w:t>
            </w:r>
            <w:r w:rsidR="00CE65C0">
              <w:rPr>
                <w:rFonts w:ascii="Arial" w:hAnsi="Arial"/>
                <w:sz w:val="22"/>
                <w:szCs w:val="22"/>
              </w:rPr>
              <w:t>Medium (for PCR Tubes)</w:t>
            </w:r>
            <w:r w:rsidRPr="002D4AED">
              <w:rPr>
                <w:rFonts w:ascii="Arial" w:hAnsi="Arial"/>
                <w:sz w:val="22"/>
                <w:szCs w:val="22"/>
              </w:rPr>
              <w:t xml:space="preserve"> </w:t>
            </w:r>
          </w:p>
        </w:tc>
      </w:tr>
      <w:tr w:rsidR="00671BB6" w:rsidRPr="002D4AED" w14:paraId="6723D01A"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BEBFE12"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Labels</w:t>
            </w:r>
          </w:p>
        </w:tc>
        <w:tc>
          <w:tcPr>
            <w:tcW w:w="6411" w:type="dxa"/>
            <w:tcBorders>
              <w:top w:val="nil"/>
              <w:left w:val="nil"/>
              <w:bottom w:val="single" w:sz="8" w:space="0" w:color="auto"/>
              <w:right w:val="single" w:sz="4" w:space="0" w:color="auto"/>
            </w:tcBorders>
            <w:shd w:val="clear" w:color="auto" w:fill="auto"/>
            <w:vAlign w:val="bottom"/>
            <w:hideMark/>
          </w:tcPr>
          <w:p w14:paraId="777EA7E4" w14:textId="532ED504" w:rsidR="005F1139" w:rsidRDefault="005F1139" w:rsidP="005F1139">
            <w:pPr>
              <w:ind w:left="720"/>
              <w:jc w:val="center"/>
              <w:rPr>
                <w:rFonts w:ascii="Arial" w:hAnsi="Arial"/>
                <w:sz w:val="22"/>
                <w:szCs w:val="22"/>
              </w:rPr>
            </w:pPr>
            <w:r>
              <w:rPr>
                <w:rFonts w:ascii="Arial" w:hAnsi="Arial"/>
                <w:sz w:val="22"/>
                <w:szCs w:val="22"/>
              </w:rPr>
              <w:t>12</w:t>
            </w:r>
            <w:r w:rsidRPr="002D4AED">
              <w:rPr>
                <w:rFonts w:ascii="Arial" w:hAnsi="Arial"/>
                <w:sz w:val="22"/>
                <w:szCs w:val="22"/>
              </w:rPr>
              <w:t xml:space="preserve"> sets pre-printed</w:t>
            </w:r>
            <w:r>
              <w:rPr>
                <w:rFonts w:ascii="Arial" w:hAnsi="Arial"/>
                <w:sz w:val="22"/>
                <w:szCs w:val="22"/>
              </w:rPr>
              <w:t xml:space="preserve"> (will be transferred from </w:t>
            </w:r>
            <w:r w:rsidR="008C4447">
              <w:rPr>
                <w:rFonts w:ascii="Arial" w:hAnsi="Arial"/>
                <w:sz w:val="22"/>
                <w:szCs w:val="22"/>
              </w:rPr>
              <w:t>Nurse</w:t>
            </w:r>
            <w:r>
              <w:rPr>
                <w:rFonts w:ascii="Arial" w:hAnsi="Arial"/>
                <w:sz w:val="22"/>
                <w:szCs w:val="22"/>
              </w:rPr>
              <w:t>)</w:t>
            </w:r>
          </w:p>
          <w:p w14:paraId="50FBCE3D" w14:textId="7AAACFCD" w:rsidR="00671BB6" w:rsidRPr="002D4AED" w:rsidRDefault="005F1139" w:rsidP="007138FE">
            <w:pPr>
              <w:ind w:left="720"/>
              <w:jc w:val="center"/>
              <w:rPr>
                <w:rFonts w:ascii="Arial" w:hAnsi="Arial"/>
                <w:sz w:val="22"/>
                <w:szCs w:val="22"/>
              </w:rPr>
            </w:pPr>
            <w:r>
              <w:rPr>
                <w:rFonts w:ascii="Arial" w:hAnsi="Arial"/>
                <w:sz w:val="22"/>
                <w:szCs w:val="22"/>
              </w:rPr>
              <w:t xml:space="preserve">additional </w:t>
            </w:r>
            <w:r w:rsidR="007138FE">
              <w:rPr>
                <w:rFonts w:ascii="Arial" w:hAnsi="Arial"/>
                <w:sz w:val="22"/>
                <w:szCs w:val="22"/>
              </w:rPr>
              <w:t>label sheets (for PCR tubes</w:t>
            </w:r>
            <w:r>
              <w:rPr>
                <w:rFonts w:ascii="Arial" w:hAnsi="Arial"/>
                <w:sz w:val="22"/>
                <w:szCs w:val="22"/>
              </w:rPr>
              <w:t>)</w:t>
            </w:r>
          </w:p>
        </w:tc>
      </w:tr>
      <w:tr w:rsidR="00671BB6" w:rsidRPr="002D4AED" w14:paraId="6800150E"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3F35C65" w14:textId="5256A875" w:rsidR="00671BB6" w:rsidRPr="002D4AED" w:rsidRDefault="007138FE" w:rsidP="00671BB6">
            <w:pPr>
              <w:ind w:left="720"/>
              <w:jc w:val="center"/>
              <w:rPr>
                <w:rFonts w:ascii="Arial" w:hAnsi="Arial"/>
                <w:sz w:val="22"/>
                <w:szCs w:val="22"/>
              </w:rPr>
            </w:pPr>
            <w:r>
              <w:rPr>
                <w:rFonts w:ascii="Arial" w:hAnsi="Arial"/>
                <w:sz w:val="22"/>
                <w:szCs w:val="22"/>
              </w:rPr>
              <w:t>Portable Freezer</w:t>
            </w:r>
          </w:p>
        </w:tc>
        <w:tc>
          <w:tcPr>
            <w:tcW w:w="6411" w:type="dxa"/>
            <w:tcBorders>
              <w:top w:val="nil"/>
              <w:left w:val="nil"/>
              <w:bottom w:val="single" w:sz="8" w:space="0" w:color="auto"/>
              <w:right w:val="single" w:sz="4" w:space="0" w:color="auto"/>
            </w:tcBorders>
            <w:shd w:val="clear" w:color="auto" w:fill="auto"/>
            <w:vAlign w:val="bottom"/>
            <w:hideMark/>
          </w:tcPr>
          <w:p w14:paraId="0A2C7E90"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7E5BB436"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6634A382" w14:textId="70DE16D6" w:rsidR="00671BB6" w:rsidRPr="002D4AED" w:rsidRDefault="007138FE" w:rsidP="00671BB6">
            <w:pPr>
              <w:ind w:left="720"/>
              <w:jc w:val="center"/>
              <w:rPr>
                <w:rFonts w:ascii="Arial" w:hAnsi="Arial"/>
                <w:sz w:val="22"/>
                <w:szCs w:val="22"/>
              </w:rPr>
            </w:pPr>
            <w:r>
              <w:rPr>
                <w:rFonts w:ascii="Arial" w:hAnsi="Arial"/>
                <w:sz w:val="22"/>
                <w:szCs w:val="22"/>
              </w:rPr>
              <w:t>Portable Centrifuge</w:t>
            </w:r>
          </w:p>
        </w:tc>
        <w:tc>
          <w:tcPr>
            <w:tcW w:w="6411" w:type="dxa"/>
            <w:tcBorders>
              <w:top w:val="nil"/>
              <w:left w:val="nil"/>
              <w:bottom w:val="single" w:sz="8" w:space="0" w:color="auto"/>
              <w:right w:val="single" w:sz="4" w:space="0" w:color="auto"/>
            </w:tcBorders>
            <w:shd w:val="clear" w:color="auto" w:fill="auto"/>
            <w:vAlign w:val="bottom"/>
            <w:hideMark/>
          </w:tcPr>
          <w:p w14:paraId="0C71A1E0"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23D74FF5"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1F1D7168" w14:textId="77777777" w:rsidR="00671BB6" w:rsidRPr="002D4AED" w:rsidRDefault="00671BB6" w:rsidP="00671BB6">
            <w:pPr>
              <w:ind w:left="720"/>
              <w:jc w:val="center"/>
              <w:rPr>
                <w:rFonts w:ascii="Arial" w:hAnsi="Arial"/>
                <w:sz w:val="22"/>
                <w:szCs w:val="22"/>
              </w:rPr>
            </w:pPr>
            <w:r>
              <w:rPr>
                <w:rFonts w:ascii="Arial" w:hAnsi="Arial"/>
                <w:sz w:val="22"/>
                <w:szCs w:val="22"/>
              </w:rPr>
              <w:t>Frozen Gel Packs</w:t>
            </w:r>
          </w:p>
        </w:tc>
        <w:tc>
          <w:tcPr>
            <w:tcW w:w="6411" w:type="dxa"/>
            <w:tcBorders>
              <w:top w:val="nil"/>
              <w:left w:val="nil"/>
              <w:bottom w:val="single" w:sz="8" w:space="0" w:color="auto"/>
              <w:right w:val="single" w:sz="4" w:space="0" w:color="auto"/>
            </w:tcBorders>
            <w:shd w:val="clear" w:color="auto" w:fill="auto"/>
            <w:vAlign w:val="bottom"/>
            <w:hideMark/>
          </w:tcPr>
          <w:p w14:paraId="47946AF0" w14:textId="77777777" w:rsidR="00671BB6" w:rsidRPr="002D4AED" w:rsidRDefault="00671BB6" w:rsidP="00671BB6">
            <w:pPr>
              <w:ind w:left="720"/>
              <w:jc w:val="center"/>
              <w:rPr>
                <w:rFonts w:ascii="Arial" w:hAnsi="Arial"/>
                <w:sz w:val="22"/>
                <w:szCs w:val="22"/>
              </w:rPr>
            </w:pPr>
            <w:r>
              <w:rPr>
                <w:rFonts w:ascii="Arial" w:hAnsi="Arial"/>
                <w:sz w:val="22"/>
                <w:szCs w:val="22"/>
              </w:rPr>
              <w:t>28 Frozen Gel P</w:t>
            </w:r>
            <w:r w:rsidRPr="002D4AED">
              <w:rPr>
                <w:rFonts w:ascii="Arial" w:hAnsi="Arial"/>
                <w:sz w:val="22"/>
                <w:szCs w:val="22"/>
              </w:rPr>
              <w:t>acks</w:t>
            </w:r>
            <w:r>
              <w:rPr>
                <w:rFonts w:ascii="Arial" w:hAnsi="Arial"/>
                <w:sz w:val="22"/>
                <w:szCs w:val="22"/>
              </w:rPr>
              <w:t xml:space="preserve"> (4 for Cold Box and 24 for Portable Freezer</w:t>
            </w:r>
          </w:p>
        </w:tc>
      </w:tr>
      <w:tr w:rsidR="00671BB6" w:rsidRPr="002D4AED" w14:paraId="7DCB7A6C"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16232A85" w14:textId="131EF725" w:rsidR="00671BB6" w:rsidRPr="002D4AED" w:rsidRDefault="007138FE" w:rsidP="00671BB6">
            <w:pPr>
              <w:ind w:left="720"/>
              <w:jc w:val="center"/>
              <w:rPr>
                <w:rFonts w:ascii="Arial" w:hAnsi="Arial"/>
                <w:sz w:val="22"/>
                <w:szCs w:val="22"/>
              </w:rPr>
            </w:pPr>
            <w:r>
              <w:rPr>
                <w:rFonts w:ascii="Arial" w:hAnsi="Arial"/>
                <w:sz w:val="22"/>
                <w:szCs w:val="22"/>
              </w:rPr>
              <w:t>Popping plastic/</w:t>
            </w:r>
            <w:r w:rsidR="00671BB6">
              <w:rPr>
                <w:rFonts w:ascii="Arial" w:hAnsi="Arial"/>
                <w:sz w:val="22"/>
                <w:szCs w:val="22"/>
              </w:rPr>
              <w:t>Bubble Wrap</w:t>
            </w:r>
          </w:p>
        </w:tc>
        <w:tc>
          <w:tcPr>
            <w:tcW w:w="6411" w:type="dxa"/>
            <w:tcBorders>
              <w:top w:val="nil"/>
              <w:left w:val="nil"/>
              <w:bottom w:val="single" w:sz="8" w:space="0" w:color="auto"/>
              <w:right w:val="single" w:sz="4" w:space="0" w:color="auto"/>
            </w:tcBorders>
            <w:shd w:val="clear" w:color="auto" w:fill="auto"/>
            <w:vAlign w:val="bottom"/>
            <w:hideMark/>
          </w:tcPr>
          <w:p w14:paraId="5E22F2DA" w14:textId="25FC1365" w:rsidR="00671BB6" w:rsidRPr="002D4AED" w:rsidRDefault="00671BB6" w:rsidP="00671BB6">
            <w:pPr>
              <w:ind w:left="720"/>
              <w:jc w:val="center"/>
              <w:rPr>
                <w:rFonts w:ascii="Arial" w:hAnsi="Arial"/>
                <w:sz w:val="22"/>
                <w:szCs w:val="22"/>
              </w:rPr>
            </w:pPr>
            <w:r>
              <w:rPr>
                <w:rFonts w:ascii="Arial" w:hAnsi="Arial"/>
                <w:sz w:val="22"/>
                <w:szCs w:val="22"/>
              </w:rPr>
              <w:t>1 Small Piece</w:t>
            </w:r>
            <w:r w:rsidR="007138FE">
              <w:rPr>
                <w:rFonts w:ascii="Arial" w:hAnsi="Arial"/>
                <w:sz w:val="22"/>
                <w:szCs w:val="22"/>
              </w:rPr>
              <w:t xml:space="preserve"> for each cold box</w:t>
            </w:r>
            <w:r>
              <w:rPr>
                <w:rFonts w:ascii="Arial" w:hAnsi="Arial"/>
                <w:sz w:val="22"/>
                <w:szCs w:val="22"/>
              </w:rPr>
              <w:t xml:space="preserve"> (to protect specimens from frozen gel packs inside cold box)</w:t>
            </w:r>
            <w:r w:rsidRPr="002D4AED">
              <w:rPr>
                <w:rFonts w:ascii="Arial" w:hAnsi="Arial"/>
                <w:sz w:val="22"/>
                <w:szCs w:val="22"/>
              </w:rPr>
              <w:t> </w:t>
            </w:r>
          </w:p>
        </w:tc>
      </w:tr>
      <w:tr w:rsidR="00671BB6" w:rsidRPr="002D4AED" w14:paraId="1FA5CD58"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02246A4A" w14:textId="77777777" w:rsidR="00671BB6" w:rsidRDefault="00671BB6" w:rsidP="00671BB6">
            <w:pPr>
              <w:ind w:left="720"/>
              <w:jc w:val="center"/>
              <w:rPr>
                <w:rFonts w:ascii="Arial" w:hAnsi="Arial"/>
                <w:sz w:val="22"/>
                <w:szCs w:val="22"/>
              </w:rPr>
            </w:pPr>
            <w:r>
              <w:rPr>
                <w:rFonts w:ascii="Arial" w:hAnsi="Arial"/>
                <w:sz w:val="22"/>
                <w:szCs w:val="22"/>
              </w:rPr>
              <w:t>Digital Thermometer</w:t>
            </w:r>
          </w:p>
        </w:tc>
        <w:tc>
          <w:tcPr>
            <w:tcW w:w="6411" w:type="dxa"/>
            <w:tcBorders>
              <w:top w:val="nil"/>
              <w:left w:val="nil"/>
              <w:bottom w:val="single" w:sz="8" w:space="0" w:color="auto"/>
              <w:right w:val="single" w:sz="4" w:space="0" w:color="auto"/>
            </w:tcBorders>
            <w:shd w:val="clear" w:color="auto" w:fill="auto"/>
            <w:vAlign w:val="bottom"/>
            <w:hideMark/>
          </w:tcPr>
          <w:p w14:paraId="4A0E3F78"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7A99F2C5"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36C35EEB" w14:textId="77777777" w:rsidR="00671BB6" w:rsidRDefault="00671BB6" w:rsidP="00CE65C0">
            <w:pPr>
              <w:ind w:left="720"/>
              <w:jc w:val="center"/>
              <w:rPr>
                <w:rFonts w:ascii="Arial" w:hAnsi="Arial"/>
                <w:sz w:val="22"/>
                <w:szCs w:val="22"/>
              </w:rPr>
            </w:pPr>
            <w:r>
              <w:rPr>
                <w:rFonts w:ascii="Arial" w:hAnsi="Arial"/>
                <w:sz w:val="22"/>
                <w:szCs w:val="22"/>
              </w:rPr>
              <w:t xml:space="preserve">Vacutainer Rack </w:t>
            </w:r>
          </w:p>
        </w:tc>
        <w:tc>
          <w:tcPr>
            <w:tcW w:w="6411" w:type="dxa"/>
            <w:tcBorders>
              <w:top w:val="nil"/>
              <w:left w:val="nil"/>
              <w:bottom w:val="single" w:sz="8" w:space="0" w:color="auto"/>
              <w:right w:val="single" w:sz="4" w:space="0" w:color="auto"/>
            </w:tcBorders>
            <w:shd w:val="clear" w:color="auto" w:fill="auto"/>
            <w:vAlign w:val="bottom"/>
          </w:tcPr>
          <w:p w14:paraId="001D2ED3" w14:textId="77777777" w:rsidR="00671BB6" w:rsidRDefault="00883D78" w:rsidP="00671BB6">
            <w:pPr>
              <w:ind w:left="720"/>
              <w:jc w:val="center"/>
              <w:rPr>
                <w:rFonts w:ascii="Arial" w:hAnsi="Arial"/>
                <w:sz w:val="22"/>
                <w:szCs w:val="22"/>
              </w:rPr>
            </w:pPr>
            <w:r>
              <w:rPr>
                <w:rFonts w:ascii="Arial" w:hAnsi="Arial"/>
                <w:sz w:val="22"/>
                <w:szCs w:val="22"/>
              </w:rPr>
              <w:t>3</w:t>
            </w:r>
          </w:p>
        </w:tc>
      </w:tr>
      <w:tr w:rsidR="00671BB6" w:rsidRPr="002D4AED" w14:paraId="26F1A993"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7F037084" w14:textId="77777777" w:rsidR="00671BB6" w:rsidRPr="002D4AED" w:rsidRDefault="00671BB6" w:rsidP="00671BB6">
            <w:pPr>
              <w:ind w:left="720"/>
              <w:jc w:val="center"/>
              <w:rPr>
                <w:rFonts w:ascii="Arial" w:hAnsi="Arial"/>
                <w:sz w:val="22"/>
                <w:szCs w:val="22"/>
              </w:rPr>
            </w:pPr>
            <w:r>
              <w:rPr>
                <w:rFonts w:ascii="Arial" w:hAnsi="Arial"/>
                <w:sz w:val="22"/>
                <w:szCs w:val="22"/>
              </w:rPr>
              <w:t>Cryovial Box</w:t>
            </w:r>
          </w:p>
        </w:tc>
        <w:tc>
          <w:tcPr>
            <w:tcW w:w="6411" w:type="dxa"/>
            <w:tcBorders>
              <w:top w:val="nil"/>
              <w:left w:val="nil"/>
              <w:bottom w:val="single" w:sz="8" w:space="0" w:color="auto"/>
              <w:right w:val="single" w:sz="4" w:space="0" w:color="auto"/>
            </w:tcBorders>
            <w:shd w:val="clear" w:color="auto" w:fill="auto"/>
            <w:vAlign w:val="bottom"/>
            <w:hideMark/>
          </w:tcPr>
          <w:p w14:paraId="42007768" w14:textId="77777777" w:rsidR="00671BB6" w:rsidRPr="002D4AED" w:rsidRDefault="00671BB6" w:rsidP="00671BB6">
            <w:pPr>
              <w:ind w:left="720"/>
              <w:jc w:val="center"/>
              <w:rPr>
                <w:rFonts w:ascii="Arial" w:hAnsi="Arial"/>
                <w:sz w:val="22"/>
                <w:szCs w:val="22"/>
              </w:rPr>
            </w:pPr>
            <w:r>
              <w:rPr>
                <w:rFonts w:ascii="Arial" w:hAnsi="Arial"/>
                <w:sz w:val="22"/>
                <w:szCs w:val="22"/>
              </w:rPr>
              <w:t>1</w:t>
            </w:r>
            <w:r w:rsidR="00883D78">
              <w:rPr>
                <w:rFonts w:ascii="Arial" w:hAnsi="Arial"/>
                <w:sz w:val="22"/>
                <w:szCs w:val="22"/>
              </w:rPr>
              <w:t>5</w:t>
            </w:r>
          </w:p>
        </w:tc>
      </w:tr>
      <w:tr w:rsidR="00671BB6" w:rsidRPr="002D4AED" w14:paraId="4D1265DE"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2003293F" w14:textId="77777777" w:rsidR="00671BB6" w:rsidRPr="002D4AED" w:rsidRDefault="00671BB6" w:rsidP="00671BB6">
            <w:pPr>
              <w:ind w:left="720"/>
              <w:jc w:val="center"/>
              <w:rPr>
                <w:rFonts w:ascii="Arial" w:hAnsi="Arial"/>
                <w:sz w:val="22"/>
                <w:szCs w:val="22"/>
              </w:rPr>
            </w:pPr>
            <w:r>
              <w:rPr>
                <w:rFonts w:ascii="Arial" w:hAnsi="Arial"/>
                <w:sz w:val="22"/>
                <w:szCs w:val="22"/>
              </w:rPr>
              <w:t>Cyrovials</w:t>
            </w:r>
          </w:p>
        </w:tc>
        <w:tc>
          <w:tcPr>
            <w:tcW w:w="6411" w:type="dxa"/>
            <w:tcBorders>
              <w:top w:val="nil"/>
              <w:left w:val="nil"/>
              <w:bottom w:val="single" w:sz="8" w:space="0" w:color="auto"/>
              <w:right w:val="single" w:sz="4" w:space="0" w:color="auto"/>
            </w:tcBorders>
            <w:shd w:val="clear" w:color="auto" w:fill="auto"/>
            <w:vAlign w:val="bottom"/>
          </w:tcPr>
          <w:p w14:paraId="34521C3F" w14:textId="77777777" w:rsidR="00671BB6" w:rsidRDefault="00671BB6" w:rsidP="00671BB6">
            <w:pPr>
              <w:ind w:left="720"/>
              <w:jc w:val="center"/>
              <w:rPr>
                <w:rFonts w:ascii="Arial" w:hAnsi="Arial"/>
                <w:sz w:val="22"/>
                <w:szCs w:val="22"/>
              </w:rPr>
            </w:pPr>
            <w:r>
              <w:rPr>
                <w:rFonts w:ascii="Arial" w:hAnsi="Arial"/>
                <w:sz w:val="22"/>
                <w:szCs w:val="22"/>
              </w:rPr>
              <w:t>120</w:t>
            </w:r>
          </w:p>
        </w:tc>
      </w:tr>
      <w:tr w:rsidR="00671BB6" w:rsidRPr="002D4AED" w14:paraId="71865F9C"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55DACC57" w14:textId="77777777" w:rsidR="00671BB6" w:rsidRDefault="00671BB6" w:rsidP="00671BB6">
            <w:pPr>
              <w:ind w:left="720"/>
              <w:jc w:val="center"/>
              <w:rPr>
                <w:rFonts w:ascii="Arial" w:hAnsi="Arial"/>
                <w:sz w:val="22"/>
                <w:szCs w:val="22"/>
              </w:rPr>
            </w:pPr>
            <w:r>
              <w:rPr>
                <w:rFonts w:ascii="Arial" w:hAnsi="Arial"/>
                <w:sz w:val="22"/>
                <w:szCs w:val="22"/>
              </w:rPr>
              <w:t>PCR Tubes</w:t>
            </w:r>
          </w:p>
        </w:tc>
        <w:tc>
          <w:tcPr>
            <w:tcW w:w="6411" w:type="dxa"/>
            <w:tcBorders>
              <w:top w:val="nil"/>
              <w:left w:val="nil"/>
              <w:bottom w:val="single" w:sz="8" w:space="0" w:color="auto"/>
              <w:right w:val="single" w:sz="4" w:space="0" w:color="auto"/>
            </w:tcBorders>
            <w:shd w:val="clear" w:color="auto" w:fill="auto"/>
            <w:vAlign w:val="bottom"/>
          </w:tcPr>
          <w:p w14:paraId="45DE0583" w14:textId="0316064A" w:rsidR="00671BB6" w:rsidRDefault="005F5EEB" w:rsidP="00671BB6">
            <w:pPr>
              <w:ind w:left="720"/>
              <w:jc w:val="center"/>
              <w:rPr>
                <w:rFonts w:ascii="Arial" w:hAnsi="Arial"/>
                <w:sz w:val="22"/>
                <w:szCs w:val="22"/>
              </w:rPr>
            </w:pPr>
            <w:r>
              <w:rPr>
                <w:rFonts w:ascii="Arial" w:hAnsi="Arial"/>
                <w:sz w:val="22"/>
                <w:szCs w:val="22"/>
              </w:rPr>
              <w:t>3</w:t>
            </w:r>
            <w:r w:rsidR="00671BB6">
              <w:rPr>
                <w:rFonts w:ascii="Arial" w:hAnsi="Arial"/>
                <w:sz w:val="22"/>
                <w:szCs w:val="22"/>
              </w:rPr>
              <w:t>0</w:t>
            </w:r>
          </w:p>
        </w:tc>
      </w:tr>
      <w:tr w:rsidR="00671BB6" w:rsidRPr="002D4AED" w14:paraId="6C829D65"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4B0EC886" w14:textId="77777777" w:rsidR="00671BB6" w:rsidRDefault="00671BB6" w:rsidP="00671BB6">
            <w:pPr>
              <w:ind w:left="720"/>
              <w:jc w:val="center"/>
              <w:rPr>
                <w:rFonts w:ascii="Arial" w:hAnsi="Arial"/>
                <w:sz w:val="22"/>
                <w:szCs w:val="22"/>
              </w:rPr>
            </w:pPr>
            <w:r>
              <w:rPr>
                <w:rFonts w:ascii="Arial" w:hAnsi="Arial"/>
                <w:sz w:val="22"/>
                <w:szCs w:val="22"/>
              </w:rPr>
              <w:t xml:space="preserve">50mL Tube </w:t>
            </w:r>
          </w:p>
        </w:tc>
        <w:tc>
          <w:tcPr>
            <w:tcW w:w="6411" w:type="dxa"/>
            <w:tcBorders>
              <w:top w:val="nil"/>
              <w:left w:val="nil"/>
              <w:bottom w:val="single" w:sz="8" w:space="0" w:color="auto"/>
              <w:right w:val="single" w:sz="4" w:space="0" w:color="auto"/>
            </w:tcBorders>
            <w:shd w:val="clear" w:color="auto" w:fill="auto"/>
            <w:vAlign w:val="bottom"/>
          </w:tcPr>
          <w:p w14:paraId="112FA967" w14:textId="77777777" w:rsidR="00671BB6" w:rsidRDefault="00671BB6" w:rsidP="00671BB6">
            <w:pPr>
              <w:ind w:left="720"/>
              <w:jc w:val="center"/>
              <w:rPr>
                <w:rFonts w:ascii="Arial" w:hAnsi="Arial"/>
                <w:sz w:val="22"/>
                <w:szCs w:val="22"/>
              </w:rPr>
            </w:pPr>
            <w:r>
              <w:rPr>
                <w:rFonts w:ascii="Arial" w:hAnsi="Arial"/>
                <w:sz w:val="22"/>
                <w:szCs w:val="22"/>
              </w:rPr>
              <w:t>1 Tube</w:t>
            </w:r>
          </w:p>
        </w:tc>
      </w:tr>
      <w:tr w:rsidR="00671BB6" w:rsidRPr="002D4AED" w14:paraId="5F349523"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69DD28BF" w14:textId="475D3522" w:rsidR="00671BB6" w:rsidRDefault="005F5EEB" w:rsidP="005F5EEB">
            <w:pPr>
              <w:ind w:left="720"/>
              <w:jc w:val="center"/>
              <w:rPr>
                <w:rFonts w:ascii="Arial" w:hAnsi="Arial"/>
                <w:sz w:val="22"/>
                <w:szCs w:val="22"/>
              </w:rPr>
            </w:pPr>
            <w:r>
              <w:rPr>
                <w:rFonts w:ascii="Arial" w:hAnsi="Arial"/>
                <w:sz w:val="22"/>
                <w:szCs w:val="22"/>
              </w:rPr>
              <w:t>50 mL conical tube</w:t>
            </w:r>
            <w:r w:rsidR="00671BB6">
              <w:rPr>
                <w:rFonts w:ascii="Arial" w:hAnsi="Arial"/>
                <w:sz w:val="22"/>
                <w:szCs w:val="22"/>
              </w:rPr>
              <w:t xml:space="preserve"> containing Ascorbic Acid (0.5g)</w:t>
            </w:r>
          </w:p>
        </w:tc>
        <w:tc>
          <w:tcPr>
            <w:tcW w:w="6411" w:type="dxa"/>
            <w:tcBorders>
              <w:top w:val="nil"/>
              <w:left w:val="nil"/>
              <w:bottom w:val="single" w:sz="8" w:space="0" w:color="auto"/>
              <w:right w:val="single" w:sz="4" w:space="0" w:color="auto"/>
            </w:tcBorders>
            <w:shd w:val="clear" w:color="auto" w:fill="auto"/>
            <w:vAlign w:val="bottom"/>
          </w:tcPr>
          <w:p w14:paraId="6471075E" w14:textId="7DC09160" w:rsidR="00671BB6" w:rsidRDefault="00671BB6" w:rsidP="005F5EEB">
            <w:pPr>
              <w:ind w:left="720"/>
              <w:jc w:val="center"/>
              <w:rPr>
                <w:rFonts w:ascii="Arial" w:hAnsi="Arial"/>
                <w:sz w:val="22"/>
                <w:szCs w:val="22"/>
              </w:rPr>
            </w:pPr>
            <w:r>
              <w:rPr>
                <w:rFonts w:ascii="Arial" w:hAnsi="Arial"/>
                <w:sz w:val="22"/>
                <w:szCs w:val="22"/>
              </w:rPr>
              <w:t xml:space="preserve">1 </w:t>
            </w:r>
            <w:r w:rsidR="005F5EEB">
              <w:rPr>
                <w:rFonts w:ascii="Arial" w:hAnsi="Arial"/>
                <w:sz w:val="22"/>
                <w:szCs w:val="22"/>
              </w:rPr>
              <w:t>tube</w:t>
            </w:r>
          </w:p>
        </w:tc>
      </w:tr>
      <w:tr w:rsidR="00671BB6" w:rsidRPr="002D4AED" w14:paraId="6BD9A174"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7F4A4072" w14:textId="77777777" w:rsidR="00671BB6" w:rsidRDefault="00671BB6" w:rsidP="00671BB6">
            <w:pPr>
              <w:ind w:left="720"/>
              <w:jc w:val="center"/>
              <w:rPr>
                <w:rFonts w:ascii="Arial" w:hAnsi="Arial"/>
                <w:sz w:val="22"/>
                <w:szCs w:val="22"/>
              </w:rPr>
            </w:pPr>
            <w:r>
              <w:rPr>
                <w:rFonts w:ascii="Arial" w:hAnsi="Arial"/>
                <w:sz w:val="22"/>
                <w:szCs w:val="22"/>
              </w:rPr>
              <w:t>Bottled Water</w:t>
            </w:r>
          </w:p>
        </w:tc>
        <w:tc>
          <w:tcPr>
            <w:tcW w:w="6411" w:type="dxa"/>
            <w:tcBorders>
              <w:top w:val="nil"/>
              <w:left w:val="nil"/>
              <w:bottom w:val="single" w:sz="8" w:space="0" w:color="auto"/>
              <w:right w:val="single" w:sz="4" w:space="0" w:color="auto"/>
            </w:tcBorders>
            <w:shd w:val="clear" w:color="auto" w:fill="auto"/>
            <w:vAlign w:val="bottom"/>
          </w:tcPr>
          <w:p w14:paraId="5E97425C" w14:textId="5BCD8CFD" w:rsidR="00671BB6" w:rsidRDefault="00671BB6" w:rsidP="00671BB6">
            <w:pPr>
              <w:ind w:left="720"/>
              <w:jc w:val="center"/>
              <w:rPr>
                <w:rFonts w:ascii="Arial" w:hAnsi="Arial"/>
                <w:sz w:val="22"/>
                <w:szCs w:val="22"/>
              </w:rPr>
            </w:pPr>
            <w:r>
              <w:rPr>
                <w:rFonts w:ascii="Arial" w:hAnsi="Arial"/>
                <w:sz w:val="22"/>
                <w:szCs w:val="22"/>
              </w:rPr>
              <w:t>1 Bottle (for 1% ascorbic acid solution</w:t>
            </w:r>
            <w:r w:rsidR="005F5EEB">
              <w:rPr>
                <w:rFonts w:ascii="Arial" w:hAnsi="Arial"/>
                <w:sz w:val="22"/>
                <w:szCs w:val="22"/>
              </w:rPr>
              <w:t>, freshly prepared daily</w:t>
            </w:r>
            <w:r>
              <w:rPr>
                <w:rFonts w:ascii="Arial" w:hAnsi="Arial"/>
                <w:sz w:val="22"/>
                <w:szCs w:val="22"/>
              </w:rPr>
              <w:t>)</w:t>
            </w:r>
          </w:p>
        </w:tc>
      </w:tr>
      <w:tr w:rsidR="00671BB6" w:rsidRPr="002D4AED" w14:paraId="6F39F101"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1713DDC6" w14:textId="77777777" w:rsidR="00671BB6" w:rsidRDefault="00671BB6" w:rsidP="00671BB6">
            <w:pPr>
              <w:ind w:left="720"/>
              <w:jc w:val="center"/>
              <w:rPr>
                <w:rFonts w:ascii="Arial" w:hAnsi="Arial"/>
                <w:sz w:val="22"/>
                <w:szCs w:val="22"/>
              </w:rPr>
            </w:pPr>
            <w:r>
              <w:rPr>
                <w:rFonts w:ascii="Arial" w:hAnsi="Arial"/>
                <w:sz w:val="22"/>
                <w:szCs w:val="22"/>
              </w:rPr>
              <w:t>Pipettes</w:t>
            </w:r>
          </w:p>
        </w:tc>
        <w:tc>
          <w:tcPr>
            <w:tcW w:w="6411" w:type="dxa"/>
            <w:tcBorders>
              <w:top w:val="nil"/>
              <w:left w:val="nil"/>
              <w:bottom w:val="single" w:sz="8" w:space="0" w:color="auto"/>
              <w:right w:val="single" w:sz="4" w:space="0" w:color="auto"/>
            </w:tcBorders>
            <w:shd w:val="clear" w:color="auto" w:fill="auto"/>
            <w:vAlign w:val="bottom"/>
          </w:tcPr>
          <w:p w14:paraId="702FA781" w14:textId="77777777" w:rsidR="00671BB6" w:rsidRDefault="005F1139" w:rsidP="00671BB6">
            <w:pPr>
              <w:ind w:left="720"/>
              <w:jc w:val="center"/>
              <w:rPr>
                <w:rFonts w:ascii="Arial" w:hAnsi="Arial"/>
                <w:sz w:val="22"/>
                <w:szCs w:val="22"/>
              </w:rPr>
            </w:pPr>
            <w:r>
              <w:rPr>
                <w:rFonts w:ascii="Arial" w:hAnsi="Arial"/>
                <w:sz w:val="22"/>
                <w:szCs w:val="22"/>
              </w:rPr>
              <w:t>2</w:t>
            </w:r>
            <w:r w:rsidR="00671BB6">
              <w:rPr>
                <w:rFonts w:ascii="Arial" w:hAnsi="Arial"/>
                <w:sz w:val="22"/>
                <w:szCs w:val="22"/>
              </w:rPr>
              <w:t xml:space="preserve"> (1 of each volume/type)</w:t>
            </w:r>
          </w:p>
        </w:tc>
      </w:tr>
      <w:tr w:rsidR="00671BB6" w:rsidRPr="002D4AED" w14:paraId="72043ED3"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1CDF97FF" w14:textId="77777777" w:rsidR="00671BB6" w:rsidRDefault="00671BB6" w:rsidP="00671BB6">
            <w:pPr>
              <w:ind w:left="720"/>
              <w:jc w:val="center"/>
              <w:rPr>
                <w:rFonts w:ascii="Arial" w:hAnsi="Arial"/>
                <w:sz w:val="22"/>
                <w:szCs w:val="22"/>
              </w:rPr>
            </w:pPr>
            <w:r>
              <w:rPr>
                <w:rFonts w:ascii="Arial" w:hAnsi="Arial"/>
                <w:sz w:val="22"/>
                <w:szCs w:val="22"/>
              </w:rPr>
              <w:t>Pipette tips</w:t>
            </w:r>
          </w:p>
        </w:tc>
        <w:tc>
          <w:tcPr>
            <w:tcW w:w="6411" w:type="dxa"/>
            <w:tcBorders>
              <w:top w:val="nil"/>
              <w:left w:val="nil"/>
              <w:bottom w:val="single" w:sz="8" w:space="0" w:color="auto"/>
              <w:right w:val="single" w:sz="4" w:space="0" w:color="auto"/>
            </w:tcBorders>
            <w:shd w:val="clear" w:color="auto" w:fill="auto"/>
            <w:vAlign w:val="bottom"/>
          </w:tcPr>
          <w:p w14:paraId="48D6C304" w14:textId="77777777" w:rsidR="00671BB6" w:rsidRDefault="005F1139" w:rsidP="00671BB6">
            <w:pPr>
              <w:ind w:left="720"/>
              <w:jc w:val="center"/>
              <w:rPr>
                <w:rFonts w:ascii="Arial" w:hAnsi="Arial"/>
                <w:sz w:val="22"/>
                <w:szCs w:val="22"/>
              </w:rPr>
            </w:pPr>
            <w:r>
              <w:rPr>
                <w:rFonts w:ascii="Arial" w:hAnsi="Arial"/>
                <w:sz w:val="22"/>
                <w:szCs w:val="22"/>
              </w:rPr>
              <w:t>2</w:t>
            </w:r>
            <w:r w:rsidR="00671BB6">
              <w:rPr>
                <w:rFonts w:ascii="Arial" w:hAnsi="Arial"/>
                <w:sz w:val="22"/>
                <w:szCs w:val="22"/>
              </w:rPr>
              <w:t xml:space="preserve"> boxes (1 of each volume)</w:t>
            </w:r>
          </w:p>
        </w:tc>
      </w:tr>
      <w:tr w:rsidR="00671BB6" w:rsidRPr="002D4AED" w14:paraId="318537EA"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27EB24B5" w14:textId="77777777" w:rsidR="00671BB6" w:rsidRPr="002D4AED" w:rsidRDefault="00671BB6" w:rsidP="00671BB6">
            <w:pPr>
              <w:ind w:left="720"/>
              <w:jc w:val="center"/>
              <w:rPr>
                <w:rFonts w:ascii="Arial" w:hAnsi="Arial"/>
                <w:sz w:val="22"/>
                <w:szCs w:val="22"/>
              </w:rPr>
            </w:pPr>
            <w:r>
              <w:rPr>
                <w:rFonts w:ascii="Arial" w:hAnsi="Arial"/>
                <w:sz w:val="22"/>
                <w:szCs w:val="22"/>
              </w:rPr>
              <w:t>Disposable Transfer Pipettes</w:t>
            </w:r>
          </w:p>
        </w:tc>
        <w:tc>
          <w:tcPr>
            <w:tcW w:w="6411" w:type="dxa"/>
            <w:tcBorders>
              <w:top w:val="nil"/>
              <w:left w:val="nil"/>
              <w:bottom w:val="single" w:sz="8" w:space="0" w:color="auto"/>
              <w:right w:val="single" w:sz="4" w:space="0" w:color="auto"/>
            </w:tcBorders>
            <w:shd w:val="clear" w:color="auto" w:fill="auto"/>
            <w:vAlign w:val="bottom"/>
          </w:tcPr>
          <w:p w14:paraId="02EBF791" w14:textId="77777777" w:rsidR="00671BB6" w:rsidRDefault="00470F0D" w:rsidP="00671BB6">
            <w:pPr>
              <w:ind w:left="720"/>
              <w:jc w:val="center"/>
              <w:rPr>
                <w:rFonts w:ascii="Arial" w:hAnsi="Arial"/>
                <w:sz w:val="22"/>
                <w:szCs w:val="22"/>
              </w:rPr>
            </w:pPr>
            <w:r>
              <w:rPr>
                <w:rFonts w:ascii="Arial" w:hAnsi="Arial"/>
                <w:sz w:val="22"/>
                <w:szCs w:val="22"/>
              </w:rPr>
              <w:t>6</w:t>
            </w:r>
            <w:r w:rsidR="00671BB6">
              <w:rPr>
                <w:rFonts w:ascii="Arial" w:hAnsi="Arial"/>
                <w:sz w:val="22"/>
                <w:szCs w:val="22"/>
              </w:rPr>
              <w:t>0</w:t>
            </w:r>
          </w:p>
        </w:tc>
      </w:tr>
      <w:tr w:rsidR="00671BB6" w:rsidRPr="002D4AED" w14:paraId="223EB19B"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5EBED55D" w14:textId="77777777" w:rsidR="00671BB6" w:rsidRPr="002D4AED" w:rsidRDefault="00671BB6" w:rsidP="00671BB6">
            <w:pPr>
              <w:ind w:left="720"/>
              <w:jc w:val="center"/>
              <w:rPr>
                <w:rFonts w:ascii="Arial" w:hAnsi="Arial"/>
                <w:sz w:val="22"/>
                <w:szCs w:val="22"/>
              </w:rPr>
            </w:pPr>
            <w:r w:rsidRPr="002D4AED">
              <w:rPr>
                <w:rFonts w:ascii="Arial" w:hAnsi="Arial"/>
                <w:sz w:val="22"/>
                <w:szCs w:val="22"/>
              </w:rPr>
              <w:t>Kimwipes</w:t>
            </w:r>
          </w:p>
        </w:tc>
        <w:tc>
          <w:tcPr>
            <w:tcW w:w="6411" w:type="dxa"/>
            <w:tcBorders>
              <w:top w:val="nil"/>
              <w:left w:val="nil"/>
              <w:bottom w:val="single" w:sz="8" w:space="0" w:color="auto"/>
              <w:right w:val="single" w:sz="4" w:space="0" w:color="auto"/>
            </w:tcBorders>
            <w:shd w:val="clear" w:color="auto" w:fill="auto"/>
            <w:vAlign w:val="bottom"/>
            <w:hideMark/>
          </w:tcPr>
          <w:p w14:paraId="5A0C3AF5" w14:textId="77777777" w:rsidR="00671BB6" w:rsidRPr="002D4AED" w:rsidRDefault="00671BB6" w:rsidP="00671BB6">
            <w:pPr>
              <w:ind w:left="720"/>
              <w:jc w:val="center"/>
              <w:rPr>
                <w:rFonts w:ascii="Arial" w:hAnsi="Arial"/>
                <w:sz w:val="22"/>
                <w:szCs w:val="22"/>
              </w:rPr>
            </w:pPr>
            <w:r>
              <w:rPr>
                <w:rFonts w:ascii="Arial" w:hAnsi="Arial"/>
                <w:sz w:val="22"/>
                <w:szCs w:val="22"/>
              </w:rPr>
              <w:t>1 B</w:t>
            </w:r>
            <w:r w:rsidRPr="002D4AED">
              <w:rPr>
                <w:rFonts w:ascii="Arial" w:hAnsi="Arial"/>
                <w:sz w:val="22"/>
                <w:szCs w:val="22"/>
              </w:rPr>
              <w:t>ox</w:t>
            </w:r>
          </w:p>
        </w:tc>
      </w:tr>
      <w:tr w:rsidR="005F5EEB" w:rsidRPr="002D4AED" w14:paraId="6EEA7581"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32D33458" w14:textId="32060FF3" w:rsidR="005F5EEB" w:rsidRPr="002D4AED" w:rsidRDefault="005F5EEB" w:rsidP="00671BB6">
            <w:pPr>
              <w:ind w:left="720"/>
              <w:jc w:val="center"/>
              <w:rPr>
                <w:rFonts w:ascii="Arial" w:hAnsi="Arial"/>
                <w:sz w:val="22"/>
                <w:szCs w:val="22"/>
              </w:rPr>
            </w:pPr>
            <w:r>
              <w:rPr>
                <w:rFonts w:ascii="Arial" w:hAnsi="Arial"/>
                <w:sz w:val="22"/>
                <w:szCs w:val="22"/>
              </w:rPr>
              <w:t>Plastic box with lid</w:t>
            </w:r>
          </w:p>
        </w:tc>
        <w:tc>
          <w:tcPr>
            <w:tcW w:w="6411" w:type="dxa"/>
            <w:tcBorders>
              <w:top w:val="nil"/>
              <w:left w:val="nil"/>
              <w:bottom w:val="single" w:sz="8" w:space="0" w:color="auto"/>
              <w:right w:val="single" w:sz="4" w:space="0" w:color="auto"/>
            </w:tcBorders>
            <w:shd w:val="clear" w:color="auto" w:fill="auto"/>
            <w:vAlign w:val="bottom"/>
          </w:tcPr>
          <w:p w14:paraId="6B8BD800" w14:textId="1A351831" w:rsidR="005F5EEB" w:rsidRDefault="005F5EEB" w:rsidP="00671BB6">
            <w:pPr>
              <w:ind w:left="720"/>
              <w:jc w:val="center"/>
              <w:rPr>
                <w:rFonts w:ascii="Arial" w:hAnsi="Arial"/>
                <w:sz w:val="22"/>
                <w:szCs w:val="22"/>
              </w:rPr>
            </w:pPr>
            <w:r>
              <w:rPr>
                <w:rFonts w:ascii="Arial" w:hAnsi="Arial"/>
                <w:sz w:val="22"/>
                <w:szCs w:val="22"/>
              </w:rPr>
              <w:t>1 (for temporary hood)</w:t>
            </w:r>
          </w:p>
        </w:tc>
      </w:tr>
      <w:tr w:rsidR="005F5EEB" w:rsidRPr="002D4AED" w14:paraId="7F972C15"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29143714" w14:textId="74DB7282" w:rsidR="005F5EEB" w:rsidRPr="002D4AED" w:rsidRDefault="005F5EEB" w:rsidP="00671BB6">
            <w:pPr>
              <w:ind w:left="720"/>
              <w:jc w:val="center"/>
              <w:rPr>
                <w:rFonts w:ascii="Arial" w:hAnsi="Arial"/>
                <w:sz w:val="22"/>
                <w:szCs w:val="22"/>
              </w:rPr>
            </w:pPr>
            <w:r>
              <w:rPr>
                <w:rFonts w:ascii="Arial" w:hAnsi="Arial"/>
                <w:sz w:val="22"/>
                <w:szCs w:val="22"/>
              </w:rPr>
              <w:t>Plastic film</w:t>
            </w:r>
          </w:p>
        </w:tc>
        <w:tc>
          <w:tcPr>
            <w:tcW w:w="6411" w:type="dxa"/>
            <w:tcBorders>
              <w:top w:val="nil"/>
              <w:left w:val="nil"/>
              <w:bottom w:val="single" w:sz="8" w:space="0" w:color="auto"/>
              <w:right w:val="single" w:sz="4" w:space="0" w:color="auto"/>
            </w:tcBorders>
            <w:shd w:val="clear" w:color="auto" w:fill="auto"/>
            <w:vAlign w:val="bottom"/>
          </w:tcPr>
          <w:p w14:paraId="0791CDF7" w14:textId="21C4E941" w:rsidR="005F5EEB" w:rsidRDefault="005F5EEB" w:rsidP="00671BB6">
            <w:pPr>
              <w:ind w:left="720"/>
              <w:jc w:val="center"/>
              <w:rPr>
                <w:rFonts w:ascii="Arial" w:hAnsi="Arial"/>
                <w:sz w:val="22"/>
                <w:szCs w:val="22"/>
              </w:rPr>
            </w:pPr>
            <w:r>
              <w:rPr>
                <w:rFonts w:ascii="Arial" w:hAnsi="Arial"/>
                <w:sz w:val="22"/>
                <w:szCs w:val="22"/>
              </w:rPr>
              <w:t>1 roll</w:t>
            </w:r>
          </w:p>
        </w:tc>
      </w:tr>
      <w:tr w:rsidR="005F5EEB" w:rsidRPr="002D4AED" w14:paraId="321A323D"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bottom"/>
          </w:tcPr>
          <w:p w14:paraId="7417395A" w14:textId="4D639D63" w:rsidR="005F5EEB" w:rsidRPr="002D4AED" w:rsidRDefault="005C0DC1" w:rsidP="00671BB6">
            <w:pPr>
              <w:ind w:left="720"/>
              <w:jc w:val="center"/>
              <w:rPr>
                <w:rFonts w:ascii="Arial" w:hAnsi="Arial"/>
                <w:sz w:val="22"/>
                <w:szCs w:val="22"/>
              </w:rPr>
            </w:pPr>
            <w:r>
              <w:rPr>
                <w:rFonts w:ascii="Arial" w:hAnsi="Arial"/>
                <w:sz w:val="22"/>
                <w:szCs w:val="22"/>
              </w:rPr>
              <w:t>DBS cards &amp; dessicant</w:t>
            </w:r>
          </w:p>
        </w:tc>
        <w:tc>
          <w:tcPr>
            <w:tcW w:w="6411" w:type="dxa"/>
            <w:tcBorders>
              <w:top w:val="nil"/>
              <w:left w:val="nil"/>
              <w:bottom w:val="single" w:sz="8" w:space="0" w:color="auto"/>
              <w:right w:val="single" w:sz="4" w:space="0" w:color="auto"/>
            </w:tcBorders>
            <w:shd w:val="clear" w:color="auto" w:fill="auto"/>
            <w:vAlign w:val="bottom"/>
          </w:tcPr>
          <w:p w14:paraId="3A0021B7" w14:textId="0199CEC3" w:rsidR="005F5EEB" w:rsidRDefault="005C0DC1" w:rsidP="00671BB6">
            <w:pPr>
              <w:ind w:left="720"/>
              <w:jc w:val="center"/>
              <w:rPr>
                <w:rFonts w:ascii="Arial" w:hAnsi="Arial"/>
                <w:sz w:val="22"/>
                <w:szCs w:val="22"/>
              </w:rPr>
            </w:pPr>
            <w:r>
              <w:rPr>
                <w:rFonts w:ascii="Arial" w:hAnsi="Arial"/>
                <w:sz w:val="22"/>
                <w:szCs w:val="22"/>
              </w:rPr>
              <w:t>15</w:t>
            </w:r>
          </w:p>
        </w:tc>
      </w:tr>
      <w:tr w:rsidR="00671BB6" w:rsidRPr="002D4AED" w14:paraId="5260E1C3"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center"/>
            <w:hideMark/>
          </w:tcPr>
          <w:p w14:paraId="5A3050AA" w14:textId="7EFBF38F" w:rsidR="00671BB6" w:rsidRPr="002D4AED" w:rsidRDefault="00671BB6" w:rsidP="00671BB6">
            <w:pPr>
              <w:ind w:left="720"/>
              <w:jc w:val="center"/>
              <w:rPr>
                <w:rFonts w:ascii="Arial" w:hAnsi="Arial"/>
                <w:sz w:val="22"/>
                <w:szCs w:val="22"/>
              </w:rPr>
            </w:pPr>
            <w:r w:rsidRPr="002D4AED">
              <w:rPr>
                <w:rFonts w:ascii="Arial" w:hAnsi="Arial"/>
                <w:sz w:val="22"/>
                <w:szCs w:val="22"/>
              </w:rPr>
              <w:t>Gloves</w:t>
            </w:r>
            <w:r w:rsidR="005F5EEB">
              <w:rPr>
                <w:rFonts w:ascii="Arial" w:hAnsi="Arial"/>
                <w:sz w:val="22"/>
                <w:szCs w:val="22"/>
              </w:rPr>
              <w:t>, nitrile powder free:</w:t>
            </w:r>
            <w:r w:rsidRPr="002D4AED">
              <w:rPr>
                <w:rFonts w:ascii="Arial" w:hAnsi="Arial"/>
                <w:sz w:val="22"/>
                <w:szCs w:val="22"/>
              </w:rPr>
              <w:t xml:space="preserve"> S, M, L</w:t>
            </w:r>
          </w:p>
        </w:tc>
        <w:tc>
          <w:tcPr>
            <w:tcW w:w="6411" w:type="dxa"/>
            <w:tcBorders>
              <w:top w:val="nil"/>
              <w:left w:val="nil"/>
              <w:bottom w:val="single" w:sz="8" w:space="0" w:color="auto"/>
              <w:right w:val="single" w:sz="4" w:space="0" w:color="auto"/>
            </w:tcBorders>
            <w:shd w:val="clear" w:color="auto" w:fill="auto"/>
            <w:vAlign w:val="bottom"/>
            <w:hideMark/>
          </w:tcPr>
          <w:p w14:paraId="0A935CEF" w14:textId="77777777" w:rsidR="00671BB6" w:rsidRPr="002D4AED" w:rsidRDefault="00470F0D" w:rsidP="00470F0D">
            <w:pPr>
              <w:ind w:left="720"/>
              <w:jc w:val="center"/>
              <w:rPr>
                <w:rFonts w:ascii="Arial" w:hAnsi="Arial"/>
                <w:sz w:val="22"/>
                <w:szCs w:val="22"/>
              </w:rPr>
            </w:pPr>
            <w:r>
              <w:rPr>
                <w:rFonts w:ascii="Arial" w:hAnsi="Arial"/>
                <w:sz w:val="22"/>
                <w:szCs w:val="22"/>
              </w:rPr>
              <w:t>1 Box of correct size (with a minimum of 30 pairs)</w:t>
            </w:r>
          </w:p>
        </w:tc>
      </w:tr>
      <w:tr w:rsidR="00671BB6" w:rsidRPr="002D4AED" w14:paraId="59704DC4" w14:textId="77777777" w:rsidTr="00671BB6">
        <w:trPr>
          <w:trHeight w:val="204"/>
        </w:trPr>
        <w:tc>
          <w:tcPr>
            <w:tcW w:w="3237" w:type="dxa"/>
            <w:tcBorders>
              <w:top w:val="nil"/>
              <w:left w:val="single" w:sz="4" w:space="0" w:color="auto"/>
              <w:bottom w:val="single" w:sz="8" w:space="0" w:color="auto"/>
              <w:right w:val="single" w:sz="8" w:space="0" w:color="auto"/>
            </w:tcBorders>
            <w:shd w:val="clear" w:color="auto" w:fill="auto"/>
            <w:vAlign w:val="center"/>
          </w:tcPr>
          <w:p w14:paraId="69C1E4BB" w14:textId="77777777" w:rsidR="00671BB6" w:rsidRPr="0030494D" w:rsidRDefault="00671BB6" w:rsidP="00671BB6">
            <w:pPr>
              <w:ind w:left="720"/>
              <w:jc w:val="center"/>
              <w:rPr>
                <w:rFonts w:ascii="Arial" w:hAnsi="Arial"/>
                <w:sz w:val="22"/>
                <w:szCs w:val="22"/>
              </w:rPr>
            </w:pPr>
            <w:r w:rsidRPr="0030494D">
              <w:rPr>
                <w:rFonts w:ascii="Arial" w:hAnsi="Arial"/>
                <w:sz w:val="22"/>
                <w:szCs w:val="22"/>
              </w:rPr>
              <w:t>Portable Centrifuge</w:t>
            </w:r>
          </w:p>
        </w:tc>
        <w:tc>
          <w:tcPr>
            <w:tcW w:w="6411" w:type="dxa"/>
            <w:tcBorders>
              <w:top w:val="nil"/>
              <w:left w:val="nil"/>
              <w:bottom w:val="single" w:sz="8" w:space="0" w:color="auto"/>
              <w:right w:val="single" w:sz="4" w:space="0" w:color="auto"/>
            </w:tcBorders>
            <w:shd w:val="clear" w:color="auto" w:fill="auto"/>
            <w:vAlign w:val="bottom"/>
          </w:tcPr>
          <w:p w14:paraId="4E70D38B" w14:textId="77777777" w:rsidR="00671BB6" w:rsidRPr="0030494D" w:rsidRDefault="00671BB6" w:rsidP="00671BB6">
            <w:pPr>
              <w:ind w:left="720"/>
              <w:jc w:val="center"/>
              <w:rPr>
                <w:rFonts w:ascii="Arial" w:hAnsi="Arial"/>
                <w:sz w:val="22"/>
                <w:szCs w:val="22"/>
              </w:rPr>
            </w:pPr>
            <w:r w:rsidRPr="0030494D">
              <w:rPr>
                <w:rFonts w:ascii="Arial" w:hAnsi="Arial"/>
                <w:sz w:val="22"/>
                <w:szCs w:val="22"/>
              </w:rPr>
              <w:t>1</w:t>
            </w:r>
          </w:p>
        </w:tc>
      </w:tr>
      <w:tr w:rsidR="00671BB6" w:rsidRPr="002D4AED" w14:paraId="68D071CC" w14:textId="77777777" w:rsidTr="00671BB6">
        <w:trPr>
          <w:trHeight w:val="204"/>
        </w:trPr>
        <w:tc>
          <w:tcPr>
            <w:tcW w:w="3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6442FA" w14:textId="77777777" w:rsidR="00671BB6" w:rsidRPr="002D4AED" w:rsidRDefault="00671BB6" w:rsidP="00671BB6">
            <w:pPr>
              <w:ind w:left="720"/>
              <w:jc w:val="center"/>
              <w:rPr>
                <w:rFonts w:ascii="Arial" w:hAnsi="Arial"/>
                <w:sz w:val="22"/>
                <w:szCs w:val="22"/>
              </w:rPr>
            </w:pPr>
            <w:r>
              <w:rPr>
                <w:rFonts w:ascii="Arial" w:hAnsi="Arial"/>
                <w:sz w:val="22"/>
                <w:szCs w:val="22"/>
              </w:rPr>
              <w:lastRenderedPageBreak/>
              <w:t>Clip Board</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A4470" w14:textId="77777777" w:rsidR="00671BB6" w:rsidRPr="002D4AED" w:rsidRDefault="00671BB6" w:rsidP="00671BB6">
            <w:pPr>
              <w:ind w:left="720"/>
              <w:jc w:val="center"/>
              <w:rPr>
                <w:rFonts w:ascii="Arial" w:hAnsi="Arial"/>
                <w:sz w:val="22"/>
                <w:szCs w:val="22"/>
              </w:rPr>
            </w:pPr>
            <w:r>
              <w:rPr>
                <w:rFonts w:ascii="Arial" w:hAnsi="Arial"/>
                <w:sz w:val="22"/>
                <w:szCs w:val="22"/>
              </w:rPr>
              <w:t>1</w:t>
            </w:r>
          </w:p>
        </w:tc>
      </w:tr>
      <w:tr w:rsidR="00671BB6" w:rsidRPr="002D4AED" w14:paraId="7B9F6E0A" w14:textId="77777777" w:rsidTr="00671BB6">
        <w:trPr>
          <w:trHeight w:val="205"/>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1FAA9BA4" w14:textId="77777777" w:rsidR="00671BB6" w:rsidRPr="00537F79" w:rsidRDefault="00671BB6" w:rsidP="00671BB6">
            <w:pPr>
              <w:ind w:left="720"/>
              <w:jc w:val="center"/>
              <w:rPr>
                <w:rFonts w:ascii="Arial" w:hAnsi="Arial"/>
                <w:sz w:val="22"/>
                <w:szCs w:val="22"/>
              </w:rPr>
            </w:pPr>
            <w:r w:rsidRPr="00537F79">
              <w:rPr>
                <w:rFonts w:ascii="Arial" w:hAnsi="Arial"/>
                <w:sz w:val="22"/>
                <w:szCs w:val="22"/>
              </w:rPr>
              <w:t>Forms</w:t>
            </w:r>
          </w:p>
        </w:tc>
        <w:tc>
          <w:tcPr>
            <w:tcW w:w="6411" w:type="dxa"/>
            <w:tcBorders>
              <w:top w:val="nil"/>
              <w:left w:val="nil"/>
              <w:bottom w:val="single" w:sz="8" w:space="0" w:color="auto"/>
              <w:right w:val="single" w:sz="4" w:space="0" w:color="auto"/>
            </w:tcBorders>
            <w:shd w:val="clear" w:color="auto" w:fill="auto"/>
            <w:vAlign w:val="bottom"/>
            <w:hideMark/>
          </w:tcPr>
          <w:p w14:paraId="6F21B812" w14:textId="17101730" w:rsidR="00671BB6" w:rsidRPr="00537F79" w:rsidRDefault="005F5EEB" w:rsidP="00CE65C0">
            <w:pPr>
              <w:ind w:left="720"/>
              <w:jc w:val="center"/>
              <w:rPr>
                <w:rFonts w:ascii="Arial" w:hAnsi="Arial"/>
                <w:sz w:val="22"/>
                <w:szCs w:val="22"/>
              </w:rPr>
            </w:pPr>
            <w:r>
              <w:rPr>
                <w:rFonts w:ascii="Arial" w:hAnsi="Arial"/>
                <w:sz w:val="22"/>
                <w:szCs w:val="22"/>
              </w:rPr>
              <w:t>Transmittal form C/</w:t>
            </w:r>
            <w:r w:rsidR="00671BB6" w:rsidRPr="00537F79">
              <w:rPr>
                <w:rFonts w:ascii="Arial" w:hAnsi="Arial"/>
                <w:sz w:val="22"/>
                <w:szCs w:val="22"/>
              </w:rPr>
              <w:t xml:space="preserve">Specimen </w:t>
            </w:r>
            <w:r w:rsidR="00470F0D">
              <w:rPr>
                <w:rFonts w:ascii="Arial" w:hAnsi="Arial"/>
                <w:sz w:val="22"/>
                <w:szCs w:val="22"/>
              </w:rPr>
              <w:t>Control Form (1</w:t>
            </w:r>
            <w:r>
              <w:rPr>
                <w:rFonts w:ascii="Arial" w:hAnsi="Arial"/>
                <w:sz w:val="22"/>
                <w:szCs w:val="22"/>
              </w:rPr>
              <w:t>0</w:t>
            </w:r>
            <w:r w:rsidR="00CE65C0">
              <w:rPr>
                <w:rFonts w:ascii="Arial" w:hAnsi="Arial"/>
                <w:sz w:val="22"/>
                <w:szCs w:val="22"/>
              </w:rPr>
              <w:t>)</w:t>
            </w:r>
          </w:p>
        </w:tc>
      </w:tr>
      <w:tr w:rsidR="00671BB6" w:rsidRPr="002D4AED" w14:paraId="38204386" w14:textId="77777777" w:rsidTr="00671BB6">
        <w:trPr>
          <w:trHeight w:val="115"/>
        </w:trPr>
        <w:tc>
          <w:tcPr>
            <w:tcW w:w="3237" w:type="dxa"/>
            <w:tcBorders>
              <w:top w:val="nil"/>
              <w:left w:val="single" w:sz="4" w:space="0" w:color="auto"/>
              <w:bottom w:val="single" w:sz="8" w:space="0" w:color="auto"/>
              <w:right w:val="single" w:sz="8" w:space="0" w:color="auto"/>
            </w:tcBorders>
            <w:shd w:val="clear" w:color="auto" w:fill="auto"/>
            <w:vAlign w:val="bottom"/>
            <w:hideMark/>
          </w:tcPr>
          <w:p w14:paraId="2E4D7E3A" w14:textId="77A6AB0F" w:rsidR="00671BB6" w:rsidRPr="002D4AED" w:rsidRDefault="00671BB6" w:rsidP="00671BB6">
            <w:pPr>
              <w:ind w:left="720"/>
              <w:jc w:val="center"/>
              <w:rPr>
                <w:rFonts w:ascii="Arial" w:hAnsi="Arial"/>
                <w:sz w:val="22"/>
                <w:szCs w:val="22"/>
              </w:rPr>
            </w:pPr>
            <w:r w:rsidRPr="002D4AED">
              <w:rPr>
                <w:rFonts w:ascii="Arial" w:hAnsi="Arial"/>
                <w:sz w:val="22"/>
                <w:szCs w:val="22"/>
              </w:rPr>
              <w:t>Pencils</w:t>
            </w:r>
            <w:r>
              <w:rPr>
                <w:rFonts w:ascii="Arial" w:hAnsi="Arial"/>
                <w:sz w:val="22"/>
                <w:szCs w:val="22"/>
              </w:rPr>
              <w:t xml:space="preserve"> with Erasers</w:t>
            </w:r>
            <w:r w:rsidR="005F5EEB">
              <w:rPr>
                <w:rFonts w:ascii="Arial" w:hAnsi="Arial"/>
                <w:sz w:val="22"/>
                <w:szCs w:val="22"/>
              </w:rPr>
              <w:t>, pens</w:t>
            </w:r>
          </w:p>
        </w:tc>
        <w:tc>
          <w:tcPr>
            <w:tcW w:w="6411" w:type="dxa"/>
            <w:tcBorders>
              <w:top w:val="nil"/>
              <w:left w:val="nil"/>
              <w:bottom w:val="single" w:sz="8" w:space="0" w:color="auto"/>
              <w:right w:val="single" w:sz="4" w:space="0" w:color="auto"/>
            </w:tcBorders>
            <w:shd w:val="clear" w:color="auto" w:fill="auto"/>
            <w:vAlign w:val="bottom"/>
            <w:hideMark/>
          </w:tcPr>
          <w:p w14:paraId="6DF05601" w14:textId="77777777" w:rsidR="00671BB6" w:rsidRPr="002D4AED" w:rsidRDefault="00470F0D" w:rsidP="00671BB6">
            <w:pPr>
              <w:ind w:left="720"/>
              <w:jc w:val="center"/>
              <w:rPr>
                <w:rFonts w:ascii="Arial" w:hAnsi="Arial"/>
                <w:sz w:val="22"/>
                <w:szCs w:val="22"/>
              </w:rPr>
            </w:pPr>
            <w:r>
              <w:rPr>
                <w:rFonts w:ascii="Arial" w:hAnsi="Arial"/>
                <w:sz w:val="22"/>
                <w:szCs w:val="22"/>
              </w:rPr>
              <w:t>2</w:t>
            </w:r>
          </w:p>
        </w:tc>
      </w:tr>
      <w:tr w:rsidR="00671BB6" w:rsidRPr="002D4AED" w14:paraId="1AFA24CC" w14:textId="77777777" w:rsidTr="00671BB6">
        <w:trPr>
          <w:trHeight w:val="204"/>
        </w:trPr>
        <w:tc>
          <w:tcPr>
            <w:tcW w:w="3237" w:type="dxa"/>
            <w:tcBorders>
              <w:top w:val="nil"/>
              <w:left w:val="single" w:sz="4" w:space="0" w:color="auto"/>
              <w:bottom w:val="single" w:sz="4" w:space="0" w:color="auto"/>
              <w:right w:val="single" w:sz="8" w:space="0" w:color="auto"/>
            </w:tcBorders>
            <w:shd w:val="clear" w:color="auto" w:fill="auto"/>
            <w:vAlign w:val="bottom"/>
            <w:hideMark/>
          </w:tcPr>
          <w:p w14:paraId="48CB3988" w14:textId="47613030" w:rsidR="00671BB6" w:rsidRPr="002D4AED" w:rsidRDefault="005F5EEB" w:rsidP="00671BB6">
            <w:pPr>
              <w:ind w:left="720"/>
              <w:jc w:val="center"/>
              <w:rPr>
                <w:rFonts w:ascii="Arial" w:hAnsi="Arial"/>
                <w:sz w:val="22"/>
                <w:szCs w:val="22"/>
              </w:rPr>
            </w:pPr>
            <w:r>
              <w:rPr>
                <w:rFonts w:ascii="Arial" w:hAnsi="Arial"/>
                <w:sz w:val="22"/>
                <w:szCs w:val="22"/>
              </w:rPr>
              <w:t>Generator (with fuel)</w:t>
            </w:r>
          </w:p>
        </w:tc>
        <w:tc>
          <w:tcPr>
            <w:tcW w:w="6411" w:type="dxa"/>
            <w:tcBorders>
              <w:top w:val="nil"/>
              <w:left w:val="nil"/>
              <w:bottom w:val="single" w:sz="4" w:space="0" w:color="auto"/>
              <w:right w:val="single" w:sz="4" w:space="0" w:color="auto"/>
            </w:tcBorders>
            <w:shd w:val="clear" w:color="auto" w:fill="auto"/>
            <w:vAlign w:val="bottom"/>
            <w:hideMark/>
          </w:tcPr>
          <w:p w14:paraId="376AE5AE" w14:textId="08C86D0F" w:rsidR="00671BB6" w:rsidRPr="002D4AED" w:rsidRDefault="005F5EEB" w:rsidP="00671BB6">
            <w:pPr>
              <w:ind w:left="720"/>
              <w:jc w:val="center"/>
              <w:rPr>
                <w:rFonts w:ascii="Arial" w:hAnsi="Arial"/>
                <w:sz w:val="22"/>
                <w:szCs w:val="22"/>
              </w:rPr>
            </w:pPr>
            <w:r>
              <w:rPr>
                <w:rFonts w:ascii="Arial" w:hAnsi="Arial"/>
                <w:sz w:val="22"/>
                <w:szCs w:val="22"/>
              </w:rPr>
              <w:t>1</w:t>
            </w:r>
          </w:p>
        </w:tc>
      </w:tr>
    </w:tbl>
    <w:p w14:paraId="09625EC2" w14:textId="77777777" w:rsidR="007A46C2" w:rsidRDefault="007A46C2" w:rsidP="007A46C2">
      <w:pPr>
        <w:rPr>
          <w:rFonts w:ascii="Arial" w:hAnsi="Arial"/>
          <w:b/>
          <w:sz w:val="22"/>
          <w:szCs w:val="22"/>
        </w:rPr>
      </w:pPr>
    </w:p>
    <w:p w14:paraId="1DD9F83E" w14:textId="77777777" w:rsidR="006C6797" w:rsidRDefault="006C6797" w:rsidP="007D69D0"/>
    <w:p w14:paraId="4E152C1A" w14:textId="77777777" w:rsidR="00F67263" w:rsidRDefault="00F67263" w:rsidP="007D69D0"/>
    <w:p w14:paraId="5869A8A1" w14:textId="77777777" w:rsidR="007E0D49" w:rsidRDefault="007E0D49" w:rsidP="007D69D0"/>
    <w:p w14:paraId="68770553" w14:textId="77777777" w:rsidR="007E0D49" w:rsidRDefault="007E0D49" w:rsidP="007D69D0"/>
    <w:p w14:paraId="39141D04" w14:textId="77777777" w:rsidR="007E0D49" w:rsidRDefault="007E0D49" w:rsidP="007D69D0"/>
    <w:p w14:paraId="3BFB206C" w14:textId="77777777" w:rsidR="00976A50" w:rsidRDefault="00976A50" w:rsidP="007D69D0"/>
    <w:p w14:paraId="2C17ACF9" w14:textId="77777777" w:rsidR="00976A50" w:rsidRDefault="00976A50" w:rsidP="007D69D0"/>
    <w:p w14:paraId="235388DA" w14:textId="77777777" w:rsidR="00976A50" w:rsidRDefault="00976A50" w:rsidP="007D69D0"/>
    <w:p w14:paraId="56B5D61B" w14:textId="77777777" w:rsidR="00976A50" w:rsidRDefault="00976A50" w:rsidP="007D69D0"/>
    <w:p w14:paraId="18E3AB85" w14:textId="77777777" w:rsidR="00976A50" w:rsidRDefault="00976A50" w:rsidP="007D69D0"/>
    <w:p w14:paraId="7137BB65" w14:textId="77777777" w:rsidR="00976A50" w:rsidRDefault="00976A50" w:rsidP="007D69D0"/>
    <w:p w14:paraId="021D06BC" w14:textId="77777777" w:rsidR="00976A50" w:rsidRDefault="00976A50" w:rsidP="007D69D0"/>
    <w:p w14:paraId="2E980349" w14:textId="77777777" w:rsidR="00976A50" w:rsidRDefault="00976A50" w:rsidP="007D69D0"/>
    <w:p w14:paraId="18C2C8B6" w14:textId="77777777" w:rsidR="00976A50" w:rsidRDefault="00976A50" w:rsidP="007D69D0"/>
    <w:p w14:paraId="039AB9A6" w14:textId="77777777" w:rsidR="00976A50" w:rsidRDefault="00976A50" w:rsidP="007D69D0"/>
    <w:p w14:paraId="61D0CC60" w14:textId="77777777" w:rsidR="00976A50" w:rsidRDefault="00976A50" w:rsidP="007D69D0"/>
    <w:p w14:paraId="223D6C1F" w14:textId="77777777" w:rsidR="00976A50" w:rsidRDefault="00976A50" w:rsidP="007D69D0"/>
    <w:p w14:paraId="2969B4A9" w14:textId="77777777" w:rsidR="00976A50" w:rsidRDefault="00976A50" w:rsidP="007D69D0"/>
    <w:p w14:paraId="5744713D" w14:textId="77777777" w:rsidR="00976A50" w:rsidRDefault="00976A50" w:rsidP="007D69D0"/>
    <w:p w14:paraId="77B913B0" w14:textId="77777777" w:rsidR="00976A50" w:rsidRDefault="00976A50" w:rsidP="007D69D0"/>
    <w:p w14:paraId="123541AC" w14:textId="77777777" w:rsidR="00976A50" w:rsidRDefault="00976A50" w:rsidP="007D69D0"/>
    <w:p w14:paraId="20252B58" w14:textId="77777777" w:rsidR="00976A50" w:rsidRDefault="00976A50" w:rsidP="007D69D0"/>
    <w:p w14:paraId="4CFC89DD" w14:textId="77777777" w:rsidR="00976A50" w:rsidRDefault="00976A50" w:rsidP="007D69D0"/>
    <w:p w14:paraId="0F41B449" w14:textId="77777777" w:rsidR="00976A50" w:rsidRDefault="00976A50" w:rsidP="007D69D0"/>
    <w:p w14:paraId="66AE158E" w14:textId="77777777" w:rsidR="00976A50" w:rsidRDefault="00976A50" w:rsidP="007D69D0"/>
    <w:p w14:paraId="3F7DDBE7" w14:textId="77777777" w:rsidR="00976A50" w:rsidRDefault="00976A50" w:rsidP="007D69D0"/>
    <w:p w14:paraId="5A69F54C" w14:textId="77777777" w:rsidR="00976A50" w:rsidRDefault="00976A50" w:rsidP="007D69D0"/>
    <w:p w14:paraId="2DF45048" w14:textId="77777777" w:rsidR="00976A50" w:rsidRDefault="00976A50" w:rsidP="007D69D0"/>
    <w:p w14:paraId="10B8B4AC" w14:textId="77777777" w:rsidR="00976A50" w:rsidRDefault="00976A50" w:rsidP="007D69D0"/>
    <w:p w14:paraId="18F7EE26" w14:textId="77777777" w:rsidR="00976A50" w:rsidRDefault="00976A50" w:rsidP="007D69D0"/>
    <w:p w14:paraId="7A77DC1A" w14:textId="77777777" w:rsidR="00976A50" w:rsidRDefault="00976A50" w:rsidP="007D69D0"/>
    <w:p w14:paraId="6343C967" w14:textId="77777777" w:rsidR="00976A50" w:rsidRDefault="00976A50" w:rsidP="007D69D0"/>
    <w:p w14:paraId="3A926D47" w14:textId="77777777" w:rsidR="00976A50" w:rsidRDefault="00976A50" w:rsidP="007D69D0"/>
    <w:p w14:paraId="1E77161C" w14:textId="77777777" w:rsidR="00976A50" w:rsidRDefault="00976A50" w:rsidP="007D69D0"/>
    <w:p w14:paraId="5997F76D" w14:textId="77777777" w:rsidR="00976A50" w:rsidRDefault="00976A50" w:rsidP="007D69D0"/>
    <w:p w14:paraId="35FC06D6" w14:textId="77777777" w:rsidR="00976A50" w:rsidRDefault="00976A50" w:rsidP="007D69D0"/>
    <w:p w14:paraId="209F0B59" w14:textId="77777777" w:rsidR="00976A50" w:rsidRDefault="00976A50" w:rsidP="007D69D0"/>
    <w:p w14:paraId="10831360" w14:textId="77777777" w:rsidR="00976A50" w:rsidRDefault="00976A50" w:rsidP="007D69D0"/>
    <w:p w14:paraId="0F8B0CA4" w14:textId="77777777" w:rsidR="00976A50" w:rsidRDefault="00976A50" w:rsidP="007D69D0"/>
    <w:p w14:paraId="64709CFC" w14:textId="77777777" w:rsidR="00976A50" w:rsidRDefault="00976A50" w:rsidP="007D69D0"/>
    <w:p w14:paraId="4F434C3C" w14:textId="77777777" w:rsidR="00976A50" w:rsidRDefault="00976A50" w:rsidP="007D69D0"/>
    <w:p w14:paraId="63D067B8" w14:textId="77777777" w:rsidR="00976A50" w:rsidRDefault="00976A50" w:rsidP="007D69D0"/>
    <w:p w14:paraId="4D27FA73" w14:textId="77777777" w:rsidR="00976A50" w:rsidRDefault="00976A50" w:rsidP="007D69D0"/>
    <w:p w14:paraId="11BFEA3E" w14:textId="77777777" w:rsidR="00976A50" w:rsidRDefault="00976A50" w:rsidP="007D69D0"/>
    <w:p w14:paraId="0A8A058C" w14:textId="77777777" w:rsidR="00976A50" w:rsidRDefault="00976A50" w:rsidP="007D69D0"/>
    <w:p w14:paraId="6C038819" w14:textId="77777777" w:rsidR="00976A50" w:rsidRDefault="00976A50" w:rsidP="007D69D0"/>
    <w:p w14:paraId="5E8928C8" w14:textId="77777777" w:rsidR="00976A50" w:rsidRDefault="00976A50" w:rsidP="007D69D0"/>
    <w:p w14:paraId="4EEE6AAE" w14:textId="77777777" w:rsidR="00976A50" w:rsidRDefault="00976A50" w:rsidP="007D69D0"/>
    <w:p w14:paraId="2B7F6FE0" w14:textId="77777777" w:rsidR="00976A50" w:rsidRDefault="00976A50" w:rsidP="007D69D0"/>
    <w:p w14:paraId="32C4D89F" w14:textId="77777777" w:rsidR="006C6797" w:rsidRPr="00BD3933" w:rsidRDefault="006C6797" w:rsidP="00146200">
      <w:pPr>
        <w:shd w:val="clear" w:color="auto" w:fill="548DD4" w:themeFill="text2" w:themeFillTint="99"/>
        <w:tabs>
          <w:tab w:val="num" w:pos="720"/>
        </w:tabs>
        <w:jc w:val="center"/>
        <w:rPr>
          <w:rFonts w:ascii="Arial" w:hAnsi="Arial"/>
          <w:b/>
          <w:smallCaps/>
          <w:sz w:val="32"/>
          <w:szCs w:val="32"/>
        </w:rPr>
      </w:pPr>
      <w:r w:rsidRPr="00BD3933">
        <w:rPr>
          <w:rFonts w:ascii="Arial" w:hAnsi="Arial"/>
          <w:b/>
          <w:smallCaps/>
          <w:sz w:val="32"/>
          <w:szCs w:val="32"/>
        </w:rPr>
        <w:lastRenderedPageBreak/>
        <w:t>Annex 5: Flow Chart for Specimen Field Testing</w:t>
      </w:r>
      <w:r w:rsidR="0084307C">
        <w:rPr>
          <w:rFonts w:ascii="Arial" w:hAnsi="Arial"/>
          <w:b/>
          <w:smallCaps/>
          <w:sz w:val="32"/>
          <w:szCs w:val="32"/>
        </w:rPr>
        <w:t xml:space="preserve"> and </w:t>
      </w:r>
      <w:r w:rsidR="00181DE3" w:rsidRPr="00BD3933">
        <w:rPr>
          <w:rFonts w:ascii="Arial" w:hAnsi="Arial"/>
          <w:b/>
          <w:smallCaps/>
          <w:sz w:val="32"/>
          <w:szCs w:val="32"/>
        </w:rPr>
        <w:t xml:space="preserve">Field </w:t>
      </w:r>
      <w:r w:rsidR="006C383B" w:rsidRPr="00BD3933">
        <w:rPr>
          <w:rFonts w:ascii="Arial" w:hAnsi="Arial"/>
          <w:b/>
          <w:smallCaps/>
          <w:sz w:val="32"/>
          <w:szCs w:val="32"/>
        </w:rPr>
        <w:t>Processing</w:t>
      </w:r>
      <w:r w:rsidRPr="00BD3933">
        <w:rPr>
          <w:rFonts w:ascii="Arial" w:hAnsi="Arial"/>
          <w:b/>
          <w:smallCaps/>
          <w:sz w:val="32"/>
          <w:szCs w:val="32"/>
        </w:rPr>
        <w:t xml:space="preserve"> </w:t>
      </w:r>
    </w:p>
    <w:p w14:paraId="44B7156B" w14:textId="77777777" w:rsidR="006C6797" w:rsidRDefault="006C6797" w:rsidP="007D69D0"/>
    <w:p w14:paraId="3EBD728D" w14:textId="68EFD5F6" w:rsidR="00537F79" w:rsidRDefault="00942AFB" w:rsidP="007D69D0">
      <w:pPr>
        <w:rPr>
          <w:noProof/>
          <w:lang w:val="en-US"/>
        </w:rPr>
      </w:pPr>
      <w:r w:rsidRPr="00942AFB">
        <w:rPr>
          <w:noProof/>
          <w:lang w:val="en-US"/>
        </w:rPr>
        <w:drawing>
          <wp:inline distT="0" distB="0" distL="0" distR="0" wp14:anchorId="551F93CF" wp14:editId="4C7568B3">
            <wp:extent cx="6472216" cy="7203440"/>
            <wp:effectExtent l="0" t="0" r="508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12590" cy="7248375"/>
                    </a:xfrm>
                    <a:prstGeom prst="rect">
                      <a:avLst/>
                    </a:prstGeom>
                    <a:noFill/>
                    <a:ln>
                      <a:noFill/>
                    </a:ln>
                  </pic:spPr>
                </pic:pic>
              </a:graphicData>
            </a:graphic>
          </wp:inline>
        </w:drawing>
      </w:r>
    </w:p>
    <w:p w14:paraId="290EA80A" w14:textId="77777777" w:rsidR="007E0D49" w:rsidRDefault="007E0D49" w:rsidP="007D69D0">
      <w:pPr>
        <w:rPr>
          <w:noProof/>
          <w:lang w:val="en-US"/>
        </w:rPr>
      </w:pPr>
    </w:p>
    <w:p w14:paraId="7DDE4F38" w14:textId="77777777" w:rsidR="007E0D49" w:rsidRDefault="007E0D49" w:rsidP="007D69D0">
      <w:pPr>
        <w:rPr>
          <w:noProof/>
          <w:lang w:val="en-US"/>
        </w:rPr>
      </w:pPr>
    </w:p>
    <w:p w14:paraId="5492032A" w14:textId="77777777" w:rsidR="007E0D49" w:rsidRDefault="007E0D49" w:rsidP="007D69D0">
      <w:pPr>
        <w:rPr>
          <w:noProof/>
          <w:lang w:val="en-US"/>
        </w:rPr>
      </w:pPr>
    </w:p>
    <w:p w14:paraId="17C2B2ED" w14:textId="77777777" w:rsidR="00BD3933" w:rsidRPr="00BD3933" w:rsidRDefault="00F26B3E" w:rsidP="00146200">
      <w:pPr>
        <w:shd w:val="clear" w:color="auto" w:fill="548DD4" w:themeFill="text2" w:themeFillTint="99"/>
        <w:tabs>
          <w:tab w:val="num" w:pos="720"/>
        </w:tabs>
        <w:jc w:val="center"/>
        <w:rPr>
          <w:rFonts w:ascii="Arial" w:hAnsi="Arial"/>
          <w:b/>
          <w:smallCaps/>
          <w:sz w:val="32"/>
          <w:szCs w:val="32"/>
        </w:rPr>
      </w:pPr>
      <w:r>
        <w:rPr>
          <w:rFonts w:ascii="Arial" w:hAnsi="Arial"/>
          <w:b/>
          <w:smallCaps/>
          <w:sz w:val="32"/>
          <w:szCs w:val="32"/>
        </w:rPr>
        <w:t>Annex 6</w:t>
      </w:r>
      <w:r w:rsidR="00BD3933" w:rsidRPr="00BD3933">
        <w:rPr>
          <w:rFonts w:ascii="Arial" w:hAnsi="Arial"/>
          <w:b/>
          <w:smallCaps/>
          <w:sz w:val="32"/>
          <w:szCs w:val="32"/>
        </w:rPr>
        <w:t xml:space="preserve">: </w:t>
      </w:r>
      <w:r w:rsidR="00BD3933">
        <w:rPr>
          <w:rFonts w:ascii="Arial" w:hAnsi="Arial"/>
          <w:b/>
          <w:smallCaps/>
          <w:sz w:val="32"/>
          <w:szCs w:val="32"/>
        </w:rPr>
        <w:t>Procedure for Venous Blood Collection</w:t>
      </w:r>
    </w:p>
    <w:p w14:paraId="5720F632" w14:textId="4C837025" w:rsidR="00253C9C" w:rsidRPr="00253C9C" w:rsidRDefault="00253C9C" w:rsidP="00253C9C">
      <w:pPr>
        <w:rPr>
          <w:rFonts w:ascii="Arial" w:hAnsi="Arial"/>
          <w:b/>
          <w:sz w:val="22"/>
          <w:szCs w:val="22"/>
          <w:u w:val="single"/>
          <w:lang w:val="en-US"/>
        </w:rPr>
      </w:pPr>
    </w:p>
    <w:p w14:paraId="2691B302" w14:textId="77777777" w:rsidR="00253C9C" w:rsidRPr="00253C9C" w:rsidRDefault="00253C9C" w:rsidP="00253C9C">
      <w:pPr>
        <w:jc w:val="center"/>
        <w:rPr>
          <w:rFonts w:ascii="Arial" w:hAnsi="Arial"/>
          <w:sz w:val="22"/>
          <w:szCs w:val="22"/>
          <w:lang w:val="en-US"/>
        </w:rPr>
      </w:pPr>
      <w:r w:rsidRPr="00253C9C">
        <w:rPr>
          <w:rFonts w:ascii="Arial" w:hAnsi="Arial"/>
          <w:noProof/>
          <w:sz w:val="22"/>
          <w:szCs w:val="22"/>
          <w:lang w:val="en-US"/>
        </w:rPr>
        <w:drawing>
          <wp:inline distT="0" distB="0" distL="0" distR="0" wp14:anchorId="002A33B6" wp14:editId="6E0E74AD">
            <wp:extent cx="1485900" cy="1114425"/>
            <wp:effectExtent l="0" t="0" r="0" b="9525"/>
            <wp:docPr id="5124" name="Picture 13" descr="P101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3" descr="P10100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7459" cy="1115594"/>
                    </a:xfrm>
                    <a:prstGeom prst="rect">
                      <a:avLst/>
                    </a:prstGeom>
                    <a:noFill/>
                    <a:ln>
                      <a:noFill/>
                    </a:ln>
                    <a:extLst/>
                  </pic:spPr>
                </pic:pic>
              </a:graphicData>
            </a:graphic>
          </wp:inline>
        </w:drawing>
      </w:r>
    </w:p>
    <w:p w14:paraId="781D0982"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The nurse will be responsible for performing venipuncture on all participants at the community field laboratory. After obtaining consent, the Nurse will be given only two chances to collect blood from each participant.</w:t>
      </w:r>
    </w:p>
    <w:p w14:paraId="0D02A5C2" w14:textId="77777777" w:rsidR="00253C9C" w:rsidRPr="00253C9C" w:rsidRDefault="00253C9C" w:rsidP="00392751">
      <w:pPr>
        <w:numPr>
          <w:ilvl w:val="0"/>
          <w:numId w:val="62"/>
        </w:numPr>
        <w:rPr>
          <w:rFonts w:ascii="Arial" w:hAnsi="Arial"/>
          <w:sz w:val="22"/>
          <w:szCs w:val="22"/>
          <w:u w:val="single"/>
          <w:lang w:val="en-US"/>
        </w:rPr>
      </w:pPr>
      <w:r w:rsidRPr="00253C9C">
        <w:rPr>
          <w:rFonts w:ascii="Arial" w:hAnsi="Arial"/>
          <w:sz w:val="22"/>
          <w:szCs w:val="22"/>
          <w:u w:val="single"/>
          <w:lang w:val="en-US"/>
        </w:rPr>
        <w:t>Always remember to practice Universal Precautions</w:t>
      </w:r>
    </w:p>
    <w:p w14:paraId="399DBBC0" w14:textId="77777777" w:rsidR="00253C9C" w:rsidRPr="00253C9C" w:rsidRDefault="00253C9C" w:rsidP="00392751">
      <w:pPr>
        <w:numPr>
          <w:ilvl w:val="0"/>
          <w:numId w:val="61"/>
        </w:numPr>
        <w:rPr>
          <w:rFonts w:ascii="Arial" w:hAnsi="Arial"/>
          <w:sz w:val="22"/>
          <w:szCs w:val="22"/>
          <w:lang w:val="en-US"/>
        </w:rPr>
      </w:pPr>
      <w:r w:rsidRPr="00253C9C">
        <w:rPr>
          <w:rFonts w:ascii="Arial" w:hAnsi="Arial"/>
          <w:sz w:val="22"/>
          <w:szCs w:val="22"/>
          <w:lang w:val="en-US"/>
        </w:rPr>
        <w:t>Assume that all human blood is potentially infectious for HIV, HBV, and other infectious agents.</w:t>
      </w:r>
    </w:p>
    <w:p w14:paraId="73387808" w14:textId="77777777" w:rsidR="00253C9C" w:rsidRPr="00253C9C" w:rsidRDefault="00253C9C" w:rsidP="00392751">
      <w:pPr>
        <w:numPr>
          <w:ilvl w:val="0"/>
          <w:numId w:val="61"/>
        </w:numPr>
        <w:rPr>
          <w:rFonts w:ascii="Arial" w:hAnsi="Arial"/>
          <w:sz w:val="22"/>
          <w:szCs w:val="22"/>
          <w:lang w:val="en-US"/>
        </w:rPr>
      </w:pPr>
      <w:r w:rsidRPr="00253C9C">
        <w:rPr>
          <w:rFonts w:ascii="Arial" w:hAnsi="Arial"/>
          <w:sz w:val="22"/>
          <w:szCs w:val="22"/>
          <w:lang w:val="en-US"/>
        </w:rPr>
        <w:t>Use gloves and any additional personal protective equipment (PPE) if available (e.g., eye protection, lab coats)</w:t>
      </w:r>
    </w:p>
    <w:p w14:paraId="5861CF74" w14:textId="77777777" w:rsidR="00253C9C" w:rsidRPr="00253C9C" w:rsidRDefault="00253C9C" w:rsidP="00392751">
      <w:pPr>
        <w:numPr>
          <w:ilvl w:val="0"/>
          <w:numId w:val="61"/>
        </w:numPr>
        <w:rPr>
          <w:rFonts w:ascii="Arial" w:hAnsi="Arial"/>
          <w:sz w:val="22"/>
          <w:szCs w:val="22"/>
          <w:lang w:val="en-US"/>
        </w:rPr>
      </w:pPr>
      <w:r w:rsidRPr="00253C9C">
        <w:rPr>
          <w:rFonts w:ascii="Arial" w:hAnsi="Arial"/>
          <w:sz w:val="22"/>
          <w:szCs w:val="22"/>
          <w:lang w:val="en-US"/>
        </w:rPr>
        <w:t>Always use sterile, single-use disposable supplies for sample collection.</w:t>
      </w:r>
    </w:p>
    <w:p w14:paraId="3B607B6B" w14:textId="77777777" w:rsidR="00253C9C" w:rsidRPr="00253C9C" w:rsidRDefault="00253C9C" w:rsidP="00253C9C">
      <w:pPr>
        <w:rPr>
          <w:rFonts w:ascii="Arial" w:hAnsi="Arial"/>
          <w:sz w:val="22"/>
          <w:szCs w:val="22"/>
          <w:u w:val="single"/>
          <w:lang w:val="en-US"/>
        </w:rPr>
      </w:pPr>
    </w:p>
    <w:p w14:paraId="7F6B8F62" w14:textId="77777777" w:rsidR="00253C9C" w:rsidRPr="00253C9C" w:rsidRDefault="00253C9C" w:rsidP="00392751">
      <w:pPr>
        <w:numPr>
          <w:ilvl w:val="0"/>
          <w:numId w:val="62"/>
        </w:numPr>
        <w:rPr>
          <w:rFonts w:ascii="Arial" w:hAnsi="Arial"/>
          <w:sz w:val="22"/>
          <w:szCs w:val="22"/>
          <w:u w:val="single"/>
          <w:lang w:val="en-US"/>
        </w:rPr>
      </w:pPr>
      <w:r w:rsidRPr="00253C9C">
        <w:rPr>
          <w:rFonts w:ascii="Arial" w:hAnsi="Arial"/>
          <w:sz w:val="22"/>
          <w:szCs w:val="22"/>
          <w:u w:val="single"/>
          <w:lang w:val="en-US"/>
        </w:rPr>
        <w:t>Preparing for venipuncture</w:t>
      </w:r>
    </w:p>
    <w:p w14:paraId="5C68A8CC" w14:textId="77777777" w:rsidR="00253C9C" w:rsidRPr="00253C9C" w:rsidRDefault="00253C9C" w:rsidP="00253C9C">
      <w:pPr>
        <w:rPr>
          <w:rFonts w:ascii="Arial" w:hAnsi="Arial"/>
          <w:sz w:val="22"/>
          <w:szCs w:val="22"/>
          <w:u w:val="single"/>
          <w:lang w:val="en-US"/>
        </w:rPr>
      </w:pPr>
    </w:p>
    <w:p w14:paraId="3620803D" w14:textId="77777777" w:rsidR="00253C9C" w:rsidRPr="00253C9C" w:rsidRDefault="00253C9C" w:rsidP="00392751">
      <w:pPr>
        <w:numPr>
          <w:ilvl w:val="0"/>
          <w:numId w:val="60"/>
        </w:numPr>
        <w:rPr>
          <w:rFonts w:ascii="Arial" w:hAnsi="Arial"/>
          <w:sz w:val="22"/>
          <w:szCs w:val="22"/>
          <w:lang w:val="en-US"/>
        </w:rPr>
      </w:pPr>
      <w:r w:rsidRPr="00253C9C">
        <w:rPr>
          <w:rFonts w:ascii="Arial" w:hAnsi="Arial"/>
          <w:sz w:val="22"/>
          <w:szCs w:val="22"/>
        </w:rPr>
        <w:t>Obtain informed consent for blood collection</w:t>
      </w:r>
      <w:r w:rsidRPr="00253C9C">
        <w:rPr>
          <w:rFonts w:ascii="Arial" w:hAnsi="Arial"/>
          <w:sz w:val="22"/>
          <w:szCs w:val="22"/>
          <w:lang w:val="en-US"/>
        </w:rPr>
        <w:t xml:space="preserve"> </w:t>
      </w:r>
    </w:p>
    <w:p w14:paraId="17E46DBE" w14:textId="77777777" w:rsidR="00253C9C" w:rsidRPr="00253C9C" w:rsidRDefault="00253C9C" w:rsidP="00392751">
      <w:pPr>
        <w:numPr>
          <w:ilvl w:val="0"/>
          <w:numId w:val="60"/>
        </w:numPr>
        <w:rPr>
          <w:rFonts w:ascii="Arial" w:hAnsi="Arial"/>
          <w:sz w:val="22"/>
          <w:szCs w:val="22"/>
          <w:lang w:val="en-US"/>
        </w:rPr>
      </w:pPr>
      <w:r w:rsidRPr="00253C9C">
        <w:rPr>
          <w:rFonts w:ascii="Arial" w:hAnsi="Arial"/>
          <w:sz w:val="22"/>
          <w:szCs w:val="22"/>
          <w:lang w:val="en-US"/>
        </w:rPr>
        <w:t>Lay out a clean disposable absorbent pad on a table at the central field laboratory</w:t>
      </w:r>
    </w:p>
    <w:p w14:paraId="3152D3BD" w14:textId="77777777" w:rsidR="00253C9C" w:rsidRPr="00253C9C" w:rsidRDefault="00253C9C" w:rsidP="00392751">
      <w:pPr>
        <w:numPr>
          <w:ilvl w:val="0"/>
          <w:numId w:val="60"/>
        </w:numPr>
        <w:rPr>
          <w:rFonts w:ascii="Arial" w:hAnsi="Arial"/>
          <w:sz w:val="22"/>
          <w:szCs w:val="22"/>
          <w:lang w:val="en-US"/>
        </w:rPr>
      </w:pPr>
      <w:r w:rsidRPr="00253C9C">
        <w:rPr>
          <w:rFonts w:ascii="Arial" w:hAnsi="Arial"/>
          <w:sz w:val="22"/>
          <w:szCs w:val="22"/>
          <w:lang w:val="en-US"/>
        </w:rPr>
        <w:t xml:space="preserve">Lay out all blood collection supplies and necessary labels.  Assemble needle or butterfly needle into Vacutainer holder being sure that it is firmly seated into threads.  </w:t>
      </w:r>
    </w:p>
    <w:p w14:paraId="5191B899" w14:textId="77777777" w:rsidR="00253C9C" w:rsidRPr="00253C9C" w:rsidRDefault="00253C9C" w:rsidP="00392751">
      <w:pPr>
        <w:numPr>
          <w:ilvl w:val="0"/>
          <w:numId w:val="60"/>
        </w:numPr>
        <w:rPr>
          <w:rFonts w:ascii="Arial" w:hAnsi="Arial"/>
          <w:sz w:val="22"/>
          <w:szCs w:val="22"/>
          <w:lang w:val="en-US"/>
        </w:rPr>
      </w:pPr>
      <w:r w:rsidRPr="00253C9C">
        <w:rPr>
          <w:rFonts w:ascii="Arial" w:hAnsi="Arial"/>
          <w:sz w:val="22"/>
          <w:szCs w:val="22"/>
          <w:lang w:val="en-US"/>
        </w:rPr>
        <w:t>Loosely place Vacutainer tube into holder, but do not puncture top</w:t>
      </w:r>
    </w:p>
    <w:p w14:paraId="5E63B599" w14:textId="77777777" w:rsidR="00253C9C" w:rsidRPr="00253C9C" w:rsidRDefault="00253C9C" w:rsidP="00392751">
      <w:pPr>
        <w:numPr>
          <w:ilvl w:val="0"/>
          <w:numId w:val="60"/>
        </w:numPr>
        <w:rPr>
          <w:rFonts w:ascii="Arial" w:hAnsi="Arial"/>
          <w:sz w:val="22"/>
          <w:szCs w:val="22"/>
          <w:lang w:val="en-US"/>
        </w:rPr>
      </w:pPr>
      <w:r w:rsidRPr="00253C9C">
        <w:rPr>
          <w:rFonts w:ascii="Arial" w:hAnsi="Arial"/>
          <w:sz w:val="22"/>
          <w:szCs w:val="22"/>
          <w:lang w:val="en-US"/>
        </w:rPr>
        <w:t xml:space="preserve">For each participant, wear a new pair of clean gloves and conduct all procedures on a new, clean disposable absorbent pad </w:t>
      </w:r>
    </w:p>
    <w:p w14:paraId="323A9DA0" w14:textId="77777777" w:rsidR="00253C9C" w:rsidRPr="00253C9C" w:rsidRDefault="00253C9C" w:rsidP="00253C9C">
      <w:pPr>
        <w:rPr>
          <w:rFonts w:ascii="Arial" w:hAnsi="Arial"/>
          <w:sz w:val="22"/>
          <w:szCs w:val="22"/>
          <w:lang w:val="en-US"/>
        </w:rPr>
      </w:pPr>
    </w:p>
    <w:p w14:paraId="0DBDE44F" w14:textId="77777777" w:rsidR="00253C9C" w:rsidRPr="00253C9C" w:rsidRDefault="00253C9C" w:rsidP="00392751">
      <w:pPr>
        <w:numPr>
          <w:ilvl w:val="0"/>
          <w:numId w:val="62"/>
        </w:numPr>
        <w:rPr>
          <w:rFonts w:ascii="Arial" w:hAnsi="Arial"/>
          <w:sz w:val="22"/>
          <w:szCs w:val="22"/>
          <w:u w:val="single"/>
          <w:lang w:val="en-US"/>
        </w:rPr>
      </w:pPr>
      <w:r w:rsidRPr="00253C9C">
        <w:rPr>
          <w:rFonts w:ascii="Arial" w:hAnsi="Arial"/>
          <w:sz w:val="22"/>
          <w:szCs w:val="22"/>
          <w:u w:val="single"/>
          <w:lang w:val="en-US"/>
        </w:rPr>
        <w:t>Venipuncture Procedure</w:t>
      </w:r>
    </w:p>
    <w:p w14:paraId="48EC74BA" w14:textId="77777777" w:rsidR="00253C9C" w:rsidRPr="00253C9C" w:rsidRDefault="00253C9C" w:rsidP="00253C9C">
      <w:pPr>
        <w:rPr>
          <w:rFonts w:ascii="Arial" w:hAnsi="Arial"/>
          <w:sz w:val="22"/>
          <w:szCs w:val="22"/>
          <w:u w:val="single"/>
          <w:lang w:val="en-US"/>
        </w:rPr>
      </w:pPr>
    </w:p>
    <w:p w14:paraId="3246EF18"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Check the ID bracelet against remaining lab labels</w:t>
      </w:r>
    </w:p>
    <w:p w14:paraId="664F384B"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Make sure the participant is sitting comfortably. </w:t>
      </w:r>
      <w:r w:rsidRPr="00253C9C">
        <w:rPr>
          <w:rFonts w:ascii="Arial" w:hAnsi="Arial"/>
          <w:sz w:val="22"/>
          <w:szCs w:val="22"/>
        </w:rPr>
        <w:t>For small children, have the mother or caretaker hold the child on her lap comfortably and instruct the mother on how to hold the child to minimize the child’s movement during the venous sample collection.</w:t>
      </w:r>
    </w:p>
    <w:p w14:paraId="082F8784"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Examine both arms to find the best vein.  </w:t>
      </w:r>
    </w:p>
    <w:p w14:paraId="226E8682"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Locate the puncture site and apply the tourniquet </w:t>
      </w:r>
    </w:p>
    <w:p w14:paraId="052ADB82"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Cleanse the area with an alcohol wipe by wiping in a circular motion making sure the area is thoroughly cleaned</w:t>
      </w:r>
    </w:p>
    <w:p w14:paraId="5833B921"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Repeat with a second wipe, if necessary</w:t>
      </w:r>
    </w:p>
    <w:p w14:paraId="53521BF3"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Dry with gauze</w:t>
      </w:r>
    </w:p>
    <w:p w14:paraId="100727E0" w14:textId="77777777" w:rsidR="00253C9C" w:rsidRPr="00253C9C" w:rsidRDefault="00253C9C" w:rsidP="00253C9C">
      <w:pPr>
        <w:rPr>
          <w:rFonts w:ascii="Arial" w:hAnsi="Arial"/>
          <w:sz w:val="22"/>
          <w:szCs w:val="22"/>
          <w:lang w:val="en-US"/>
        </w:rPr>
      </w:pPr>
    </w:p>
    <w:p w14:paraId="7D9173BE"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Fix the vein by pressing down on the vein about 1 inch below the proposed point of entry </w:t>
      </w:r>
    </w:p>
    <w:p w14:paraId="50124924"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Remove the butterfly needle shield</w:t>
      </w:r>
    </w:p>
    <w:p w14:paraId="688CD380"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Approach the vein in the same direction the vein is running, holding the needle so that it is at an approximately 15º angle with the participant’s arm. </w:t>
      </w:r>
    </w:p>
    <w:p w14:paraId="7D9AC524"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Push the needle, with the bevel facing up, firmly and deliberately into the vein.  </w:t>
      </w:r>
    </w:p>
    <w:p w14:paraId="3589E8A5"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lastRenderedPageBreak/>
        <w:t>Activate the vacuum collection tube by pushing the tube onto the needle and puncturing the tube top.</w:t>
      </w:r>
    </w:p>
    <w:p w14:paraId="06AED172" w14:textId="77777777" w:rsidR="00253C9C" w:rsidRPr="00253C9C" w:rsidRDefault="00253C9C" w:rsidP="00253C9C">
      <w:pPr>
        <w:rPr>
          <w:rFonts w:ascii="Arial" w:hAnsi="Arial"/>
          <w:sz w:val="22"/>
          <w:szCs w:val="22"/>
          <w:lang w:val="en-US"/>
        </w:rPr>
      </w:pPr>
      <w:r w:rsidRPr="00253C9C">
        <w:rPr>
          <w:rFonts w:ascii="Arial" w:hAnsi="Arial"/>
          <w:noProof/>
          <w:sz w:val="22"/>
          <w:szCs w:val="22"/>
          <w:lang w:val="en-US"/>
        </w:rPr>
        <w:drawing>
          <wp:inline distT="0" distB="0" distL="0" distR="0" wp14:anchorId="3B9F0D75" wp14:editId="5FD40610">
            <wp:extent cx="1940192" cy="1476375"/>
            <wp:effectExtent l="0" t="0" r="3175" b="0"/>
            <wp:docPr id="5" name="Picture 5" descr="http://i.ytimg.com/vi/2VuMyj25w-Y/maxresdefault.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2VuMyj25w-Y/maxresdefault.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4145" cy="1479383"/>
                    </a:xfrm>
                    <a:prstGeom prst="rect">
                      <a:avLst/>
                    </a:prstGeom>
                    <a:noFill/>
                    <a:ln>
                      <a:noFill/>
                    </a:ln>
                  </pic:spPr>
                </pic:pic>
              </a:graphicData>
            </a:graphic>
          </wp:inline>
        </w:drawing>
      </w:r>
    </w:p>
    <w:p w14:paraId="7BA5AB2C"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If the needle is in the vein, blood will flow freely into the tube.</w:t>
      </w:r>
    </w:p>
    <w:p w14:paraId="1DA4AFFF"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If no blood enters the tube, probe for the vein once or twice until entry is indicated by blood flowing into the tube.  </w:t>
      </w:r>
    </w:p>
    <w:p w14:paraId="52008A99"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After blood flow is established, loosen the tourniquet immediately and release entirely as the last tube fills.</w:t>
      </w:r>
    </w:p>
    <w:p w14:paraId="79D1FBED"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For all participants, fill one Blue Top Vacutainer with ~5 mL blood </w:t>
      </w:r>
    </w:p>
    <w:p w14:paraId="07BAA5F7"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Fill one Purple Top Vacutainer: </w:t>
      </w:r>
    </w:p>
    <w:p w14:paraId="1E7DB9BE" w14:textId="77777777" w:rsidR="00253C9C" w:rsidRPr="00253C9C" w:rsidRDefault="00253C9C" w:rsidP="00392751">
      <w:pPr>
        <w:numPr>
          <w:ilvl w:val="0"/>
          <w:numId w:val="59"/>
        </w:numPr>
        <w:rPr>
          <w:rFonts w:ascii="Arial" w:hAnsi="Arial"/>
          <w:sz w:val="22"/>
          <w:szCs w:val="22"/>
          <w:lang w:val="en-US"/>
        </w:rPr>
      </w:pPr>
      <w:r w:rsidRPr="00253C9C">
        <w:rPr>
          <w:rFonts w:ascii="Arial" w:hAnsi="Arial"/>
          <w:sz w:val="22"/>
          <w:szCs w:val="22"/>
          <w:lang w:val="en-US"/>
        </w:rPr>
        <w:t>You will need a minimum of  ~2 mL  of blood for PSC and SAC</w:t>
      </w:r>
    </w:p>
    <w:p w14:paraId="584B6CAA" w14:textId="77777777" w:rsidR="00253C9C" w:rsidRPr="00253C9C" w:rsidRDefault="00253C9C" w:rsidP="00392751">
      <w:pPr>
        <w:numPr>
          <w:ilvl w:val="0"/>
          <w:numId w:val="59"/>
        </w:numPr>
        <w:rPr>
          <w:rFonts w:ascii="Arial" w:hAnsi="Arial"/>
          <w:sz w:val="22"/>
          <w:szCs w:val="22"/>
          <w:lang w:val="en-US"/>
        </w:rPr>
      </w:pPr>
      <w:r w:rsidRPr="00253C9C">
        <w:rPr>
          <w:rFonts w:ascii="Arial" w:hAnsi="Arial"/>
          <w:sz w:val="22"/>
          <w:szCs w:val="22"/>
          <w:lang w:val="en-US"/>
        </w:rPr>
        <w:t>You will need a minimum of ~3 mL blood for WRA and Men</w:t>
      </w:r>
    </w:p>
    <w:p w14:paraId="609489E7"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For the MRDR sub-study, fill a second Purple Top Vacutainer with ~3 mL blood</w:t>
      </w:r>
    </w:p>
    <w:p w14:paraId="3D7B3C15" w14:textId="77777777" w:rsidR="00253C9C" w:rsidRPr="00253C9C" w:rsidRDefault="00253C9C" w:rsidP="00253C9C">
      <w:pPr>
        <w:rPr>
          <w:rFonts w:ascii="Arial" w:hAnsi="Arial"/>
          <w:sz w:val="22"/>
          <w:szCs w:val="22"/>
          <w:lang w:val="en-US"/>
        </w:rPr>
      </w:pPr>
    </w:p>
    <w:tbl>
      <w:tblPr>
        <w:tblW w:w="4880" w:type="dxa"/>
        <w:jc w:val="center"/>
        <w:tblLook w:val="04A0" w:firstRow="1" w:lastRow="0" w:firstColumn="1" w:lastColumn="0" w:noHBand="0" w:noVBand="1"/>
      </w:tblPr>
      <w:tblGrid>
        <w:gridCol w:w="960"/>
        <w:gridCol w:w="1240"/>
        <w:gridCol w:w="1340"/>
        <w:gridCol w:w="1340"/>
      </w:tblGrid>
      <w:tr w:rsidR="00253C9C" w:rsidRPr="00253C9C" w14:paraId="4B555273" w14:textId="77777777" w:rsidTr="006919E1">
        <w:trPr>
          <w:trHeight w:val="615"/>
          <w:jc w:val="center"/>
        </w:trPr>
        <w:tc>
          <w:tcPr>
            <w:tcW w:w="960" w:type="dxa"/>
            <w:tcBorders>
              <w:top w:val="nil"/>
              <w:left w:val="nil"/>
              <w:bottom w:val="nil"/>
              <w:right w:val="nil"/>
            </w:tcBorders>
            <w:shd w:val="clear" w:color="auto" w:fill="auto"/>
            <w:noWrap/>
            <w:vAlign w:val="bottom"/>
            <w:hideMark/>
          </w:tcPr>
          <w:p w14:paraId="3BBCD150" w14:textId="77777777" w:rsidR="00253C9C" w:rsidRPr="00253C9C" w:rsidRDefault="00253C9C" w:rsidP="00253C9C">
            <w:pPr>
              <w:rPr>
                <w:rFonts w:ascii="Arial" w:hAnsi="Arial"/>
                <w:sz w:val="22"/>
                <w:szCs w:val="22"/>
                <w:lang w:val="en-US"/>
              </w:rPr>
            </w:pPr>
          </w:p>
        </w:tc>
        <w:tc>
          <w:tcPr>
            <w:tcW w:w="1240"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55B6C22D"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Blue Top-Vol (mL)</w:t>
            </w:r>
          </w:p>
        </w:tc>
        <w:tc>
          <w:tcPr>
            <w:tcW w:w="1340" w:type="dxa"/>
            <w:tcBorders>
              <w:top w:val="single" w:sz="8" w:space="0" w:color="auto"/>
              <w:left w:val="nil"/>
              <w:bottom w:val="single" w:sz="8" w:space="0" w:color="auto"/>
              <w:right w:val="single" w:sz="8" w:space="0" w:color="auto"/>
            </w:tcBorders>
            <w:shd w:val="clear" w:color="000000" w:fill="D9D9D9"/>
            <w:vAlign w:val="bottom"/>
            <w:hideMark/>
          </w:tcPr>
          <w:p w14:paraId="5F442990"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Purple Top-Vol (mL)</w:t>
            </w:r>
          </w:p>
        </w:tc>
        <w:tc>
          <w:tcPr>
            <w:tcW w:w="1340" w:type="dxa"/>
            <w:tcBorders>
              <w:top w:val="single" w:sz="8" w:space="0" w:color="auto"/>
              <w:left w:val="nil"/>
              <w:bottom w:val="single" w:sz="8" w:space="0" w:color="auto"/>
              <w:right w:val="single" w:sz="8" w:space="0" w:color="auto"/>
            </w:tcBorders>
            <w:shd w:val="clear" w:color="000000" w:fill="D9D9D9"/>
          </w:tcPr>
          <w:p w14:paraId="54FB64C2"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MRDR Purple Top-Vol (mL)</w:t>
            </w:r>
          </w:p>
        </w:tc>
      </w:tr>
      <w:tr w:rsidR="00253C9C" w:rsidRPr="00253C9C" w14:paraId="6F3D3B59" w14:textId="77777777" w:rsidTr="006919E1">
        <w:trPr>
          <w:trHeight w:val="300"/>
          <w:jc w:val="center"/>
        </w:trPr>
        <w:tc>
          <w:tcPr>
            <w:tcW w:w="960"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2348D5CE"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PSC</w:t>
            </w:r>
          </w:p>
        </w:tc>
        <w:tc>
          <w:tcPr>
            <w:tcW w:w="1240" w:type="dxa"/>
            <w:tcBorders>
              <w:top w:val="nil"/>
              <w:left w:val="nil"/>
              <w:bottom w:val="single" w:sz="4" w:space="0" w:color="auto"/>
              <w:right w:val="single" w:sz="4" w:space="0" w:color="auto"/>
            </w:tcBorders>
            <w:shd w:val="clear" w:color="auto" w:fill="auto"/>
            <w:noWrap/>
            <w:vAlign w:val="bottom"/>
            <w:hideMark/>
          </w:tcPr>
          <w:p w14:paraId="3C3EF303"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55FD9640"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2</w:t>
            </w:r>
          </w:p>
        </w:tc>
        <w:tc>
          <w:tcPr>
            <w:tcW w:w="1340" w:type="dxa"/>
            <w:tcBorders>
              <w:top w:val="nil"/>
              <w:left w:val="nil"/>
              <w:bottom w:val="single" w:sz="4" w:space="0" w:color="auto"/>
              <w:right w:val="single" w:sz="4" w:space="0" w:color="auto"/>
            </w:tcBorders>
          </w:tcPr>
          <w:p w14:paraId="7C79FF1F"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3</w:t>
            </w:r>
          </w:p>
        </w:tc>
      </w:tr>
      <w:tr w:rsidR="00253C9C" w:rsidRPr="00253C9C" w14:paraId="579BC290" w14:textId="77777777" w:rsidTr="006919E1">
        <w:trPr>
          <w:trHeight w:val="300"/>
          <w:jc w:val="center"/>
        </w:trPr>
        <w:tc>
          <w:tcPr>
            <w:tcW w:w="960" w:type="dxa"/>
            <w:tcBorders>
              <w:top w:val="nil"/>
              <w:left w:val="single" w:sz="8" w:space="0" w:color="auto"/>
              <w:bottom w:val="single" w:sz="4" w:space="0" w:color="auto"/>
              <w:right w:val="single" w:sz="8" w:space="0" w:color="auto"/>
            </w:tcBorders>
            <w:shd w:val="clear" w:color="000000" w:fill="F8CBAD"/>
            <w:noWrap/>
            <w:vAlign w:val="bottom"/>
            <w:hideMark/>
          </w:tcPr>
          <w:p w14:paraId="1B1AC589"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SAC</w:t>
            </w:r>
          </w:p>
        </w:tc>
        <w:tc>
          <w:tcPr>
            <w:tcW w:w="1240" w:type="dxa"/>
            <w:tcBorders>
              <w:top w:val="nil"/>
              <w:left w:val="nil"/>
              <w:bottom w:val="single" w:sz="4" w:space="0" w:color="auto"/>
              <w:right w:val="single" w:sz="4" w:space="0" w:color="auto"/>
            </w:tcBorders>
            <w:shd w:val="clear" w:color="auto" w:fill="auto"/>
            <w:noWrap/>
            <w:vAlign w:val="bottom"/>
            <w:hideMark/>
          </w:tcPr>
          <w:p w14:paraId="6D18EA84"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6FE9AA4F"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2</w:t>
            </w:r>
          </w:p>
        </w:tc>
        <w:tc>
          <w:tcPr>
            <w:tcW w:w="1340" w:type="dxa"/>
            <w:tcBorders>
              <w:top w:val="nil"/>
              <w:left w:val="nil"/>
              <w:bottom w:val="single" w:sz="4" w:space="0" w:color="auto"/>
              <w:right w:val="single" w:sz="4" w:space="0" w:color="auto"/>
            </w:tcBorders>
          </w:tcPr>
          <w:p w14:paraId="72378950"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3</w:t>
            </w:r>
          </w:p>
        </w:tc>
      </w:tr>
      <w:tr w:rsidR="00253C9C" w:rsidRPr="00253C9C" w14:paraId="51AAA0F4" w14:textId="77777777" w:rsidTr="006919E1">
        <w:trPr>
          <w:trHeight w:val="300"/>
          <w:jc w:val="center"/>
        </w:trPr>
        <w:tc>
          <w:tcPr>
            <w:tcW w:w="960" w:type="dxa"/>
            <w:tcBorders>
              <w:top w:val="nil"/>
              <w:left w:val="single" w:sz="8" w:space="0" w:color="auto"/>
              <w:bottom w:val="single" w:sz="4" w:space="0" w:color="auto"/>
              <w:right w:val="single" w:sz="8" w:space="0" w:color="auto"/>
            </w:tcBorders>
            <w:shd w:val="clear" w:color="000000" w:fill="F8CBAD"/>
            <w:noWrap/>
            <w:vAlign w:val="bottom"/>
            <w:hideMark/>
          </w:tcPr>
          <w:p w14:paraId="0D83FBF0"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WRA</w:t>
            </w:r>
          </w:p>
        </w:tc>
        <w:tc>
          <w:tcPr>
            <w:tcW w:w="1240" w:type="dxa"/>
            <w:tcBorders>
              <w:top w:val="nil"/>
              <w:left w:val="nil"/>
              <w:bottom w:val="single" w:sz="4" w:space="0" w:color="auto"/>
              <w:right w:val="single" w:sz="4" w:space="0" w:color="auto"/>
            </w:tcBorders>
            <w:shd w:val="clear" w:color="auto" w:fill="auto"/>
            <w:noWrap/>
            <w:vAlign w:val="bottom"/>
            <w:hideMark/>
          </w:tcPr>
          <w:p w14:paraId="1B64CFB3"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0580D1A2"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3</w:t>
            </w:r>
          </w:p>
        </w:tc>
        <w:tc>
          <w:tcPr>
            <w:tcW w:w="1340" w:type="dxa"/>
            <w:tcBorders>
              <w:top w:val="nil"/>
              <w:left w:val="nil"/>
              <w:bottom w:val="single" w:sz="4" w:space="0" w:color="auto"/>
              <w:right w:val="single" w:sz="4" w:space="0" w:color="auto"/>
            </w:tcBorders>
          </w:tcPr>
          <w:p w14:paraId="39F6F1E5"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3</w:t>
            </w:r>
          </w:p>
        </w:tc>
      </w:tr>
      <w:tr w:rsidR="00253C9C" w:rsidRPr="00253C9C" w14:paraId="59F5B53A" w14:textId="77777777" w:rsidTr="006919E1">
        <w:trPr>
          <w:trHeight w:val="315"/>
          <w:jc w:val="center"/>
        </w:trPr>
        <w:tc>
          <w:tcPr>
            <w:tcW w:w="960" w:type="dxa"/>
            <w:tcBorders>
              <w:top w:val="nil"/>
              <w:left w:val="single" w:sz="8" w:space="0" w:color="auto"/>
              <w:bottom w:val="single" w:sz="8" w:space="0" w:color="auto"/>
              <w:right w:val="single" w:sz="8" w:space="0" w:color="auto"/>
            </w:tcBorders>
            <w:shd w:val="clear" w:color="000000" w:fill="F8CBAD"/>
            <w:noWrap/>
            <w:vAlign w:val="bottom"/>
            <w:hideMark/>
          </w:tcPr>
          <w:p w14:paraId="19ED846A"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Men</w:t>
            </w:r>
          </w:p>
        </w:tc>
        <w:tc>
          <w:tcPr>
            <w:tcW w:w="1240" w:type="dxa"/>
            <w:tcBorders>
              <w:top w:val="nil"/>
              <w:left w:val="nil"/>
              <w:bottom w:val="single" w:sz="4" w:space="0" w:color="auto"/>
              <w:right w:val="single" w:sz="4" w:space="0" w:color="auto"/>
            </w:tcBorders>
            <w:shd w:val="clear" w:color="auto" w:fill="auto"/>
            <w:noWrap/>
            <w:vAlign w:val="bottom"/>
            <w:hideMark/>
          </w:tcPr>
          <w:p w14:paraId="47FD8CD5"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5</w:t>
            </w:r>
          </w:p>
        </w:tc>
        <w:tc>
          <w:tcPr>
            <w:tcW w:w="1340" w:type="dxa"/>
            <w:tcBorders>
              <w:top w:val="nil"/>
              <w:left w:val="nil"/>
              <w:bottom w:val="single" w:sz="4" w:space="0" w:color="auto"/>
              <w:right w:val="single" w:sz="4" w:space="0" w:color="auto"/>
            </w:tcBorders>
            <w:shd w:val="clear" w:color="auto" w:fill="auto"/>
            <w:noWrap/>
            <w:vAlign w:val="bottom"/>
            <w:hideMark/>
          </w:tcPr>
          <w:p w14:paraId="6510954D"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3</w:t>
            </w:r>
          </w:p>
        </w:tc>
        <w:tc>
          <w:tcPr>
            <w:tcW w:w="1340" w:type="dxa"/>
            <w:tcBorders>
              <w:top w:val="nil"/>
              <w:left w:val="nil"/>
              <w:bottom w:val="single" w:sz="4" w:space="0" w:color="auto"/>
              <w:right w:val="single" w:sz="4" w:space="0" w:color="auto"/>
            </w:tcBorders>
          </w:tcPr>
          <w:p w14:paraId="483CA794" w14:textId="77777777" w:rsidR="00253C9C" w:rsidRPr="00253C9C" w:rsidRDefault="00253C9C" w:rsidP="00253C9C">
            <w:pPr>
              <w:rPr>
                <w:rFonts w:ascii="Arial" w:hAnsi="Arial"/>
                <w:sz w:val="22"/>
                <w:szCs w:val="22"/>
                <w:lang w:val="en-US"/>
              </w:rPr>
            </w:pPr>
            <w:r w:rsidRPr="00253C9C">
              <w:rPr>
                <w:rFonts w:ascii="Arial" w:hAnsi="Arial"/>
                <w:sz w:val="22"/>
                <w:szCs w:val="22"/>
                <w:lang w:val="en-US"/>
              </w:rPr>
              <w:t>n/a</w:t>
            </w:r>
          </w:p>
        </w:tc>
      </w:tr>
    </w:tbl>
    <w:p w14:paraId="42365174" w14:textId="77777777" w:rsidR="00253C9C" w:rsidRPr="00253C9C" w:rsidRDefault="00253C9C" w:rsidP="00253C9C">
      <w:pPr>
        <w:rPr>
          <w:rFonts w:ascii="Arial" w:hAnsi="Arial"/>
          <w:sz w:val="22"/>
          <w:szCs w:val="22"/>
          <w:lang w:val="en-US"/>
        </w:rPr>
      </w:pPr>
    </w:p>
    <w:p w14:paraId="38DFB1BF" w14:textId="77777777" w:rsidR="00253C9C" w:rsidRPr="00253C9C" w:rsidRDefault="00253C9C" w:rsidP="00253C9C">
      <w:pPr>
        <w:rPr>
          <w:rFonts w:ascii="Arial" w:hAnsi="Arial"/>
          <w:sz w:val="22"/>
          <w:szCs w:val="22"/>
          <w:lang w:val="en-US"/>
        </w:rPr>
      </w:pPr>
    </w:p>
    <w:p w14:paraId="78B2C7B9" w14:textId="77777777" w:rsidR="00253C9C" w:rsidRPr="00253C9C" w:rsidRDefault="00253C9C" w:rsidP="00253C9C">
      <w:pPr>
        <w:rPr>
          <w:rFonts w:ascii="Arial" w:hAnsi="Arial"/>
          <w:sz w:val="22"/>
          <w:szCs w:val="22"/>
          <w:lang w:val="en-US"/>
        </w:rPr>
      </w:pPr>
    </w:p>
    <w:p w14:paraId="7DA4EE27"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Upon completion of blood collection, withdraw the needle.  Applying heavy pressure as the needle is being withdrawn should be avoided.</w:t>
      </w:r>
    </w:p>
    <w:p w14:paraId="3B514860"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Have the mother/caregiver continue to hold the gauze in place for several minutes.  This will help prevent hematomas.  </w:t>
      </w:r>
    </w:p>
    <w:p w14:paraId="38526E9B"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Invert the Purple Top Vacutatiner 10 times after blood collection so that the blood will mix with the EDTA in the tube to prevent clotting. Gently invert the Blue Top Vacutainer 5 times after blood collection to mix with clot activator</w:t>
      </w:r>
    </w:p>
    <w:p w14:paraId="4D6A0115"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Place an adhesive bandage on the participant’s arm </w:t>
      </w:r>
    </w:p>
    <w:p w14:paraId="76B8551F"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Label all tubes with the correct and corresponding labels provided (i</w:t>
      </w:r>
      <w:r w:rsidRPr="00253C9C">
        <w:rPr>
          <w:rFonts w:ascii="Arial" w:hAnsi="Arial"/>
          <w:sz w:val="22"/>
          <w:szCs w:val="22"/>
          <w:u w:val="single"/>
          <w:lang w:val="en-US"/>
        </w:rPr>
        <w:t xml:space="preserve">.e </w:t>
      </w:r>
      <w:r w:rsidRPr="00253C9C">
        <w:rPr>
          <w:rFonts w:ascii="Arial" w:hAnsi="Arial"/>
          <w:sz w:val="22"/>
          <w:szCs w:val="22"/>
          <w:lang w:val="en-US"/>
        </w:rPr>
        <w:t>“</w:t>
      </w:r>
      <w:r w:rsidRPr="00253C9C">
        <w:rPr>
          <w:rFonts w:ascii="Arial" w:hAnsi="Arial"/>
          <w:b/>
          <w:sz w:val="22"/>
          <w:szCs w:val="22"/>
          <w:lang w:val="en-US"/>
        </w:rPr>
        <w:t>Purple Top Vac</w:t>
      </w:r>
      <w:r w:rsidRPr="00253C9C">
        <w:rPr>
          <w:rFonts w:ascii="Arial" w:hAnsi="Arial"/>
          <w:sz w:val="22"/>
          <w:szCs w:val="22"/>
          <w:lang w:val="en-US"/>
        </w:rPr>
        <w:t>” or “</w:t>
      </w:r>
      <w:r w:rsidRPr="00253C9C">
        <w:rPr>
          <w:rFonts w:ascii="Arial" w:hAnsi="Arial"/>
          <w:b/>
          <w:sz w:val="22"/>
          <w:szCs w:val="22"/>
          <w:lang w:val="en-US"/>
        </w:rPr>
        <w:t>Blue Top Vac</w:t>
      </w:r>
      <w:r w:rsidRPr="00253C9C">
        <w:rPr>
          <w:rFonts w:ascii="Arial" w:hAnsi="Arial"/>
          <w:sz w:val="22"/>
          <w:szCs w:val="22"/>
          <w:lang w:val="en-US"/>
        </w:rPr>
        <w:t>”)</w:t>
      </w:r>
    </w:p>
    <w:p w14:paraId="18A685F1"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Place the correct corresponding  “</w:t>
      </w:r>
      <w:r w:rsidRPr="00253C9C">
        <w:rPr>
          <w:rFonts w:ascii="Arial" w:hAnsi="Arial"/>
          <w:b/>
          <w:sz w:val="22"/>
          <w:szCs w:val="22"/>
          <w:lang w:val="en-US"/>
        </w:rPr>
        <w:t>Specimen Ctrl</w:t>
      </w:r>
      <w:r w:rsidRPr="00253C9C">
        <w:rPr>
          <w:rFonts w:ascii="Arial" w:hAnsi="Arial"/>
          <w:sz w:val="22"/>
          <w:szCs w:val="22"/>
          <w:lang w:val="en-US"/>
        </w:rPr>
        <w:t>” label on the  “</w:t>
      </w:r>
      <w:r w:rsidRPr="00253C9C">
        <w:rPr>
          <w:rFonts w:ascii="Arial" w:hAnsi="Arial"/>
          <w:b/>
          <w:sz w:val="22"/>
          <w:szCs w:val="22"/>
          <w:lang w:val="en-US"/>
        </w:rPr>
        <w:t>Biological Specimen Control Form</w:t>
      </w:r>
      <w:r w:rsidRPr="00253C9C">
        <w:rPr>
          <w:rFonts w:ascii="Arial" w:hAnsi="Arial"/>
          <w:sz w:val="22"/>
          <w:szCs w:val="22"/>
          <w:lang w:val="en-US"/>
        </w:rPr>
        <w:t xml:space="preserve">” and complete the necessary information </w:t>
      </w:r>
    </w:p>
    <w:p w14:paraId="476D35CF"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The needle should be discarded into a sharps container.  </w:t>
      </w:r>
    </w:p>
    <w:p w14:paraId="43B61613" w14:textId="77777777" w:rsidR="00253C9C" w:rsidRPr="00253C9C" w:rsidRDefault="00253C9C" w:rsidP="00253C9C">
      <w:pPr>
        <w:rPr>
          <w:rFonts w:ascii="Arial" w:hAnsi="Arial"/>
          <w:sz w:val="22"/>
          <w:szCs w:val="22"/>
          <w:lang w:val="en-US"/>
        </w:rPr>
      </w:pPr>
      <w:r w:rsidRPr="00253C9C">
        <w:rPr>
          <w:rFonts w:ascii="Arial" w:hAnsi="Arial"/>
          <w:noProof/>
          <w:sz w:val="22"/>
          <w:szCs w:val="22"/>
          <w:lang w:val="en-US"/>
        </w:rPr>
        <w:lastRenderedPageBreak/>
        <w:drawing>
          <wp:inline distT="0" distB="0" distL="0" distR="0" wp14:anchorId="63F9755E" wp14:editId="74188404">
            <wp:extent cx="2590800" cy="1943100"/>
            <wp:effectExtent l="0" t="0" r="0" b="0"/>
            <wp:docPr id="13316" name="Picture 6" descr="P10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6" descr="P1010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B79A281"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 xml:space="preserve">Place </w:t>
      </w:r>
      <w:r w:rsidRPr="00253C9C">
        <w:rPr>
          <w:rFonts w:ascii="Arial" w:hAnsi="Arial"/>
          <w:b/>
          <w:sz w:val="22"/>
          <w:szCs w:val="22"/>
          <w:lang w:val="en-US"/>
        </w:rPr>
        <w:t>labeled tubes</w:t>
      </w:r>
      <w:r w:rsidRPr="00253C9C">
        <w:rPr>
          <w:rFonts w:ascii="Arial" w:hAnsi="Arial"/>
          <w:sz w:val="22"/>
          <w:szCs w:val="22"/>
          <w:lang w:val="en-US"/>
        </w:rPr>
        <w:t xml:space="preserve"> into a rack inside a cold box with frozen gel packs and discard waste into a biohazard bag.</w:t>
      </w:r>
    </w:p>
    <w:p w14:paraId="445C1344"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Proceed to perform field testing from the Purple Top Vacutainer (see Protocol for field testing ) prior to transferring specimens to Laboratory Technician for processing</w:t>
      </w:r>
    </w:p>
    <w:p w14:paraId="1B5C00D5" w14:textId="77777777" w:rsidR="00253C9C" w:rsidRPr="00253C9C" w:rsidRDefault="00253C9C" w:rsidP="00392751">
      <w:pPr>
        <w:numPr>
          <w:ilvl w:val="0"/>
          <w:numId w:val="58"/>
        </w:numPr>
        <w:rPr>
          <w:rFonts w:ascii="Arial" w:hAnsi="Arial"/>
          <w:sz w:val="22"/>
          <w:szCs w:val="22"/>
          <w:lang w:val="en-US"/>
        </w:rPr>
      </w:pPr>
      <w:r w:rsidRPr="00253C9C">
        <w:rPr>
          <w:rFonts w:ascii="Arial" w:hAnsi="Arial"/>
          <w:sz w:val="22"/>
          <w:szCs w:val="22"/>
          <w:lang w:val="en-US"/>
        </w:rPr>
        <w:t>Report to the team leader/supervisor any reaction experienced by the participant during the venipuncture procedure</w:t>
      </w:r>
    </w:p>
    <w:p w14:paraId="339898C9" w14:textId="77777777" w:rsidR="00253C9C" w:rsidRPr="00253C9C" w:rsidRDefault="00253C9C" w:rsidP="00253C9C">
      <w:pPr>
        <w:rPr>
          <w:rFonts w:ascii="Arial" w:hAnsi="Arial"/>
          <w:sz w:val="22"/>
          <w:szCs w:val="22"/>
          <w:lang w:val="en-US"/>
        </w:rPr>
      </w:pPr>
    </w:p>
    <w:p w14:paraId="620C14F1" w14:textId="77777777" w:rsidR="00253C9C" w:rsidRPr="00253C9C" w:rsidRDefault="00253C9C" w:rsidP="00253C9C">
      <w:pPr>
        <w:rPr>
          <w:rFonts w:ascii="Arial" w:hAnsi="Arial"/>
          <w:sz w:val="22"/>
          <w:szCs w:val="22"/>
          <w:lang w:val="en-US"/>
        </w:rPr>
      </w:pPr>
    </w:p>
    <w:p w14:paraId="048C45BC" w14:textId="77777777" w:rsidR="00253C9C" w:rsidRDefault="00253C9C" w:rsidP="00253C9C">
      <w:pPr>
        <w:rPr>
          <w:rFonts w:ascii="Arial" w:hAnsi="Arial"/>
          <w:sz w:val="22"/>
          <w:szCs w:val="22"/>
        </w:rPr>
      </w:pPr>
    </w:p>
    <w:p w14:paraId="145BEB28" w14:textId="77777777" w:rsidR="00253C9C" w:rsidRPr="00253C9C" w:rsidRDefault="00253C9C" w:rsidP="00253C9C">
      <w:pPr>
        <w:rPr>
          <w:rFonts w:ascii="Arial" w:hAnsi="Arial"/>
          <w:sz w:val="22"/>
          <w:szCs w:val="22"/>
        </w:rPr>
      </w:pPr>
    </w:p>
    <w:p w14:paraId="2CFA0990"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0F4D9E2D"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2FB9D50D"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072F301D"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38557A97"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424CB338"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1384464F"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548A0BCE"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4EF3C623"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7905008E"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4FF3519A"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448E7143"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279BFBE5"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261B50E4"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00FB065C"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392FAE7F"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75460504"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1A3B6FAE"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7538182F"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0404C933"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46A76266"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1E76B7BA"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4B7317C9"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19646339"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3B3F3615"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030A9C33" w14:textId="77777777" w:rsidR="00253C9C" w:rsidRDefault="00253C9C"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7041CA20" w14:textId="77777777" w:rsidR="0079106E" w:rsidRDefault="0079106E" w:rsidP="00F67CED">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r>
        <w:rPr>
          <w:rFonts w:ascii="Arial" w:hAnsi="Arial"/>
          <w:sz w:val="22"/>
          <w:szCs w:val="22"/>
        </w:rPr>
        <w:t xml:space="preserve">  </w:t>
      </w:r>
    </w:p>
    <w:p w14:paraId="26F4255D" w14:textId="77777777" w:rsidR="004233D7" w:rsidRDefault="004233D7" w:rsidP="004233D7">
      <w:pPr>
        <w:tabs>
          <w:tab w:val="left" w:pos="-1440"/>
          <w:tab w:val="left" w:pos="-720"/>
          <w:tab w:val="left" w:pos="0"/>
          <w:tab w:val="left" w:pos="45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sz w:val="22"/>
          <w:szCs w:val="22"/>
        </w:rPr>
      </w:pPr>
    </w:p>
    <w:p w14:paraId="7F4A1E73" w14:textId="77777777" w:rsidR="00AB5611" w:rsidRPr="00F26B3E" w:rsidRDefault="00AB5611" w:rsidP="00146200">
      <w:pPr>
        <w:shd w:val="clear" w:color="auto" w:fill="548DD4" w:themeFill="text2" w:themeFillTint="99"/>
        <w:tabs>
          <w:tab w:val="num" w:pos="720"/>
        </w:tabs>
        <w:rPr>
          <w:rFonts w:ascii="Arial" w:hAnsi="Arial"/>
          <w:b/>
          <w:smallCaps/>
          <w:sz w:val="32"/>
          <w:szCs w:val="32"/>
        </w:rPr>
      </w:pPr>
      <w:r w:rsidRPr="00F26B3E">
        <w:rPr>
          <w:rFonts w:ascii="Arial" w:hAnsi="Arial"/>
          <w:b/>
          <w:smallCaps/>
          <w:sz w:val="32"/>
          <w:szCs w:val="32"/>
        </w:rPr>
        <w:lastRenderedPageBreak/>
        <w:t>Anne</w:t>
      </w:r>
      <w:r>
        <w:rPr>
          <w:rFonts w:ascii="Arial" w:hAnsi="Arial"/>
          <w:b/>
          <w:smallCaps/>
          <w:sz w:val="32"/>
          <w:szCs w:val="32"/>
        </w:rPr>
        <w:t>x 7</w:t>
      </w:r>
      <w:r w:rsidR="00C47C77">
        <w:rPr>
          <w:rFonts w:ascii="Arial" w:hAnsi="Arial"/>
          <w:b/>
          <w:smallCaps/>
          <w:sz w:val="32"/>
          <w:szCs w:val="32"/>
        </w:rPr>
        <w:t>a</w:t>
      </w:r>
      <w:r w:rsidRPr="00F26B3E">
        <w:rPr>
          <w:rFonts w:ascii="Arial" w:hAnsi="Arial"/>
          <w:b/>
          <w:smallCaps/>
          <w:sz w:val="32"/>
          <w:szCs w:val="32"/>
        </w:rPr>
        <w:t xml:space="preserve">: </w:t>
      </w:r>
      <w:r w:rsidR="00AF54C9">
        <w:rPr>
          <w:rFonts w:ascii="Arial" w:hAnsi="Arial"/>
          <w:b/>
          <w:smallCaps/>
          <w:sz w:val="32"/>
          <w:szCs w:val="32"/>
        </w:rPr>
        <w:t>Freezer Temperature Monitoring Form</w:t>
      </w:r>
    </w:p>
    <w:p w14:paraId="597F0E6C" w14:textId="77777777" w:rsidR="00E67FDD" w:rsidRDefault="00E67FDD" w:rsidP="00E67FDD">
      <w:pPr>
        <w:jc w:val="center"/>
        <w:rPr>
          <w:rFonts w:ascii="Times New Roman" w:hAnsi="Times New Roman"/>
          <w:b/>
          <w:sz w:val="24"/>
          <w:szCs w:val="24"/>
          <w:lang w:val="en-US"/>
        </w:rPr>
      </w:pPr>
      <w:r w:rsidRPr="00D22205">
        <w:rPr>
          <w:rFonts w:ascii="Times New Roman" w:hAnsi="Times New Roman"/>
          <w:b/>
          <w:sz w:val="24"/>
          <w:szCs w:val="24"/>
          <w:lang w:val="en-US"/>
        </w:rPr>
        <w:t>Freezer Temperature</w:t>
      </w:r>
      <w:r w:rsidRPr="00AE3E7A">
        <w:rPr>
          <w:rFonts w:ascii="Times New Roman" w:hAnsi="Times New Roman"/>
          <w:b/>
          <w:sz w:val="24"/>
          <w:szCs w:val="24"/>
          <w:lang w:val="en-US"/>
        </w:rPr>
        <w:t xml:space="preserve"> </w:t>
      </w:r>
      <w:r w:rsidRPr="0001344D">
        <w:rPr>
          <w:rFonts w:ascii="Times New Roman" w:hAnsi="Times New Roman"/>
          <w:b/>
          <w:sz w:val="24"/>
          <w:szCs w:val="24"/>
          <w:lang w:val="en-US"/>
        </w:rPr>
        <w:t>Monitoring</w:t>
      </w:r>
      <w:r w:rsidRPr="00AE3E7A">
        <w:rPr>
          <w:rFonts w:ascii="Times New Roman" w:hAnsi="Times New Roman"/>
          <w:b/>
          <w:sz w:val="24"/>
          <w:szCs w:val="24"/>
          <w:lang w:val="en-US"/>
        </w:rPr>
        <w:t xml:space="preserve"> </w:t>
      </w:r>
      <w:r w:rsidRPr="0001344D">
        <w:rPr>
          <w:rFonts w:ascii="Times New Roman" w:hAnsi="Times New Roman"/>
          <w:b/>
          <w:sz w:val="24"/>
          <w:szCs w:val="24"/>
          <w:lang w:val="en-US"/>
        </w:rPr>
        <w:t>Form</w:t>
      </w:r>
      <w:r>
        <w:rPr>
          <w:rFonts w:ascii="Times New Roman" w:hAnsi="Times New Roman"/>
          <w:b/>
          <w:sz w:val="24"/>
          <w:szCs w:val="24"/>
          <w:lang w:val="en-US"/>
        </w:rPr>
        <w:t xml:space="preserve"> (-</w:t>
      </w:r>
      <w:r w:rsidR="0085529A">
        <w:rPr>
          <w:rFonts w:ascii="Times New Roman" w:hAnsi="Times New Roman"/>
          <w:b/>
          <w:sz w:val="24"/>
          <w:szCs w:val="24"/>
          <w:lang w:val="en-US"/>
        </w:rPr>
        <w:t>2</w:t>
      </w:r>
      <w:r>
        <w:rPr>
          <w:rFonts w:ascii="Times New Roman" w:hAnsi="Times New Roman"/>
          <w:b/>
          <w:sz w:val="24"/>
          <w:szCs w:val="24"/>
          <w:lang w:val="en-US"/>
        </w:rPr>
        <w:t>0</w:t>
      </w:r>
      <w:r>
        <w:rPr>
          <w:rFonts w:cs="Calibri"/>
          <w:b/>
          <w:sz w:val="24"/>
          <w:szCs w:val="24"/>
          <w:lang w:val="en-US"/>
        </w:rPr>
        <w:t>°</w:t>
      </w:r>
      <w:r>
        <w:rPr>
          <w:rFonts w:ascii="Times New Roman" w:hAnsi="Times New Roman"/>
          <w:b/>
          <w:sz w:val="24"/>
          <w:szCs w:val="24"/>
          <w:lang w:val="en-US"/>
        </w:rPr>
        <w:t>/-70</w:t>
      </w:r>
      <w:r>
        <w:rPr>
          <w:rFonts w:cs="Calibri"/>
          <w:b/>
          <w:sz w:val="24"/>
          <w:szCs w:val="24"/>
          <w:lang w:val="en-US"/>
        </w:rPr>
        <w:t>°</w:t>
      </w:r>
      <w:r>
        <w:rPr>
          <w:rFonts w:ascii="Times New Roman" w:hAnsi="Times New Roman"/>
          <w:b/>
          <w:sz w:val="24"/>
          <w:szCs w:val="24"/>
          <w:lang w:val="en-US"/>
        </w:rPr>
        <w:t>C)</w:t>
      </w:r>
    </w:p>
    <w:tbl>
      <w:tblPr>
        <w:tblW w:w="10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91"/>
      </w:tblGrid>
      <w:tr w:rsidR="00E67FDD" w:rsidRPr="00D22205" w14:paraId="614DD674" w14:textId="77777777" w:rsidTr="00E67FDD">
        <w:trPr>
          <w:trHeight w:hRule="exact" w:val="434"/>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7A592DC2" w14:textId="77777777" w:rsidR="00E67FDD" w:rsidRPr="00D22205" w:rsidRDefault="00E67FDD" w:rsidP="00E67FDD">
            <w:pPr>
              <w:rPr>
                <w:rFonts w:ascii="Times New Roman" w:hAnsi="Times New Roman"/>
                <w:b/>
                <w:i/>
                <w:sz w:val="24"/>
                <w:szCs w:val="24"/>
                <w:lang w:val="es-ES_tradnl"/>
              </w:rPr>
            </w:pPr>
            <w:r w:rsidRPr="00D22205">
              <w:rPr>
                <w:rFonts w:ascii="Times New Roman" w:hAnsi="Times New Roman"/>
                <w:b/>
                <w:i/>
                <w:sz w:val="24"/>
                <w:szCs w:val="24"/>
                <w:lang w:val="en-US"/>
              </w:rPr>
              <w:t>Region</w:t>
            </w:r>
            <w:r w:rsidRPr="00D22205">
              <w:rPr>
                <w:rFonts w:ascii="Times New Roman" w:hAnsi="Times New Roman"/>
                <w:b/>
                <w:i/>
                <w:sz w:val="24"/>
                <w:szCs w:val="24"/>
                <w:lang w:val="es-ES_tradnl"/>
              </w:rPr>
              <w:t>:</w:t>
            </w:r>
          </w:p>
          <w:p w14:paraId="4A3D543A" w14:textId="77777777" w:rsidR="00E67FDD" w:rsidRPr="00D22205" w:rsidRDefault="00E67FDD" w:rsidP="00E67FDD">
            <w:pPr>
              <w:rPr>
                <w:rFonts w:ascii="Times New Roman" w:hAnsi="Times New Roman"/>
                <w:b/>
                <w:i/>
                <w:sz w:val="24"/>
                <w:szCs w:val="24"/>
                <w:lang w:val="es-ES_tradnl"/>
              </w:rPr>
            </w:pPr>
          </w:p>
          <w:p w14:paraId="2DD50C83" w14:textId="77777777" w:rsidR="00E67FDD" w:rsidRPr="00D22205" w:rsidRDefault="00E67FDD" w:rsidP="00E67FDD">
            <w:pPr>
              <w:rPr>
                <w:rFonts w:ascii="Times New Roman" w:hAnsi="Times New Roman"/>
                <w:b/>
                <w:i/>
                <w:sz w:val="24"/>
                <w:szCs w:val="24"/>
                <w:lang w:val="es-ES_tradnl"/>
              </w:rPr>
            </w:pPr>
          </w:p>
        </w:tc>
      </w:tr>
      <w:tr w:rsidR="00E67FDD" w:rsidRPr="004367FE" w14:paraId="7B7D87A9" w14:textId="77777777" w:rsidTr="00E67FDD">
        <w:trPr>
          <w:trHeight w:val="428"/>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02290A51" w14:textId="77777777" w:rsidR="00E67FDD" w:rsidRPr="004367FE" w:rsidRDefault="00E67FDD" w:rsidP="00E67FDD">
            <w:pPr>
              <w:rPr>
                <w:rFonts w:ascii="Times New Roman" w:hAnsi="Times New Roman"/>
                <w:b/>
                <w:i/>
                <w:sz w:val="24"/>
                <w:szCs w:val="24"/>
                <w:lang w:val="en-US"/>
              </w:rPr>
            </w:pPr>
            <w:r>
              <w:rPr>
                <w:rFonts w:ascii="Times New Roman" w:hAnsi="Times New Roman"/>
                <w:b/>
                <w:i/>
                <w:sz w:val="24"/>
                <w:szCs w:val="24"/>
                <w:lang w:val="en-US"/>
              </w:rPr>
              <w:t>Survey Laboratory Coordinator:</w:t>
            </w:r>
          </w:p>
        </w:tc>
      </w:tr>
      <w:tr w:rsidR="00E67FDD" w:rsidRPr="005C23BB" w14:paraId="012398B6" w14:textId="77777777" w:rsidTr="00E67FDD">
        <w:trPr>
          <w:trHeight w:hRule="exact" w:val="510"/>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19CA4E1E" w14:textId="77777777" w:rsidR="00E67FDD" w:rsidRDefault="005548E8" w:rsidP="00E67FDD">
            <w:pPr>
              <w:rPr>
                <w:rFonts w:ascii="Times New Roman" w:hAnsi="Times New Roman"/>
                <w:b/>
                <w:i/>
                <w:sz w:val="24"/>
                <w:szCs w:val="24"/>
                <w:lang w:val="en-US"/>
              </w:rPr>
            </w:pPr>
            <w:r>
              <w:rPr>
                <w:rFonts w:ascii="Times New Roman" w:hAnsi="Times New Roman"/>
                <w:b/>
                <w:i/>
                <w:sz w:val="24"/>
                <w:szCs w:val="24"/>
                <w:lang w:val="en-US"/>
              </w:rPr>
              <w:t>Regional</w:t>
            </w:r>
            <w:r w:rsidR="00E67FDD">
              <w:rPr>
                <w:rFonts w:ascii="Times New Roman" w:hAnsi="Times New Roman"/>
                <w:b/>
                <w:i/>
                <w:sz w:val="24"/>
                <w:szCs w:val="24"/>
                <w:lang w:val="en-US"/>
              </w:rPr>
              <w:t xml:space="preserve"> </w:t>
            </w:r>
            <w:r w:rsidR="004233D7">
              <w:rPr>
                <w:rFonts w:ascii="Times New Roman" w:hAnsi="Times New Roman"/>
                <w:b/>
                <w:i/>
                <w:sz w:val="24"/>
                <w:szCs w:val="24"/>
                <w:lang w:val="en-US"/>
              </w:rPr>
              <w:t xml:space="preserve">Laboratory </w:t>
            </w:r>
            <w:r w:rsidR="00E67FDD">
              <w:rPr>
                <w:rFonts w:ascii="Times New Roman" w:hAnsi="Times New Roman"/>
                <w:b/>
                <w:i/>
                <w:sz w:val="24"/>
                <w:szCs w:val="24"/>
                <w:lang w:val="en-US"/>
              </w:rPr>
              <w:t>Technician</w:t>
            </w:r>
            <w:r w:rsidR="00E67FDD" w:rsidRPr="004367FE">
              <w:rPr>
                <w:rFonts w:ascii="Times New Roman" w:hAnsi="Times New Roman"/>
                <w:b/>
                <w:i/>
                <w:sz w:val="24"/>
                <w:szCs w:val="24"/>
                <w:lang w:val="en-US"/>
              </w:rPr>
              <w:t>:</w:t>
            </w:r>
          </w:p>
        </w:tc>
      </w:tr>
      <w:tr w:rsidR="00E67FDD" w:rsidRPr="005C23BB" w14:paraId="7DFFAC69" w14:textId="77777777" w:rsidTr="00E67FDD">
        <w:trPr>
          <w:trHeight w:hRule="exact" w:val="557"/>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4DA6405A" w14:textId="77777777" w:rsidR="00E67FDD" w:rsidRPr="00D22205" w:rsidRDefault="00E67FDD" w:rsidP="00E67FDD">
            <w:pPr>
              <w:rPr>
                <w:rFonts w:ascii="Times New Roman" w:hAnsi="Times New Roman"/>
                <w:b/>
                <w:i/>
                <w:sz w:val="24"/>
                <w:szCs w:val="24"/>
                <w:lang w:val="en-US"/>
              </w:rPr>
            </w:pPr>
            <w:r w:rsidRPr="00D22205">
              <w:rPr>
                <w:rFonts w:ascii="Times New Roman" w:hAnsi="Times New Roman"/>
                <w:b/>
                <w:i/>
                <w:sz w:val="24"/>
                <w:szCs w:val="24"/>
                <w:lang w:val="en-US"/>
              </w:rPr>
              <w:t>Freezer Information (i.e., type)</w:t>
            </w:r>
          </w:p>
        </w:tc>
      </w:tr>
    </w:tbl>
    <w:p w14:paraId="54863D24" w14:textId="5BD7D205" w:rsidR="00E67FDD" w:rsidRDefault="00E67FDD" w:rsidP="00392751">
      <w:pPr>
        <w:pStyle w:val="ListParagraph"/>
        <w:numPr>
          <w:ilvl w:val="0"/>
          <w:numId w:val="43"/>
        </w:numPr>
        <w:contextualSpacing/>
        <w:rPr>
          <w:rFonts w:ascii="Times New Roman" w:hAnsi="Times New Roman"/>
          <w:b/>
          <w:sz w:val="18"/>
          <w:szCs w:val="18"/>
          <w:lang w:val="en-US"/>
        </w:rPr>
      </w:pPr>
      <w:r w:rsidRPr="004367FE">
        <w:rPr>
          <w:rFonts w:ascii="Times New Roman" w:hAnsi="Times New Roman"/>
          <w:b/>
          <w:sz w:val="18"/>
          <w:szCs w:val="18"/>
          <w:lang w:val="en-US"/>
        </w:rPr>
        <w:t xml:space="preserve">To </w:t>
      </w:r>
      <w:r>
        <w:rPr>
          <w:rFonts w:ascii="Times New Roman" w:hAnsi="Times New Roman"/>
          <w:b/>
          <w:sz w:val="18"/>
          <w:szCs w:val="18"/>
          <w:lang w:val="en-US"/>
        </w:rPr>
        <w:t>be used to monitor freezers</w:t>
      </w:r>
      <w:r w:rsidRPr="004367FE">
        <w:rPr>
          <w:rFonts w:ascii="Times New Roman" w:hAnsi="Times New Roman"/>
          <w:b/>
          <w:sz w:val="18"/>
          <w:szCs w:val="18"/>
          <w:lang w:val="en-US"/>
        </w:rPr>
        <w:t xml:space="preserve"> located in </w:t>
      </w:r>
      <w:r w:rsidR="003971D5">
        <w:rPr>
          <w:rFonts w:ascii="Times New Roman" w:hAnsi="Times New Roman"/>
          <w:b/>
          <w:sz w:val="18"/>
          <w:szCs w:val="18"/>
          <w:lang w:val="en-US"/>
        </w:rPr>
        <w:t>district/</w:t>
      </w:r>
      <w:r w:rsidR="005548E8">
        <w:rPr>
          <w:rFonts w:ascii="Times New Roman" w:hAnsi="Times New Roman"/>
          <w:b/>
          <w:sz w:val="18"/>
          <w:szCs w:val="18"/>
          <w:lang w:val="en-US"/>
        </w:rPr>
        <w:t>regional</w:t>
      </w:r>
      <w:r w:rsidR="003971D5">
        <w:rPr>
          <w:rFonts w:ascii="Times New Roman" w:hAnsi="Times New Roman"/>
          <w:b/>
          <w:sz w:val="18"/>
          <w:szCs w:val="18"/>
          <w:lang w:val="en-US"/>
        </w:rPr>
        <w:t xml:space="preserve"> laboratories</w:t>
      </w:r>
    </w:p>
    <w:p w14:paraId="3CE477CD" w14:textId="77777777" w:rsidR="00E67FDD" w:rsidRDefault="00E67FDD" w:rsidP="00392751">
      <w:pPr>
        <w:pStyle w:val="ListParagraph"/>
        <w:numPr>
          <w:ilvl w:val="0"/>
          <w:numId w:val="43"/>
        </w:numPr>
        <w:contextualSpacing/>
        <w:rPr>
          <w:rFonts w:ascii="Times New Roman" w:hAnsi="Times New Roman"/>
          <w:b/>
          <w:sz w:val="18"/>
          <w:szCs w:val="18"/>
          <w:lang w:val="en-US"/>
        </w:rPr>
      </w:pPr>
      <w:r w:rsidRPr="004367FE">
        <w:rPr>
          <w:rFonts w:ascii="Times New Roman" w:hAnsi="Times New Roman"/>
          <w:b/>
          <w:sz w:val="18"/>
          <w:szCs w:val="18"/>
          <w:lang w:val="en-US"/>
        </w:rPr>
        <w:t>Please monitor the</w:t>
      </w:r>
      <w:r>
        <w:rPr>
          <w:rFonts w:ascii="Times New Roman" w:hAnsi="Times New Roman"/>
          <w:b/>
          <w:sz w:val="18"/>
          <w:szCs w:val="18"/>
          <w:lang w:val="en-US"/>
        </w:rPr>
        <w:t xml:space="preserve"> temperature of the freezer</w:t>
      </w:r>
      <w:r w:rsidRPr="004367FE">
        <w:rPr>
          <w:rFonts w:ascii="Times New Roman" w:hAnsi="Times New Roman"/>
          <w:b/>
          <w:sz w:val="18"/>
          <w:szCs w:val="18"/>
          <w:lang w:val="en-US"/>
        </w:rPr>
        <w:t xml:space="preserve"> daily and rec</w:t>
      </w:r>
      <w:r>
        <w:rPr>
          <w:rFonts w:ascii="Times New Roman" w:hAnsi="Times New Roman"/>
          <w:b/>
          <w:sz w:val="18"/>
          <w:szCs w:val="18"/>
          <w:lang w:val="en-US"/>
        </w:rPr>
        <w:t xml:space="preserve">ord the date, time, temperature, initials, </w:t>
      </w:r>
      <w:r w:rsidRPr="004367FE">
        <w:rPr>
          <w:rFonts w:ascii="Times New Roman" w:hAnsi="Times New Roman"/>
          <w:b/>
          <w:sz w:val="18"/>
          <w:szCs w:val="18"/>
          <w:lang w:val="en-US"/>
        </w:rPr>
        <w:t>and any observed issues</w:t>
      </w:r>
      <w:r>
        <w:rPr>
          <w:rFonts w:ascii="Times New Roman" w:hAnsi="Times New Roman"/>
          <w:b/>
          <w:sz w:val="18"/>
          <w:szCs w:val="18"/>
          <w:lang w:val="en-US"/>
        </w:rPr>
        <w:t xml:space="preserve"> with the operation of the freezer</w:t>
      </w:r>
      <w:r w:rsidRPr="004367FE">
        <w:rPr>
          <w:rFonts w:ascii="Times New Roman" w:hAnsi="Times New Roman"/>
          <w:b/>
          <w:sz w:val="18"/>
          <w:szCs w:val="18"/>
          <w:lang w:val="en-US"/>
        </w:rPr>
        <w:t xml:space="preserve">. </w:t>
      </w:r>
    </w:p>
    <w:p w14:paraId="23D4D8A1" w14:textId="77777777" w:rsidR="00E67FDD" w:rsidRDefault="00E67FDD" w:rsidP="00392751">
      <w:pPr>
        <w:pStyle w:val="ListParagraph"/>
        <w:numPr>
          <w:ilvl w:val="0"/>
          <w:numId w:val="43"/>
        </w:numPr>
        <w:contextualSpacing/>
        <w:rPr>
          <w:rFonts w:ascii="Times New Roman" w:hAnsi="Times New Roman"/>
          <w:b/>
          <w:sz w:val="18"/>
          <w:szCs w:val="18"/>
          <w:lang w:val="en-US"/>
        </w:rPr>
      </w:pPr>
      <w:r w:rsidRPr="004367FE">
        <w:rPr>
          <w:rFonts w:ascii="Times New Roman" w:hAnsi="Times New Roman"/>
          <w:b/>
          <w:sz w:val="18"/>
          <w:szCs w:val="18"/>
          <w:lang w:val="en-US"/>
        </w:rPr>
        <w:t xml:space="preserve">Report any issues to the Survey Laboratory Coordinator. </w:t>
      </w:r>
    </w:p>
    <w:p w14:paraId="37875435" w14:textId="77777777" w:rsidR="00E67FDD" w:rsidRDefault="00E67FDD" w:rsidP="00392751">
      <w:pPr>
        <w:pStyle w:val="ListParagraph"/>
        <w:numPr>
          <w:ilvl w:val="0"/>
          <w:numId w:val="43"/>
        </w:numPr>
        <w:contextualSpacing/>
        <w:rPr>
          <w:rFonts w:ascii="Times New Roman" w:hAnsi="Times New Roman"/>
          <w:b/>
          <w:sz w:val="18"/>
          <w:szCs w:val="18"/>
          <w:lang w:val="en-US"/>
        </w:rPr>
      </w:pPr>
      <w:r>
        <w:rPr>
          <w:rFonts w:ascii="Times New Roman" w:hAnsi="Times New Roman"/>
          <w:b/>
          <w:sz w:val="18"/>
          <w:szCs w:val="18"/>
          <w:lang w:val="en-US"/>
        </w:rPr>
        <w:t>Freezers</w:t>
      </w:r>
      <w:r w:rsidRPr="004367FE">
        <w:rPr>
          <w:rFonts w:ascii="Times New Roman" w:hAnsi="Times New Roman"/>
          <w:b/>
          <w:sz w:val="18"/>
          <w:szCs w:val="18"/>
          <w:lang w:val="en-US"/>
        </w:rPr>
        <w:t xml:space="preserve"> will only be used to store </w:t>
      </w:r>
      <w:r>
        <w:rPr>
          <w:rFonts w:ascii="Times New Roman" w:hAnsi="Times New Roman"/>
          <w:b/>
          <w:sz w:val="18"/>
          <w:szCs w:val="18"/>
          <w:lang w:val="en-US"/>
        </w:rPr>
        <w:t xml:space="preserve">processed specimens: a) until they are transferred to </w:t>
      </w:r>
      <w:r w:rsidR="005548E8">
        <w:rPr>
          <w:rFonts w:ascii="Times New Roman" w:hAnsi="Times New Roman"/>
          <w:b/>
          <w:sz w:val="18"/>
          <w:szCs w:val="18"/>
          <w:lang w:val="en-US"/>
        </w:rPr>
        <w:t xml:space="preserve">Addis, for analysis, </w:t>
      </w:r>
      <w:r>
        <w:rPr>
          <w:rFonts w:ascii="Times New Roman" w:hAnsi="Times New Roman"/>
          <w:b/>
          <w:sz w:val="18"/>
          <w:szCs w:val="18"/>
          <w:lang w:val="en-US"/>
        </w:rPr>
        <w:t xml:space="preserve">after data collection is complete; b) stored long-term as back-up specimens. </w:t>
      </w:r>
    </w:p>
    <w:p w14:paraId="5DB6462D" w14:textId="77777777" w:rsidR="00E67FDD" w:rsidRDefault="00E67FDD" w:rsidP="00392751">
      <w:pPr>
        <w:pStyle w:val="ListParagraph"/>
        <w:numPr>
          <w:ilvl w:val="0"/>
          <w:numId w:val="43"/>
        </w:numPr>
        <w:contextualSpacing/>
        <w:rPr>
          <w:rFonts w:ascii="Times New Roman" w:hAnsi="Times New Roman"/>
          <w:b/>
          <w:sz w:val="18"/>
          <w:szCs w:val="18"/>
          <w:lang w:val="en-US"/>
        </w:rPr>
      </w:pPr>
      <w:r w:rsidRPr="004367FE">
        <w:rPr>
          <w:rFonts w:ascii="Times New Roman" w:hAnsi="Times New Roman"/>
          <w:b/>
          <w:sz w:val="18"/>
          <w:szCs w:val="18"/>
          <w:lang w:val="en-US"/>
        </w:rPr>
        <w:t>Do not store processed specimens in refrigerators!</w:t>
      </w:r>
    </w:p>
    <w:p w14:paraId="34AF0CC8" w14:textId="77777777" w:rsidR="00E67FDD" w:rsidRPr="004367FE" w:rsidRDefault="00E67FDD" w:rsidP="00E67FDD">
      <w:pPr>
        <w:pStyle w:val="ListParagraph"/>
        <w:rPr>
          <w:rFonts w:ascii="Times New Roman" w:hAnsi="Times New Roman"/>
          <w:b/>
          <w:sz w:val="18"/>
          <w:szCs w:val="18"/>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4"/>
        <w:gridCol w:w="1215"/>
        <w:gridCol w:w="1543"/>
        <w:gridCol w:w="1494"/>
        <w:gridCol w:w="3694"/>
      </w:tblGrid>
      <w:tr w:rsidR="00E67FDD" w:rsidRPr="00D22205" w14:paraId="4C03B086" w14:textId="77777777" w:rsidTr="00E67FDD">
        <w:trPr>
          <w:trHeight w:val="656"/>
          <w:jc w:val="center"/>
        </w:trPr>
        <w:tc>
          <w:tcPr>
            <w:tcW w:w="1451" w:type="dxa"/>
            <w:shd w:val="clear" w:color="auto" w:fill="auto"/>
            <w:vAlign w:val="center"/>
          </w:tcPr>
          <w:p w14:paraId="3A8A25BB" w14:textId="77777777" w:rsidR="00E67FDD" w:rsidRPr="00D22205" w:rsidRDefault="00E67FDD" w:rsidP="00E67FDD">
            <w:pPr>
              <w:jc w:val="center"/>
              <w:rPr>
                <w:rFonts w:ascii="Times New Roman" w:hAnsi="Times New Roman"/>
                <w:b/>
                <w:sz w:val="24"/>
                <w:szCs w:val="24"/>
                <w:lang w:val="en-US"/>
              </w:rPr>
            </w:pPr>
            <w:r w:rsidRPr="00D22205">
              <w:rPr>
                <w:rFonts w:ascii="Times New Roman" w:hAnsi="Times New Roman"/>
                <w:b/>
                <w:sz w:val="24"/>
                <w:szCs w:val="24"/>
                <w:lang w:val="en-US"/>
              </w:rPr>
              <w:t>Date</w:t>
            </w:r>
          </w:p>
        </w:tc>
        <w:tc>
          <w:tcPr>
            <w:tcW w:w="1260" w:type="dxa"/>
            <w:shd w:val="clear" w:color="auto" w:fill="auto"/>
            <w:vAlign w:val="center"/>
          </w:tcPr>
          <w:p w14:paraId="60D63EF0" w14:textId="77777777" w:rsidR="00E67FDD" w:rsidRPr="00D22205" w:rsidRDefault="00E67FDD" w:rsidP="00E67FDD">
            <w:pPr>
              <w:jc w:val="center"/>
              <w:rPr>
                <w:rFonts w:ascii="Times New Roman" w:hAnsi="Times New Roman"/>
                <w:b/>
                <w:sz w:val="24"/>
                <w:szCs w:val="24"/>
                <w:lang w:val="en-US"/>
              </w:rPr>
            </w:pPr>
            <w:r w:rsidRPr="00D22205">
              <w:rPr>
                <w:rFonts w:ascii="Times New Roman" w:hAnsi="Times New Roman"/>
                <w:b/>
                <w:sz w:val="24"/>
                <w:szCs w:val="24"/>
                <w:lang w:val="en-US"/>
              </w:rPr>
              <w:t>Time</w:t>
            </w:r>
          </w:p>
        </w:tc>
        <w:tc>
          <w:tcPr>
            <w:tcW w:w="1602" w:type="dxa"/>
            <w:shd w:val="clear" w:color="auto" w:fill="auto"/>
            <w:vAlign w:val="center"/>
          </w:tcPr>
          <w:p w14:paraId="16396C62" w14:textId="77777777" w:rsidR="00E67FDD" w:rsidRPr="00D22205" w:rsidRDefault="00E67FDD" w:rsidP="00E67FDD">
            <w:pPr>
              <w:jc w:val="center"/>
              <w:rPr>
                <w:rFonts w:ascii="Times New Roman" w:hAnsi="Times New Roman"/>
                <w:b/>
                <w:sz w:val="24"/>
                <w:szCs w:val="24"/>
                <w:lang w:val="en-US"/>
              </w:rPr>
            </w:pPr>
            <w:r w:rsidRPr="00D22205">
              <w:rPr>
                <w:rFonts w:ascii="Times New Roman" w:hAnsi="Times New Roman"/>
                <w:b/>
                <w:sz w:val="24"/>
                <w:szCs w:val="24"/>
                <w:lang w:val="en-US"/>
              </w:rPr>
              <w:t>Temp., ˚C</w:t>
            </w:r>
          </w:p>
        </w:tc>
        <w:tc>
          <w:tcPr>
            <w:tcW w:w="1548" w:type="dxa"/>
            <w:shd w:val="clear" w:color="auto" w:fill="auto"/>
            <w:vAlign w:val="center"/>
          </w:tcPr>
          <w:p w14:paraId="33FFB45C" w14:textId="77777777" w:rsidR="00E67FDD" w:rsidRPr="00D22205" w:rsidRDefault="00E67FDD" w:rsidP="00E67FDD">
            <w:pPr>
              <w:jc w:val="center"/>
              <w:rPr>
                <w:rFonts w:ascii="Times New Roman" w:hAnsi="Times New Roman"/>
                <w:b/>
                <w:sz w:val="24"/>
                <w:szCs w:val="24"/>
                <w:lang w:val="en-US"/>
              </w:rPr>
            </w:pPr>
            <w:r>
              <w:rPr>
                <w:rFonts w:ascii="Times New Roman" w:hAnsi="Times New Roman"/>
                <w:b/>
                <w:sz w:val="24"/>
                <w:szCs w:val="24"/>
                <w:lang w:val="en-US"/>
              </w:rPr>
              <w:t>Initials</w:t>
            </w:r>
          </w:p>
        </w:tc>
        <w:tc>
          <w:tcPr>
            <w:tcW w:w="3899" w:type="dxa"/>
          </w:tcPr>
          <w:p w14:paraId="73B6EF35" w14:textId="77777777" w:rsidR="00E67FDD" w:rsidRPr="00D22205" w:rsidRDefault="00E67FDD" w:rsidP="00E67FDD">
            <w:pPr>
              <w:jc w:val="center"/>
              <w:rPr>
                <w:rFonts w:ascii="Times New Roman" w:hAnsi="Times New Roman"/>
                <w:b/>
                <w:sz w:val="24"/>
                <w:szCs w:val="24"/>
                <w:lang w:val="en-US"/>
              </w:rPr>
            </w:pPr>
            <w:r>
              <w:rPr>
                <w:rFonts w:ascii="Times New Roman" w:hAnsi="Times New Roman"/>
                <w:b/>
                <w:sz w:val="24"/>
                <w:szCs w:val="24"/>
                <w:lang w:val="en-US"/>
              </w:rPr>
              <w:t>Observations</w:t>
            </w:r>
          </w:p>
        </w:tc>
      </w:tr>
      <w:tr w:rsidR="00E67FDD" w:rsidRPr="00D22205" w14:paraId="596FE17E" w14:textId="77777777" w:rsidTr="00E67FDD">
        <w:trPr>
          <w:jc w:val="center"/>
        </w:trPr>
        <w:tc>
          <w:tcPr>
            <w:tcW w:w="1451" w:type="dxa"/>
            <w:shd w:val="clear" w:color="auto" w:fill="auto"/>
            <w:vAlign w:val="center"/>
          </w:tcPr>
          <w:p w14:paraId="4497F0A7"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13F806B2"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2D258DD7"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14BF4D45" w14:textId="77777777" w:rsidR="00E67FDD" w:rsidRPr="00D22205" w:rsidRDefault="00E67FDD" w:rsidP="00E67FDD">
            <w:pPr>
              <w:rPr>
                <w:rFonts w:ascii="Times New Roman" w:hAnsi="Times New Roman"/>
                <w:sz w:val="24"/>
                <w:szCs w:val="24"/>
                <w:lang w:val="en-US"/>
              </w:rPr>
            </w:pPr>
          </w:p>
        </w:tc>
        <w:tc>
          <w:tcPr>
            <w:tcW w:w="3899" w:type="dxa"/>
          </w:tcPr>
          <w:p w14:paraId="0A041395" w14:textId="77777777" w:rsidR="00E67FDD" w:rsidRPr="00D22205" w:rsidRDefault="00E67FDD" w:rsidP="00E67FDD">
            <w:pPr>
              <w:rPr>
                <w:rFonts w:ascii="Times New Roman" w:hAnsi="Times New Roman"/>
                <w:sz w:val="24"/>
                <w:szCs w:val="24"/>
                <w:lang w:val="en-US"/>
              </w:rPr>
            </w:pPr>
          </w:p>
        </w:tc>
      </w:tr>
      <w:tr w:rsidR="00E67FDD" w:rsidRPr="00D22205" w14:paraId="30F6EA5B" w14:textId="77777777" w:rsidTr="003971D5">
        <w:trPr>
          <w:trHeight w:val="330"/>
          <w:jc w:val="center"/>
        </w:trPr>
        <w:tc>
          <w:tcPr>
            <w:tcW w:w="1451" w:type="dxa"/>
            <w:shd w:val="clear" w:color="auto" w:fill="auto"/>
            <w:vAlign w:val="center"/>
          </w:tcPr>
          <w:p w14:paraId="342A789D"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5C61F0B5"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345C2925"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4EA33EAA" w14:textId="77777777" w:rsidR="00E67FDD" w:rsidRPr="00D22205" w:rsidRDefault="00E67FDD" w:rsidP="00E67FDD">
            <w:pPr>
              <w:rPr>
                <w:rFonts w:ascii="Times New Roman" w:hAnsi="Times New Roman"/>
                <w:sz w:val="24"/>
                <w:szCs w:val="24"/>
                <w:lang w:val="en-US"/>
              </w:rPr>
            </w:pPr>
          </w:p>
        </w:tc>
        <w:tc>
          <w:tcPr>
            <w:tcW w:w="3899" w:type="dxa"/>
          </w:tcPr>
          <w:p w14:paraId="67A7F1DF" w14:textId="77777777" w:rsidR="00E67FDD" w:rsidRPr="00D22205" w:rsidRDefault="00E67FDD" w:rsidP="00E67FDD">
            <w:pPr>
              <w:rPr>
                <w:rFonts w:ascii="Times New Roman" w:hAnsi="Times New Roman"/>
                <w:sz w:val="24"/>
                <w:szCs w:val="24"/>
                <w:lang w:val="en-US"/>
              </w:rPr>
            </w:pPr>
          </w:p>
        </w:tc>
      </w:tr>
      <w:tr w:rsidR="00E67FDD" w:rsidRPr="00D22205" w14:paraId="7432191D" w14:textId="77777777" w:rsidTr="00E67FDD">
        <w:trPr>
          <w:jc w:val="center"/>
        </w:trPr>
        <w:tc>
          <w:tcPr>
            <w:tcW w:w="1451" w:type="dxa"/>
            <w:shd w:val="clear" w:color="auto" w:fill="auto"/>
            <w:vAlign w:val="center"/>
          </w:tcPr>
          <w:p w14:paraId="0B895F95"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30248549"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041A172B"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77F77155" w14:textId="77777777" w:rsidR="00E67FDD" w:rsidRPr="00D22205" w:rsidRDefault="00E67FDD" w:rsidP="00E67FDD">
            <w:pPr>
              <w:rPr>
                <w:rFonts w:ascii="Times New Roman" w:hAnsi="Times New Roman"/>
                <w:sz w:val="24"/>
                <w:szCs w:val="24"/>
                <w:lang w:val="en-US"/>
              </w:rPr>
            </w:pPr>
          </w:p>
        </w:tc>
        <w:tc>
          <w:tcPr>
            <w:tcW w:w="3899" w:type="dxa"/>
          </w:tcPr>
          <w:p w14:paraId="6AC3CA3B" w14:textId="77777777" w:rsidR="00E67FDD" w:rsidRPr="00D22205" w:rsidRDefault="00E67FDD" w:rsidP="00E67FDD">
            <w:pPr>
              <w:rPr>
                <w:rFonts w:ascii="Times New Roman" w:hAnsi="Times New Roman"/>
                <w:sz w:val="24"/>
                <w:szCs w:val="24"/>
                <w:lang w:val="en-US"/>
              </w:rPr>
            </w:pPr>
          </w:p>
        </w:tc>
      </w:tr>
      <w:tr w:rsidR="00E67FDD" w:rsidRPr="00D22205" w14:paraId="00105622" w14:textId="77777777" w:rsidTr="00E67FDD">
        <w:trPr>
          <w:jc w:val="center"/>
        </w:trPr>
        <w:tc>
          <w:tcPr>
            <w:tcW w:w="1451" w:type="dxa"/>
            <w:shd w:val="clear" w:color="auto" w:fill="auto"/>
            <w:vAlign w:val="center"/>
          </w:tcPr>
          <w:p w14:paraId="40FA6C04"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620EA04E"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6628BBC8"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43B8D3A1" w14:textId="77777777" w:rsidR="00E67FDD" w:rsidRPr="00D22205" w:rsidRDefault="00E67FDD" w:rsidP="00E67FDD">
            <w:pPr>
              <w:rPr>
                <w:rFonts w:ascii="Times New Roman" w:hAnsi="Times New Roman"/>
                <w:sz w:val="24"/>
                <w:szCs w:val="24"/>
                <w:lang w:val="en-US"/>
              </w:rPr>
            </w:pPr>
          </w:p>
        </w:tc>
        <w:tc>
          <w:tcPr>
            <w:tcW w:w="3899" w:type="dxa"/>
          </w:tcPr>
          <w:p w14:paraId="249B9784" w14:textId="77777777" w:rsidR="00E67FDD" w:rsidRPr="00D22205" w:rsidRDefault="00E67FDD" w:rsidP="00E67FDD">
            <w:pPr>
              <w:rPr>
                <w:rFonts w:ascii="Times New Roman" w:hAnsi="Times New Roman"/>
                <w:sz w:val="24"/>
                <w:szCs w:val="24"/>
                <w:lang w:val="en-US"/>
              </w:rPr>
            </w:pPr>
          </w:p>
        </w:tc>
      </w:tr>
      <w:tr w:rsidR="00E67FDD" w:rsidRPr="00D22205" w14:paraId="73FA56EC" w14:textId="77777777" w:rsidTr="00E67FDD">
        <w:trPr>
          <w:jc w:val="center"/>
        </w:trPr>
        <w:tc>
          <w:tcPr>
            <w:tcW w:w="1451" w:type="dxa"/>
            <w:shd w:val="clear" w:color="auto" w:fill="auto"/>
            <w:vAlign w:val="center"/>
          </w:tcPr>
          <w:p w14:paraId="0DC50C27"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5B6FF7AE"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717DA897"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7CB9A36F" w14:textId="77777777" w:rsidR="00E67FDD" w:rsidRPr="00D22205" w:rsidRDefault="00E67FDD" w:rsidP="00E67FDD">
            <w:pPr>
              <w:rPr>
                <w:rFonts w:ascii="Times New Roman" w:hAnsi="Times New Roman"/>
                <w:sz w:val="24"/>
                <w:szCs w:val="24"/>
                <w:lang w:val="en-US"/>
              </w:rPr>
            </w:pPr>
          </w:p>
        </w:tc>
        <w:tc>
          <w:tcPr>
            <w:tcW w:w="3899" w:type="dxa"/>
          </w:tcPr>
          <w:p w14:paraId="78BFDFD1" w14:textId="77777777" w:rsidR="00E67FDD" w:rsidRPr="00D22205" w:rsidRDefault="00E67FDD" w:rsidP="00E67FDD">
            <w:pPr>
              <w:rPr>
                <w:rFonts w:ascii="Times New Roman" w:hAnsi="Times New Roman"/>
                <w:sz w:val="24"/>
                <w:szCs w:val="24"/>
                <w:lang w:val="en-US"/>
              </w:rPr>
            </w:pPr>
          </w:p>
        </w:tc>
      </w:tr>
      <w:tr w:rsidR="00E67FDD" w:rsidRPr="00D22205" w14:paraId="438E4673" w14:textId="77777777" w:rsidTr="00E67FDD">
        <w:trPr>
          <w:jc w:val="center"/>
        </w:trPr>
        <w:tc>
          <w:tcPr>
            <w:tcW w:w="1451" w:type="dxa"/>
            <w:shd w:val="clear" w:color="auto" w:fill="auto"/>
            <w:vAlign w:val="center"/>
          </w:tcPr>
          <w:p w14:paraId="65E5A1A1"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35768E1B"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20367BE0"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653B0096" w14:textId="77777777" w:rsidR="00E67FDD" w:rsidRPr="00D22205" w:rsidRDefault="00E67FDD" w:rsidP="00E67FDD">
            <w:pPr>
              <w:rPr>
                <w:rFonts w:ascii="Times New Roman" w:hAnsi="Times New Roman"/>
                <w:sz w:val="24"/>
                <w:szCs w:val="24"/>
                <w:lang w:val="en-US"/>
              </w:rPr>
            </w:pPr>
          </w:p>
        </w:tc>
        <w:tc>
          <w:tcPr>
            <w:tcW w:w="3899" w:type="dxa"/>
          </w:tcPr>
          <w:p w14:paraId="23926DE2" w14:textId="77777777" w:rsidR="00E67FDD" w:rsidRPr="00D22205" w:rsidRDefault="00E67FDD" w:rsidP="00E67FDD">
            <w:pPr>
              <w:rPr>
                <w:rFonts w:ascii="Times New Roman" w:hAnsi="Times New Roman"/>
                <w:sz w:val="24"/>
                <w:szCs w:val="24"/>
                <w:lang w:val="en-US"/>
              </w:rPr>
            </w:pPr>
          </w:p>
        </w:tc>
      </w:tr>
      <w:tr w:rsidR="00E67FDD" w:rsidRPr="00D22205" w14:paraId="3058AA28" w14:textId="77777777" w:rsidTr="00E67FDD">
        <w:trPr>
          <w:jc w:val="center"/>
        </w:trPr>
        <w:tc>
          <w:tcPr>
            <w:tcW w:w="1451" w:type="dxa"/>
            <w:shd w:val="clear" w:color="auto" w:fill="auto"/>
            <w:vAlign w:val="center"/>
          </w:tcPr>
          <w:p w14:paraId="44319154"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3CA11E67"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0C183BEC"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18BF92CC" w14:textId="77777777" w:rsidR="00E67FDD" w:rsidRPr="00D22205" w:rsidRDefault="00E67FDD" w:rsidP="00E67FDD">
            <w:pPr>
              <w:rPr>
                <w:rFonts w:asciiTheme="majorHAnsi" w:hAnsiTheme="majorHAnsi"/>
                <w:lang w:val="en-US"/>
              </w:rPr>
            </w:pPr>
          </w:p>
        </w:tc>
        <w:tc>
          <w:tcPr>
            <w:tcW w:w="3899" w:type="dxa"/>
          </w:tcPr>
          <w:p w14:paraId="086F4938" w14:textId="77777777" w:rsidR="00E67FDD" w:rsidRPr="00D22205" w:rsidRDefault="00E67FDD" w:rsidP="00E67FDD">
            <w:pPr>
              <w:rPr>
                <w:rFonts w:asciiTheme="majorHAnsi" w:hAnsiTheme="majorHAnsi"/>
                <w:lang w:val="en-US"/>
              </w:rPr>
            </w:pPr>
          </w:p>
        </w:tc>
      </w:tr>
      <w:tr w:rsidR="00E67FDD" w:rsidRPr="00D22205" w14:paraId="25F96808" w14:textId="77777777" w:rsidTr="00E67FDD">
        <w:trPr>
          <w:jc w:val="center"/>
        </w:trPr>
        <w:tc>
          <w:tcPr>
            <w:tcW w:w="1451" w:type="dxa"/>
            <w:shd w:val="clear" w:color="auto" w:fill="auto"/>
            <w:vAlign w:val="center"/>
          </w:tcPr>
          <w:p w14:paraId="54849EF1"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7ED2584B"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66921FCB"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0EDA93FA" w14:textId="77777777" w:rsidR="00E67FDD" w:rsidRPr="00D22205" w:rsidRDefault="00E67FDD" w:rsidP="00E67FDD">
            <w:pPr>
              <w:rPr>
                <w:rFonts w:asciiTheme="majorHAnsi" w:hAnsiTheme="majorHAnsi"/>
                <w:lang w:val="en-US"/>
              </w:rPr>
            </w:pPr>
          </w:p>
        </w:tc>
        <w:tc>
          <w:tcPr>
            <w:tcW w:w="3899" w:type="dxa"/>
          </w:tcPr>
          <w:p w14:paraId="726BA081" w14:textId="77777777" w:rsidR="00E67FDD" w:rsidRPr="00D22205" w:rsidRDefault="00E67FDD" w:rsidP="00E67FDD">
            <w:pPr>
              <w:rPr>
                <w:rFonts w:asciiTheme="majorHAnsi" w:hAnsiTheme="majorHAnsi"/>
                <w:lang w:val="en-US"/>
              </w:rPr>
            </w:pPr>
          </w:p>
        </w:tc>
      </w:tr>
      <w:tr w:rsidR="00E67FDD" w:rsidRPr="00D22205" w14:paraId="0E73AEAE" w14:textId="77777777" w:rsidTr="00E67FDD">
        <w:trPr>
          <w:jc w:val="center"/>
        </w:trPr>
        <w:tc>
          <w:tcPr>
            <w:tcW w:w="1451" w:type="dxa"/>
            <w:shd w:val="clear" w:color="auto" w:fill="auto"/>
            <w:vAlign w:val="center"/>
          </w:tcPr>
          <w:p w14:paraId="6C18B56C"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0AF4EB1F"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70ECB38A"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43B0A693" w14:textId="77777777" w:rsidR="00E67FDD" w:rsidRPr="00D22205" w:rsidRDefault="00E67FDD" w:rsidP="00E67FDD">
            <w:pPr>
              <w:rPr>
                <w:rFonts w:asciiTheme="majorHAnsi" w:hAnsiTheme="majorHAnsi"/>
                <w:lang w:val="en-US"/>
              </w:rPr>
            </w:pPr>
          </w:p>
        </w:tc>
        <w:tc>
          <w:tcPr>
            <w:tcW w:w="3899" w:type="dxa"/>
          </w:tcPr>
          <w:p w14:paraId="6AF32F8A" w14:textId="77777777" w:rsidR="00E67FDD" w:rsidRPr="00D22205" w:rsidRDefault="00E67FDD" w:rsidP="00E67FDD">
            <w:pPr>
              <w:rPr>
                <w:rFonts w:asciiTheme="majorHAnsi" w:hAnsiTheme="majorHAnsi"/>
                <w:lang w:val="en-US"/>
              </w:rPr>
            </w:pPr>
          </w:p>
        </w:tc>
      </w:tr>
      <w:tr w:rsidR="00E67FDD" w:rsidRPr="00D22205" w14:paraId="75826912" w14:textId="77777777" w:rsidTr="00E67FDD">
        <w:trPr>
          <w:jc w:val="center"/>
        </w:trPr>
        <w:tc>
          <w:tcPr>
            <w:tcW w:w="1451" w:type="dxa"/>
            <w:shd w:val="clear" w:color="auto" w:fill="auto"/>
            <w:vAlign w:val="center"/>
          </w:tcPr>
          <w:p w14:paraId="07011245"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4F26985D"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16B00393"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7985E56E" w14:textId="77777777" w:rsidR="00E67FDD" w:rsidRPr="00D22205" w:rsidRDefault="00E67FDD" w:rsidP="00E67FDD">
            <w:pPr>
              <w:rPr>
                <w:rFonts w:asciiTheme="majorHAnsi" w:hAnsiTheme="majorHAnsi"/>
                <w:lang w:val="en-US"/>
              </w:rPr>
            </w:pPr>
          </w:p>
        </w:tc>
        <w:tc>
          <w:tcPr>
            <w:tcW w:w="3899" w:type="dxa"/>
          </w:tcPr>
          <w:p w14:paraId="20BFB4A9" w14:textId="77777777" w:rsidR="00E67FDD" w:rsidRPr="00D22205" w:rsidRDefault="00E67FDD" w:rsidP="00E67FDD">
            <w:pPr>
              <w:rPr>
                <w:rFonts w:asciiTheme="majorHAnsi" w:hAnsiTheme="majorHAnsi"/>
                <w:lang w:val="en-US"/>
              </w:rPr>
            </w:pPr>
          </w:p>
        </w:tc>
      </w:tr>
      <w:tr w:rsidR="00E67FDD" w:rsidRPr="00D22205" w14:paraId="598F530D" w14:textId="77777777" w:rsidTr="00E67FDD">
        <w:trPr>
          <w:jc w:val="center"/>
        </w:trPr>
        <w:tc>
          <w:tcPr>
            <w:tcW w:w="1451" w:type="dxa"/>
            <w:shd w:val="clear" w:color="auto" w:fill="auto"/>
            <w:vAlign w:val="center"/>
          </w:tcPr>
          <w:p w14:paraId="2705C1CA"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22E82BBD"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3FE2C4D5"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79A5EAAE" w14:textId="77777777" w:rsidR="00E67FDD" w:rsidRPr="00D22205" w:rsidRDefault="00E67FDD" w:rsidP="00E67FDD">
            <w:pPr>
              <w:rPr>
                <w:rFonts w:asciiTheme="majorHAnsi" w:hAnsiTheme="majorHAnsi"/>
                <w:lang w:val="en-US"/>
              </w:rPr>
            </w:pPr>
          </w:p>
        </w:tc>
        <w:tc>
          <w:tcPr>
            <w:tcW w:w="3899" w:type="dxa"/>
          </w:tcPr>
          <w:p w14:paraId="6D29041A" w14:textId="77777777" w:rsidR="00E67FDD" w:rsidRPr="00D22205" w:rsidRDefault="00E67FDD" w:rsidP="00E67FDD">
            <w:pPr>
              <w:rPr>
                <w:rFonts w:asciiTheme="majorHAnsi" w:hAnsiTheme="majorHAnsi"/>
                <w:lang w:val="en-US"/>
              </w:rPr>
            </w:pPr>
          </w:p>
        </w:tc>
      </w:tr>
      <w:tr w:rsidR="00E67FDD" w:rsidRPr="00D22205" w14:paraId="382BDEC6" w14:textId="77777777" w:rsidTr="00E67FDD">
        <w:trPr>
          <w:jc w:val="center"/>
        </w:trPr>
        <w:tc>
          <w:tcPr>
            <w:tcW w:w="1451" w:type="dxa"/>
            <w:shd w:val="clear" w:color="auto" w:fill="auto"/>
            <w:vAlign w:val="center"/>
          </w:tcPr>
          <w:p w14:paraId="6A72126E"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3539F7B4"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0BE083E5"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3F3090F4" w14:textId="77777777" w:rsidR="00E67FDD" w:rsidRPr="00D22205" w:rsidRDefault="00E67FDD" w:rsidP="00E67FDD">
            <w:pPr>
              <w:rPr>
                <w:rFonts w:asciiTheme="majorHAnsi" w:hAnsiTheme="majorHAnsi"/>
                <w:lang w:val="en-US"/>
              </w:rPr>
            </w:pPr>
          </w:p>
        </w:tc>
        <w:tc>
          <w:tcPr>
            <w:tcW w:w="3899" w:type="dxa"/>
          </w:tcPr>
          <w:p w14:paraId="4535B349" w14:textId="77777777" w:rsidR="00E67FDD" w:rsidRPr="00D22205" w:rsidRDefault="00E67FDD" w:rsidP="00E67FDD">
            <w:pPr>
              <w:rPr>
                <w:rFonts w:asciiTheme="majorHAnsi" w:hAnsiTheme="majorHAnsi"/>
                <w:lang w:val="en-US"/>
              </w:rPr>
            </w:pPr>
          </w:p>
        </w:tc>
      </w:tr>
      <w:tr w:rsidR="00E67FDD" w:rsidRPr="00D22205" w14:paraId="668395E0" w14:textId="77777777" w:rsidTr="00E67FDD">
        <w:trPr>
          <w:jc w:val="center"/>
        </w:trPr>
        <w:tc>
          <w:tcPr>
            <w:tcW w:w="1451" w:type="dxa"/>
            <w:shd w:val="clear" w:color="auto" w:fill="auto"/>
            <w:vAlign w:val="center"/>
          </w:tcPr>
          <w:p w14:paraId="060E10F3"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64ACE489"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57C846B1"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394CD5DC" w14:textId="77777777" w:rsidR="00E67FDD" w:rsidRPr="00D22205" w:rsidRDefault="00E67FDD" w:rsidP="00E67FDD">
            <w:pPr>
              <w:rPr>
                <w:rFonts w:asciiTheme="majorHAnsi" w:hAnsiTheme="majorHAnsi"/>
                <w:lang w:val="en-US"/>
              </w:rPr>
            </w:pPr>
          </w:p>
        </w:tc>
        <w:tc>
          <w:tcPr>
            <w:tcW w:w="3899" w:type="dxa"/>
          </w:tcPr>
          <w:p w14:paraId="53B51F6E" w14:textId="77777777" w:rsidR="00E67FDD" w:rsidRPr="00D22205" w:rsidRDefault="00E67FDD" w:rsidP="00E67FDD">
            <w:pPr>
              <w:rPr>
                <w:rFonts w:asciiTheme="majorHAnsi" w:hAnsiTheme="majorHAnsi"/>
                <w:lang w:val="en-US"/>
              </w:rPr>
            </w:pPr>
          </w:p>
        </w:tc>
      </w:tr>
      <w:tr w:rsidR="00E67FDD" w:rsidRPr="00D22205" w14:paraId="192B3E52" w14:textId="77777777" w:rsidTr="00E67FDD">
        <w:trPr>
          <w:jc w:val="center"/>
        </w:trPr>
        <w:tc>
          <w:tcPr>
            <w:tcW w:w="1451" w:type="dxa"/>
            <w:shd w:val="clear" w:color="auto" w:fill="auto"/>
            <w:vAlign w:val="center"/>
          </w:tcPr>
          <w:p w14:paraId="6119A730"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302FBD19"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327627B3"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79DDB9AB" w14:textId="77777777" w:rsidR="00E67FDD" w:rsidRPr="00D22205" w:rsidRDefault="00E67FDD" w:rsidP="00E67FDD">
            <w:pPr>
              <w:rPr>
                <w:rFonts w:asciiTheme="majorHAnsi" w:hAnsiTheme="majorHAnsi"/>
                <w:lang w:val="en-US"/>
              </w:rPr>
            </w:pPr>
          </w:p>
        </w:tc>
        <w:tc>
          <w:tcPr>
            <w:tcW w:w="3899" w:type="dxa"/>
          </w:tcPr>
          <w:p w14:paraId="4A28C570" w14:textId="77777777" w:rsidR="00E67FDD" w:rsidRPr="00D22205" w:rsidRDefault="00E67FDD" w:rsidP="00E67FDD">
            <w:pPr>
              <w:rPr>
                <w:rFonts w:asciiTheme="majorHAnsi" w:hAnsiTheme="majorHAnsi"/>
                <w:lang w:val="en-US"/>
              </w:rPr>
            </w:pPr>
          </w:p>
        </w:tc>
      </w:tr>
      <w:tr w:rsidR="00E67FDD" w:rsidRPr="00D22205" w14:paraId="4FB7D6AC" w14:textId="77777777" w:rsidTr="00E67FDD">
        <w:trPr>
          <w:jc w:val="center"/>
        </w:trPr>
        <w:tc>
          <w:tcPr>
            <w:tcW w:w="1451" w:type="dxa"/>
            <w:shd w:val="clear" w:color="auto" w:fill="auto"/>
            <w:vAlign w:val="center"/>
          </w:tcPr>
          <w:p w14:paraId="2B028118"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1A1F3D21"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3B78D270"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252DD60D" w14:textId="77777777" w:rsidR="00E67FDD" w:rsidRPr="00D22205" w:rsidRDefault="00E67FDD" w:rsidP="00E67FDD">
            <w:pPr>
              <w:rPr>
                <w:rFonts w:asciiTheme="majorHAnsi" w:hAnsiTheme="majorHAnsi"/>
                <w:lang w:val="en-US"/>
              </w:rPr>
            </w:pPr>
          </w:p>
        </w:tc>
        <w:tc>
          <w:tcPr>
            <w:tcW w:w="3899" w:type="dxa"/>
          </w:tcPr>
          <w:p w14:paraId="6A796F83" w14:textId="77777777" w:rsidR="00E67FDD" w:rsidRPr="00D22205" w:rsidRDefault="00E67FDD" w:rsidP="00E67FDD">
            <w:pPr>
              <w:rPr>
                <w:rFonts w:asciiTheme="majorHAnsi" w:hAnsiTheme="majorHAnsi"/>
                <w:lang w:val="en-US"/>
              </w:rPr>
            </w:pPr>
          </w:p>
        </w:tc>
      </w:tr>
      <w:tr w:rsidR="00E67FDD" w:rsidRPr="00D22205" w14:paraId="169021FB" w14:textId="77777777" w:rsidTr="00E67FDD">
        <w:trPr>
          <w:jc w:val="center"/>
        </w:trPr>
        <w:tc>
          <w:tcPr>
            <w:tcW w:w="1451" w:type="dxa"/>
            <w:shd w:val="clear" w:color="auto" w:fill="auto"/>
            <w:vAlign w:val="center"/>
          </w:tcPr>
          <w:p w14:paraId="5AB35568"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2CE05737"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357EAA0E"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574EA317" w14:textId="77777777" w:rsidR="00E67FDD" w:rsidRPr="00D22205" w:rsidRDefault="00E67FDD" w:rsidP="00E67FDD">
            <w:pPr>
              <w:rPr>
                <w:rFonts w:asciiTheme="majorHAnsi" w:hAnsiTheme="majorHAnsi"/>
                <w:lang w:val="en-US"/>
              </w:rPr>
            </w:pPr>
          </w:p>
        </w:tc>
        <w:tc>
          <w:tcPr>
            <w:tcW w:w="3899" w:type="dxa"/>
          </w:tcPr>
          <w:p w14:paraId="7ED3988C" w14:textId="77777777" w:rsidR="00E67FDD" w:rsidRPr="00D22205" w:rsidRDefault="00E67FDD" w:rsidP="00E67FDD">
            <w:pPr>
              <w:rPr>
                <w:rFonts w:asciiTheme="majorHAnsi" w:hAnsiTheme="majorHAnsi"/>
                <w:lang w:val="en-US"/>
              </w:rPr>
            </w:pPr>
          </w:p>
        </w:tc>
      </w:tr>
      <w:tr w:rsidR="00E67FDD" w:rsidRPr="00D22205" w14:paraId="7AA0247F" w14:textId="77777777" w:rsidTr="00E67FDD">
        <w:trPr>
          <w:jc w:val="center"/>
        </w:trPr>
        <w:tc>
          <w:tcPr>
            <w:tcW w:w="1451" w:type="dxa"/>
            <w:shd w:val="clear" w:color="auto" w:fill="auto"/>
            <w:vAlign w:val="center"/>
          </w:tcPr>
          <w:p w14:paraId="32745C0C"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34FC053D"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4361B693"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16A5EED6" w14:textId="77777777" w:rsidR="00E67FDD" w:rsidRPr="00D22205" w:rsidRDefault="00E67FDD" w:rsidP="00E67FDD">
            <w:pPr>
              <w:rPr>
                <w:rFonts w:asciiTheme="majorHAnsi" w:hAnsiTheme="majorHAnsi"/>
                <w:lang w:val="en-US"/>
              </w:rPr>
            </w:pPr>
          </w:p>
        </w:tc>
        <w:tc>
          <w:tcPr>
            <w:tcW w:w="3899" w:type="dxa"/>
          </w:tcPr>
          <w:p w14:paraId="76C83B84" w14:textId="77777777" w:rsidR="00E67FDD" w:rsidRPr="00D22205" w:rsidRDefault="00E67FDD" w:rsidP="00E67FDD">
            <w:pPr>
              <w:rPr>
                <w:rFonts w:asciiTheme="majorHAnsi" w:hAnsiTheme="majorHAnsi"/>
                <w:lang w:val="en-US"/>
              </w:rPr>
            </w:pPr>
          </w:p>
        </w:tc>
      </w:tr>
      <w:tr w:rsidR="00E67FDD" w:rsidRPr="00D22205" w14:paraId="3D9BB227" w14:textId="77777777" w:rsidTr="00E67FDD">
        <w:trPr>
          <w:jc w:val="center"/>
        </w:trPr>
        <w:tc>
          <w:tcPr>
            <w:tcW w:w="1451" w:type="dxa"/>
            <w:shd w:val="clear" w:color="auto" w:fill="auto"/>
            <w:vAlign w:val="center"/>
          </w:tcPr>
          <w:p w14:paraId="6CA50B8D"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12B92453"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63B3409E"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6EC2DDA3" w14:textId="77777777" w:rsidR="00E67FDD" w:rsidRPr="00D22205" w:rsidRDefault="00E67FDD" w:rsidP="00E67FDD">
            <w:pPr>
              <w:rPr>
                <w:rFonts w:asciiTheme="majorHAnsi" w:hAnsiTheme="majorHAnsi"/>
                <w:lang w:val="en-US"/>
              </w:rPr>
            </w:pPr>
          </w:p>
        </w:tc>
        <w:tc>
          <w:tcPr>
            <w:tcW w:w="3899" w:type="dxa"/>
          </w:tcPr>
          <w:p w14:paraId="44BDBA2A" w14:textId="77777777" w:rsidR="00E67FDD" w:rsidRPr="00D22205" w:rsidRDefault="00E67FDD" w:rsidP="00E67FDD">
            <w:pPr>
              <w:rPr>
                <w:rFonts w:asciiTheme="majorHAnsi" w:hAnsiTheme="majorHAnsi"/>
                <w:lang w:val="en-US"/>
              </w:rPr>
            </w:pPr>
          </w:p>
        </w:tc>
      </w:tr>
      <w:tr w:rsidR="00E67FDD" w:rsidRPr="00D22205" w14:paraId="05728F5E" w14:textId="77777777" w:rsidTr="00E67FDD">
        <w:trPr>
          <w:jc w:val="center"/>
        </w:trPr>
        <w:tc>
          <w:tcPr>
            <w:tcW w:w="1451" w:type="dxa"/>
            <w:shd w:val="clear" w:color="auto" w:fill="auto"/>
            <w:vAlign w:val="center"/>
          </w:tcPr>
          <w:p w14:paraId="190E544B"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55C477B8"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6D31A9B4"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254852C2" w14:textId="77777777" w:rsidR="00E67FDD" w:rsidRPr="00D22205" w:rsidRDefault="00E67FDD" w:rsidP="00E67FDD">
            <w:pPr>
              <w:rPr>
                <w:rFonts w:asciiTheme="majorHAnsi" w:hAnsiTheme="majorHAnsi"/>
                <w:lang w:val="en-US"/>
              </w:rPr>
            </w:pPr>
          </w:p>
        </w:tc>
        <w:tc>
          <w:tcPr>
            <w:tcW w:w="3899" w:type="dxa"/>
          </w:tcPr>
          <w:p w14:paraId="629B9366" w14:textId="77777777" w:rsidR="00E67FDD" w:rsidRPr="00D22205" w:rsidRDefault="00E67FDD" w:rsidP="00E67FDD">
            <w:pPr>
              <w:rPr>
                <w:rFonts w:asciiTheme="majorHAnsi" w:hAnsiTheme="majorHAnsi"/>
                <w:lang w:val="en-US"/>
              </w:rPr>
            </w:pPr>
          </w:p>
        </w:tc>
      </w:tr>
      <w:tr w:rsidR="00470F0D" w:rsidRPr="00D22205" w14:paraId="6B36C4C6" w14:textId="77777777" w:rsidTr="00E67FDD">
        <w:trPr>
          <w:jc w:val="center"/>
        </w:trPr>
        <w:tc>
          <w:tcPr>
            <w:tcW w:w="1451" w:type="dxa"/>
            <w:shd w:val="clear" w:color="auto" w:fill="auto"/>
            <w:vAlign w:val="center"/>
          </w:tcPr>
          <w:p w14:paraId="16F2BE6D" w14:textId="77777777" w:rsidR="00470F0D" w:rsidRPr="00D22205" w:rsidRDefault="00470F0D" w:rsidP="00E67FDD">
            <w:pPr>
              <w:jc w:val="center"/>
              <w:rPr>
                <w:rFonts w:asciiTheme="majorHAnsi" w:hAnsiTheme="majorHAnsi"/>
                <w:lang w:val="en-US"/>
              </w:rPr>
            </w:pPr>
          </w:p>
        </w:tc>
        <w:tc>
          <w:tcPr>
            <w:tcW w:w="1260" w:type="dxa"/>
            <w:shd w:val="clear" w:color="auto" w:fill="auto"/>
            <w:vAlign w:val="center"/>
          </w:tcPr>
          <w:p w14:paraId="798014B1" w14:textId="77777777" w:rsidR="00470F0D" w:rsidRPr="00D22205" w:rsidRDefault="00470F0D" w:rsidP="00E67FDD">
            <w:pPr>
              <w:rPr>
                <w:rFonts w:asciiTheme="majorHAnsi" w:hAnsiTheme="majorHAnsi"/>
                <w:lang w:val="en-US"/>
              </w:rPr>
            </w:pPr>
          </w:p>
        </w:tc>
        <w:tc>
          <w:tcPr>
            <w:tcW w:w="1602" w:type="dxa"/>
            <w:shd w:val="clear" w:color="auto" w:fill="auto"/>
            <w:vAlign w:val="center"/>
          </w:tcPr>
          <w:p w14:paraId="41A6B3E0" w14:textId="77777777" w:rsidR="00470F0D" w:rsidRPr="00D22205" w:rsidRDefault="00470F0D" w:rsidP="00E67FDD">
            <w:pPr>
              <w:rPr>
                <w:rFonts w:asciiTheme="majorHAnsi" w:hAnsiTheme="majorHAnsi"/>
                <w:lang w:val="en-US"/>
              </w:rPr>
            </w:pPr>
          </w:p>
        </w:tc>
        <w:tc>
          <w:tcPr>
            <w:tcW w:w="1548" w:type="dxa"/>
            <w:shd w:val="clear" w:color="auto" w:fill="auto"/>
            <w:vAlign w:val="center"/>
          </w:tcPr>
          <w:p w14:paraId="334F6FAB" w14:textId="77777777" w:rsidR="00470F0D" w:rsidRPr="00D22205" w:rsidRDefault="00470F0D" w:rsidP="00E67FDD">
            <w:pPr>
              <w:rPr>
                <w:rFonts w:asciiTheme="majorHAnsi" w:hAnsiTheme="majorHAnsi"/>
                <w:lang w:val="en-US"/>
              </w:rPr>
            </w:pPr>
          </w:p>
        </w:tc>
        <w:tc>
          <w:tcPr>
            <w:tcW w:w="3899" w:type="dxa"/>
          </w:tcPr>
          <w:p w14:paraId="097BBE0E" w14:textId="77777777" w:rsidR="00470F0D" w:rsidRPr="00D22205" w:rsidRDefault="00470F0D" w:rsidP="00E67FDD">
            <w:pPr>
              <w:rPr>
                <w:rFonts w:asciiTheme="majorHAnsi" w:hAnsiTheme="majorHAnsi"/>
                <w:lang w:val="en-US"/>
              </w:rPr>
            </w:pPr>
          </w:p>
        </w:tc>
      </w:tr>
      <w:tr w:rsidR="00470F0D" w:rsidRPr="00D22205" w14:paraId="6A6A2AA0" w14:textId="77777777" w:rsidTr="00E67FDD">
        <w:trPr>
          <w:jc w:val="center"/>
        </w:trPr>
        <w:tc>
          <w:tcPr>
            <w:tcW w:w="1451" w:type="dxa"/>
            <w:shd w:val="clear" w:color="auto" w:fill="auto"/>
            <w:vAlign w:val="center"/>
          </w:tcPr>
          <w:p w14:paraId="2F27C7C8" w14:textId="77777777" w:rsidR="00470F0D" w:rsidRPr="00D22205" w:rsidRDefault="00470F0D" w:rsidP="00E67FDD">
            <w:pPr>
              <w:jc w:val="center"/>
              <w:rPr>
                <w:rFonts w:asciiTheme="majorHAnsi" w:hAnsiTheme="majorHAnsi"/>
                <w:lang w:val="en-US"/>
              </w:rPr>
            </w:pPr>
          </w:p>
        </w:tc>
        <w:tc>
          <w:tcPr>
            <w:tcW w:w="1260" w:type="dxa"/>
            <w:shd w:val="clear" w:color="auto" w:fill="auto"/>
            <w:vAlign w:val="center"/>
          </w:tcPr>
          <w:p w14:paraId="24281435" w14:textId="77777777" w:rsidR="00470F0D" w:rsidRPr="00D22205" w:rsidRDefault="00470F0D" w:rsidP="00E67FDD">
            <w:pPr>
              <w:rPr>
                <w:rFonts w:asciiTheme="majorHAnsi" w:hAnsiTheme="majorHAnsi"/>
                <w:lang w:val="en-US"/>
              </w:rPr>
            </w:pPr>
          </w:p>
        </w:tc>
        <w:tc>
          <w:tcPr>
            <w:tcW w:w="1602" w:type="dxa"/>
            <w:shd w:val="clear" w:color="auto" w:fill="auto"/>
            <w:vAlign w:val="center"/>
          </w:tcPr>
          <w:p w14:paraId="309BF2D9" w14:textId="77777777" w:rsidR="00470F0D" w:rsidRPr="00D22205" w:rsidRDefault="00470F0D" w:rsidP="00E67FDD">
            <w:pPr>
              <w:rPr>
                <w:rFonts w:asciiTheme="majorHAnsi" w:hAnsiTheme="majorHAnsi"/>
                <w:lang w:val="en-US"/>
              </w:rPr>
            </w:pPr>
          </w:p>
        </w:tc>
        <w:tc>
          <w:tcPr>
            <w:tcW w:w="1548" w:type="dxa"/>
            <w:shd w:val="clear" w:color="auto" w:fill="auto"/>
            <w:vAlign w:val="center"/>
          </w:tcPr>
          <w:p w14:paraId="69C02E25" w14:textId="77777777" w:rsidR="00470F0D" w:rsidRPr="00D22205" w:rsidRDefault="00470F0D" w:rsidP="00E67FDD">
            <w:pPr>
              <w:rPr>
                <w:rFonts w:asciiTheme="majorHAnsi" w:hAnsiTheme="majorHAnsi"/>
                <w:lang w:val="en-US"/>
              </w:rPr>
            </w:pPr>
          </w:p>
        </w:tc>
        <w:tc>
          <w:tcPr>
            <w:tcW w:w="3899" w:type="dxa"/>
          </w:tcPr>
          <w:p w14:paraId="0CB72DF1" w14:textId="77777777" w:rsidR="00470F0D" w:rsidRPr="00D22205" w:rsidRDefault="00470F0D" w:rsidP="00E67FDD">
            <w:pPr>
              <w:rPr>
                <w:rFonts w:asciiTheme="majorHAnsi" w:hAnsiTheme="majorHAnsi"/>
                <w:lang w:val="en-US"/>
              </w:rPr>
            </w:pPr>
          </w:p>
        </w:tc>
      </w:tr>
    </w:tbl>
    <w:p w14:paraId="05F21F2F" w14:textId="77777777" w:rsidR="00AF54C9" w:rsidRDefault="00AF54C9" w:rsidP="00E67FDD">
      <w:pPr>
        <w:jc w:val="center"/>
      </w:pPr>
    </w:p>
    <w:p w14:paraId="34A3067F" w14:textId="77777777" w:rsidR="00E67FDD" w:rsidRDefault="00E67FDD" w:rsidP="007D69D0"/>
    <w:p w14:paraId="6D3D075B" w14:textId="77777777" w:rsidR="00E67FDD" w:rsidRDefault="00E67FDD" w:rsidP="007D69D0"/>
    <w:p w14:paraId="59502A5D" w14:textId="77777777" w:rsidR="00470F0D" w:rsidRDefault="00470F0D" w:rsidP="007D69D0"/>
    <w:p w14:paraId="737618CF" w14:textId="77777777" w:rsidR="00F67263" w:rsidRDefault="00F67263" w:rsidP="007D69D0"/>
    <w:p w14:paraId="14A2B40A" w14:textId="77777777" w:rsidR="00470F0D" w:rsidRDefault="00470F0D" w:rsidP="007D69D0"/>
    <w:p w14:paraId="40E19A68" w14:textId="77777777" w:rsidR="00470F0D" w:rsidRDefault="00470F0D" w:rsidP="007D69D0"/>
    <w:p w14:paraId="29ED5928" w14:textId="77777777" w:rsidR="00470F0D" w:rsidRDefault="00470F0D" w:rsidP="007D69D0"/>
    <w:p w14:paraId="1182110D" w14:textId="77777777" w:rsidR="00C47C77" w:rsidRPr="00F26B3E" w:rsidRDefault="00C47C77" w:rsidP="00146200">
      <w:pPr>
        <w:shd w:val="clear" w:color="auto" w:fill="548DD4" w:themeFill="text2" w:themeFillTint="99"/>
        <w:tabs>
          <w:tab w:val="num" w:pos="720"/>
        </w:tabs>
        <w:rPr>
          <w:rFonts w:ascii="Arial" w:hAnsi="Arial"/>
          <w:b/>
          <w:smallCaps/>
          <w:sz w:val="32"/>
          <w:szCs w:val="32"/>
        </w:rPr>
      </w:pPr>
      <w:r w:rsidRPr="00F26B3E">
        <w:rPr>
          <w:rFonts w:ascii="Arial" w:hAnsi="Arial"/>
          <w:b/>
          <w:smallCaps/>
          <w:sz w:val="32"/>
          <w:szCs w:val="32"/>
        </w:rPr>
        <w:lastRenderedPageBreak/>
        <w:t>Anne</w:t>
      </w:r>
      <w:r>
        <w:rPr>
          <w:rFonts w:ascii="Arial" w:hAnsi="Arial"/>
          <w:b/>
          <w:smallCaps/>
          <w:sz w:val="32"/>
          <w:szCs w:val="32"/>
        </w:rPr>
        <w:t>x 7b</w:t>
      </w:r>
      <w:r w:rsidRPr="00F26B3E">
        <w:rPr>
          <w:rFonts w:ascii="Arial" w:hAnsi="Arial"/>
          <w:b/>
          <w:smallCaps/>
          <w:sz w:val="32"/>
          <w:szCs w:val="32"/>
        </w:rPr>
        <w:t xml:space="preserve">: </w:t>
      </w:r>
      <w:r>
        <w:rPr>
          <w:rFonts w:ascii="Arial" w:hAnsi="Arial"/>
          <w:b/>
          <w:smallCaps/>
          <w:sz w:val="32"/>
          <w:szCs w:val="32"/>
        </w:rPr>
        <w:t>Refrigerator Temperature Monitoring Form</w:t>
      </w:r>
    </w:p>
    <w:p w14:paraId="45D4D812" w14:textId="77777777" w:rsidR="00E67FDD" w:rsidRPr="00D22205" w:rsidRDefault="00E67FDD" w:rsidP="00E67FDD">
      <w:pPr>
        <w:jc w:val="center"/>
        <w:rPr>
          <w:rFonts w:ascii="Times New Roman" w:hAnsi="Times New Roman"/>
          <w:b/>
          <w:sz w:val="24"/>
          <w:szCs w:val="24"/>
          <w:lang w:val="en-US"/>
        </w:rPr>
      </w:pPr>
      <w:r>
        <w:rPr>
          <w:rFonts w:ascii="Times New Roman" w:hAnsi="Times New Roman"/>
          <w:b/>
          <w:sz w:val="24"/>
          <w:szCs w:val="24"/>
          <w:lang w:val="en-US"/>
        </w:rPr>
        <w:t xml:space="preserve">Refrigerator </w:t>
      </w:r>
      <w:r w:rsidRPr="00D22205">
        <w:rPr>
          <w:rFonts w:ascii="Times New Roman" w:hAnsi="Times New Roman"/>
          <w:b/>
          <w:sz w:val="24"/>
          <w:szCs w:val="24"/>
          <w:lang w:val="en-US"/>
        </w:rPr>
        <w:t>Temperature</w:t>
      </w:r>
      <w:r w:rsidRPr="00AE3E7A">
        <w:rPr>
          <w:rFonts w:ascii="Times New Roman" w:hAnsi="Times New Roman"/>
          <w:b/>
          <w:sz w:val="24"/>
          <w:szCs w:val="24"/>
          <w:lang w:val="en-US"/>
        </w:rPr>
        <w:t xml:space="preserve"> </w:t>
      </w:r>
      <w:r w:rsidRPr="0001344D">
        <w:rPr>
          <w:rFonts w:ascii="Times New Roman" w:hAnsi="Times New Roman"/>
          <w:b/>
          <w:sz w:val="24"/>
          <w:szCs w:val="24"/>
          <w:lang w:val="en-US"/>
        </w:rPr>
        <w:t>Monitoring</w:t>
      </w:r>
      <w:r w:rsidRPr="00AE3E7A">
        <w:rPr>
          <w:rFonts w:ascii="Times New Roman" w:hAnsi="Times New Roman"/>
          <w:b/>
          <w:sz w:val="24"/>
          <w:szCs w:val="24"/>
          <w:lang w:val="en-US"/>
        </w:rPr>
        <w:t xml:space="preserve"> </w:t>
      </w:r>
      <w:r w:rsidRPr="0001344D">
        <w:rPr>
          <w:rFonts w:ascii="Times New Roman" w:hAnsi="Times New Roman"/>
          <w:b/>
          <w:sz w:val="24"/>
          <w:szCs w:val="24"/>
          <w:lang w:val="en-US"/>
        </w:rPr>
        <w:t>Form</w:t>
      </w:r>
      <w:r>
        <w:rPr>
          <w:rFonts w:ascii="Times New Roman" w:hAnsi="Times New Roman"/>
          <w:b/>
          <w:sz w:val="24"/>
          <w:szCs w:val="24"/>
          <w:lang w:val="en-US"/>
        </w:rPr>
        <w:t xml:space="preserve"> (1</w:t>
      </w:r>
      <w:r>
        <w:rPr>
          <w:rFonts w:cs="Calibri"/>
          <w:b/>
          <w:sz w:val="24"/>
          <w:szCs w:val="24"/>
          <w:lang w:val="en-US"/>
        </w:rPr>
        <w:t>°</w:t>
      </w:r>
      <w:r>
        <w:rPr>
          <w:rFonts w:ascii="Times New Roman" w:hAnsi="Times New Roman"/>
          <w:b/>
          <w:sz w:val="24"/>
          <w:szCs w:val="24"/>
          <w:lang w:val="en-US"/>
        </w:rPr>
        <w:t>- 6</w:t>
      </w:r>
      <w:r>
        <w:rPr>
          <w:rFonts w:cs="Calibri"/>
          <w:b/>
          <w:sz w:val="24"/>
          <w:szCs w:val="24"/>
          <w:lang w:val="en-US"/>
        </w:rPr>
        <w:t>°</w:t>
      </w:r>
      <w:r>
        <w:rPr>
          <w:rFonts w:ascii="Times New Roman" w:hAnsi="Times New Roman"/>
          <w:b/>
          <w:sz w:val="24"/>
          <w:szCs w:val="24"/>
          <w:lang w:val="en-US"/>
        </w:rPr>
        <w:t>C)</w:t>
      </w:r>
    </w:p>
    <w:tbl>
      <w:tblPr>
        <w:tblW w:w="10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91"/>
      </w:tblGrid>
      <w:tr w:rsidR="00E67FDD" w:rsidRPr="00D22205" w14:paraId="3AC4EF52" w14:textId="77777777" w:rsidTr="00E67FDD">
        <w:trPr>
          <w:trHeight w:hRule="exact" w:val="434"/>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1171F4CC" w14:textId="07DBD516" w:rsidR="00E67FDD" w:rsidRPr="00D22205" w:rsidRDefault="00E67FDD" w:rsidP="00E67FDD">
            <w:pPr>
              <w:rPr>
                <w:rFonts w:ascii="Times New Roman" w:hAnsi="Times New Roman"/>
                <w:b/>
                <w:i/>
                <w:sz w:val="24"/>
                <w:szCs w:val="24"/>
                <w:lang w:val="es-ES_tradnl"/>
              </w:rPr>
            </w:pPr>
            <w:r w:rsidRPr="00D22205">
              <w:rPr>
                <w:rFonts w:ascii="Times New Roman" w:hAnsi="Times New Roman"/>
                <w:b/>
                <w:i/>
                <w:sz w:val="24"/>
                <w:szCs w:val="24"/>
                <w:lang w:val="en-US"/>
              </w:rPr>
              <w:t>Region</w:t>
            </w:r>
            <w:r w:rsidR="00562673">
              <w:rPr>
                <w:rFonts w:ascii="Times New Roman" w:hAnsi="Times New Roman"/>
                <w:b/>
                <w:i/>
                <w:sz w:val="24"/>
                <w:szCs w:val="24"/>
                <w:lang w:val="en-US"/>
              </w:rPr>
              <w:t>/EA</w:t>
            </w:r>
            <w:r w:rsidRPr="00D22205">
              <w:rPr>
                <w:rFonts w:ascii="Times New Roman" w:hAnsi="Times New Roman"/>
                <w:b/>
                <w:i/>
                <w:sz w:val="24"/>
                <w:szCs w:val="24"/>
                <w:lang w:val="es-ES_tradnl"/>
              </w:rPr>
              <w:t>:</w:t>
            </w:r>
          </w:p>
          <w:p w14:paraId="5BC8E9CF" w14:textId="77777777" w:rsidR="00E67FDD" w:rsidRPr="00D22205" w:rsidRDefault="00E67FDD" w:rsidP="00E67FDD">
            <w:pPr>
              <w:rPr>
                <w:rFonts w:ascii="Times New Roman" w:hAnsi="Times New Roman"/>
                <w:b/>
                <w:i/>
                <w:sz w:val="24"/>
                <w:szCs w:val="24"/>
                <w:lang w:val="es-ES_tradnl"/>
              </w:rPr>
            </w:pPr>
          </w:p>
          <w:p w14:paraId="45BE90C7" w14:textId="77777777" w:rsidR="00E67FDD" w:rsidRPr="00D22205" w:rsidRDefault="00E67FDD" w:rsidP="00E67FDD">
            <w:pPr>
              <w:rPr>
                <w:rFonts w:ascii="Times New Roman" w:hAnsi="Times New Roman"/>
                <w:b/>
                <w:i/>
                <w:sz w:val="24"/>
                <w:szCs w:val="24"/>
                <w:lang w:val="es-ES_tradnl"/>
              </w:rPr>
            </w:pPr>
          </w:p>
        </w:tc>
      </w:tr>
      <w:tr w:rsidR="00E67FDD" w:rsidRPr="004367FE" w14:paraId="06F8E245" w14:textId="77777777" w:rsidTr="00E67FDD">
        <w:trPr>
          <w:trHeight w:val="428"/>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301DEC24" w14:textId="77777777" w:rsidR="00E67FDD" w:rsidRPr="004367FE" w:rsidRDefault="00E67FDD" w:rsidP="00E67FDD">
            <w:pPr>
              <w:rPr>
                <w:rFonts w:ascii="Times New Roman" w:hAnsi="Times New Roman"/>
                <w:b/>
                <w:i/>
                <w:sz w:val="24"/>
                <w:szCs w:val="24"/>
                <w:lang w:val="en-US"/>
              </w:rPr>
            </w:pPr>
            <w:r>
              <w:rPr>
                <w:rFonts w:ascii="Times New Roman" w:hAnsi="Times New Roman"/>
                <w:b/>
                <w:i/>
                <w:sz w:val="24"/>
                <w:szCs w:val="24"/>
                <w:lang w:val="en-US"/>
              </w:rPr>
              <w:t>Survey Laboratory Coordinator:</w:t>
            </w:r>
          </w:p>
        </w:tc>
      </w:tr>
      <w:tr w:rsidR="00E67FDD" w:rsidRPr="0041267C" w14:paraId="3467F85C" w14:textId="77777777" w:rsidTr="00E67FDD">
        <w:trPr>
          <w:trHeight w:hRule="exact" w:val="510"/>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150D2598" w14:textId="1D60063B" w:rsidR="00E67FDD" w:rsidRDefault="00562673" w:rsidP="00E67FDD">
            <w:pPr>
              <w:rPr>
                <w:rFonts w:ascii="Times New Roman" w:hAnsi="Times New Roman"/>
                <w:b/>
                <w:i/>
                <w:sz w:val="24"/>
                <w:szCs w:val="24"/>
                <w:lang w:val="en-US"/>
              </w:rPr>
            </w:pPr>
            <w:r>
              <w:rPr>
                <w:rFonts w:ascii="Times New Roman" w:hAnsi="Times New Roman"/>
                <w:b/>
                <w:i/>
                <w:sz w:val="24"/>
                <w:szCs w:val="24"/>
                <w:lang w:val="en-US"/>
              </w:rPr>
              <w:t>District/</w:t>
            </w:r>
            <w:r w:rsidR="00B75D18">
              <w:rPr>
                <w:rFonts w:ascii="Times New Roman" w:hAnsi="Times New Roman"/>
                <w:b/>
                <w:i/>
                <w:sz w:val="24"/>
                <w:szCs w:val="24"/>
                <w:lang w:val="en-US"/>
              </w:rPr>
              <w:t>Regional</w:t>
            </w:r>
            <w:r w:rsidR="00E67FDD">
              <w:rPr>
                <w:rFonts w:ascii="Times New Roman" w:hAnsi="Times New Roman"/>
                <w:b/>
                <w:i/>
                <w:sz w:val="24"/>
                <w:szCs w:val="24"/>
                <w:lang w:val="en-US"/>
              </w:rPr>
              <w:t xml:space="preserve"> Laboratory Technician</w:t>
            </w:r>
            <w:r w:rsidR="00E67FDD" w:rsidRPr="004367FE">
              <w:rPr>
                <w:rFonts w:ascii="Times New Roman" w:hAnsi="Times New Roman"/>
                <w:b/>
                <w:i/>
                <w:sz w:val="24"/>
                <w:szCs w:val="24"/>
                <w:lang w:val="en-US"/>
              </w:rPr>
              <w:t>:</w:t>
            </w:r>
          </w:p>
        </w:tc>
      </w:tr>
      <w:tr w:rsidR="00E67FDD" w:rsidRPr="0041267C" w14:paraId="54B8ED27" w14:textId="77777777" w:rsidTr="00E67FDD">
        <w:trPr>
          <w:trHeight w:hRule="exact" w:val="557"/>
          <w:jc w:val="center"/>
        </w:trPr>
        <w:tc>
          <w:tcPr>
            <w:tcW w:w="10891" w:type="dxa"/>
            <w:tcBorders>
              <w:top w:val="single" w:sz="18" w:space="0" w:color="auto"/>
              <w:left w:val="single" w:sz="18" w:space="0" w:color="auto"/>
              <w:bottom w:val="single" w:sz="18" w:space="0" w:color="auto"/>
              <w:right w:val="single" w:sz="18" w:space="0" w:color="auto"/>
            </w:tcBorders>
            <w:vAlign w:val="center"/>
          </w:tcPr>
          <w:p w14:paraId="13AFA77C" w14:textId="77777777" w:rsidR="00E67FDD" w:rsidRPr="00D22205" w:rsidRDefault="00E67FDD" w:rsidP="00E67FDD">
            <w:pPr>
              <w:rPr>
                <w:rFonts w:ascii="Times New Roman" w:hAnsi="Times New Roman"/>
                <w:b/>
                <w:i/>
                <w:sz w:val="24"/>
                <w:szCs w:val="24"/>
                <w:lang w:val="en-US"/>
              </w:rPr>
            </w:pPr>
            <w:r>
              <w:rPr>
                <w:rFonts w:ascii="Times New Roman" w:hAnsi="Times New Roman"/>
                <w:b/>
                <w:i/>
                <w:sz w:val="24"/>
                <w:szCs w:val="24"/>
                <w:lang w:val="en-US"/>
              </w:rPr>
              <w:t>Refrigerator</w:t>
            </w:r>
            <w:r w:rsidRPr="00D22205">
              <w:rPr>
                <w:rFonts w:ascii="Times New Roman" w:hAnsi="Times New Roman"/>
                <w:b/>
                <w:i/>
                <w:sz w:val="24"/>
                <w:szCs w:val="24"/>
                <w:lang w:val="en-US"/>
              </w:rPr>
              <w:t xml:space="preserve"> Information (i.e., type)</w:t>
            </w:r>
          </w:p>
        </w:tc>
      </w:tr>
    </w:tbl>
    <w:p w14:paraId="556ED858" w14:textId="776D0C38" w:rsidR="00E67FDD" w:rsidRDefault="00E67FDD" w:rsidP="00392751">
      <w:pPr>
        <w:pStyle w:val="ListParagraph"/>
        <w:numPr>
          <w:ilvl w:val="0"/>
          <w:numId w:val="44"/>
        </w:numPr>
        <w:contextualSpacing/>
        <w:rPr>
          <w:rFonts w:ascii="Times New Roman" w:hAnsi="Times New Roman"/>
          <w:b/>
          <w:sz w:val="18"/>
          <w:szCs w:val="18"/>
          <w:lang w:val="en-US"/>
        </w:rPr>
      </w:pPr>
      <w:r w:rsidRPr="004367FE">
        <w:rPr>
          <w:rFonts w:ascii="Times New Roman" w:hAnsi="Times New Roman"/>
          <w:b/>
          <w:sz w:val="18"/>
          <w:szCs w:val="18"/>
          <w:lang w:val="en-US"/>
        </w:rPr>
        <w:t xml:space="preserve">To be used to monitor refrigerators located </w:t>
      </w:r>
      <w:r w:rsidR="00003E1E">
        <w:rPr>
          <w:rFonts w:ascii="Times New Roman" w:hAnsi="Times New Roman"/>
          <w:b/>
          <w:sz w:val="18"/>
          <w:szCs w:val="18"/>
          <w:lang w:val="en-US"/>
        </w:rPr>
        <w:t>in the district</w:t>
      </w:r>
      <w:r w:rsidR="004E6B2D">
        <w:rPr>
          <w:rFonts w:ascii="Times New Roman" w:hAnsi="Times New Roman"/>
          <w:b/>
          <w:sz w:val="18"/>
          <w:szCs w:val="18"/>
          <w:lang w:val="en-US"/>
        </w:rPr>
        <w:t xml:space="preserve"> labs</w:t>
      </w:r>
      <w:r w:rsidRPr="004367FE">
        <w:rPr>
          <w:rFonts w:ascii="Times New Roman" w:hAnsi="Times New Roman"/>
          <w:b/>
          <w:sz w:val="18"/>
          <w:szCs w:val="18"/>
          <w:lang w:val="en-US"/>
        </w:rPr>
        <w:t>.</w:t>
      </w:r>
    </w:p>
    <w:p w14:paraId="186E8662" w14:textId="77777777" w:rsidR="00E67FDD" w:rsidRDefault="00E67FDD" w:rsidP="00392751">
      <w:pPr>
        <w:pStyle w:val="ListParagraph"/>
        <w:numPr>
          <w:ilvl w:val="0"/>
          <w:numId w:val="44"/>
        </w:numPr>
        <w:contextualSpacing/>
        <w:rPr>
          <w:rFonts w:ascii="Times New Roman" w:hAnsi="Times New Roman"/>
          <w:b/>
          <w:sz w:val="18"/>
          <w:szCs w:val="18"/>
          <w:lang w:val="en-US"/>
        </w:rPr>
      </w:pPr>
      <w:r w:rsidRPr="004367FE">
        <w:rPr>
          <w:rFonts w:ascii="Times New Roman" w:hAnsi="Times New Roman"/>
          <w:b/>
          <w:sz w:val="18"/>
          <w:szCs w:val="18"/>
          <w:lang w:val="en-US"/>
        </w:rPr>
        <w:t>Please monitor the temperature of the refrigerator daily and rec</w:t>
      </w:r>
      <w:r>
        <w:rPr>
          <w:rFonts w:ascii="Times New Roman" w:hAnsi="Times New Roman"/>
          <w:b/>
          <w:sz w:val="18"/>
          <w:szCs w:val="18"/>
          <w:lang w:val="en-US"/>
        </w:rPr>
        <w:t xml:space="preserve">ord the date, time, temperature, initials, </w:t>
      </w:r>
      <w:r w:rsidRPr="004367FE">
        <w:rPr>
          <w:rFonts w:ascii="Times New Roman" w:hAnsi="Times New Roman"/>
          <w:b/>
          <w:sz w:val="18"/>
          <w:szCs w:val="18"/>
          <w:lang w:val="en-US"/>
        </w:rPr>
        <w:t>and any observed issues</w:t>
      </w:r>
      <w:r>
        <w:rPr>
          <w:rFonts w:ascii="Times New Roman" w:hAnsi="Times New Roman"/>
          <w:b/>
          <w:sz w:val="18"/>
          <w:szCs w:val="18"/>
          <w:lang w:val="en-US"/>
        </w:rPr>
        <w:t xml:space="preserve"> with the operation of the refrigerator</w:t>
      </w:r>
      <w:r w:rsidRPr="004367FE">
        <w:rPr>
          <w:rFonts w:ascii="Times New Roman" w:hAnsi="Times New Roman"/>
          <w:b/>
          <w:sz w:val="18"/>
          <w:szCs w:val="18"/>
          <w:lang w:val="en-US"/>
        </w:rPr>
        <w:t xml:space="preserve">. </w:t>
      </w:r>
    </w:p>
    <w:p w14:paraId="63260BFB" w14:textId="77777777" w:rsidR="00E67FDD" w:rsidRDefault="00E67FDD" w:rsidP="00392751">
      <w:pPr>
        <w:pStyle w:val="ListParagraph"/>
        <w:numPr>
          <w:ilvl w:val="0"/>
          <w:numId w:val="44"/>
        </w:numPr>
        <w:contextualSpacing/>
        <w:rPr>
          <w:rFonts w:ascii="Times New Roman" w:hAnsi="Times New Roman"/>
          <w:b/>
          <w:sz w:val="18"/>
          <w:szCs w:val="18"/>
          <w:lang w:val="en-US"/>
        </w:rPr>
      </w:pPr>
      <w:r w:rsidRPr="004367FE">
        <w:rPr>
          <w:rFonts w:ascii="Times New Roman" w:hAnsi="Times New Roman"/>
          <w:b/>
          <w:sz w:val="18"/>
          <w:szCs w:val="18"/>
          <w:lang w:val="en-US"/>
        </w:rPr>
        <w:t xml:space="preserve">Report any issues to the Survey Laboratory Coordinator. </w:t>
      </w:r>
    </w:p>
    <w:p w14:paraId="45A686BB" w14:textId="1053F24A" w:rsidR="00E67FDD" w:rsidRDefault="00E67FDD" w:rsidP="00392751">
      <w:pPr>
        <w:pStyle w:val="ListParagraph"/>
        <w:numPr>
          <w:ilvl w:val="0"/>
          <w:numId w:val="44"/>
        </w:numPr>
        <w:contextualSpacing/>
        <w:rPr>
          <w:rFonts w:ascii="Times New Roman" w:hAnsi="Times New Roman"/>
          <w:b/>
          <w:sz w:val="18"/>
          <w:szCs w:val="18"/>
          <w:lang w:val="en-US"/>
        </w:rPr>
      </w:pPr>
      <w:r w:rsidRPr="004367FE">
        <w:rPr>
          <w:rFonts w:ascii="Times New Roman" w:hAnsi="Times New Roman"/>
          <w:b/>
          <w:sz w:val="18"/>
          <w:szCs w:val="18"/>
          <w:lang w:val="en-US"/>
        </w:rPr>
        <w:t xml:space="preserve">Refrigerators will only be used to </w:t>
      </w:r>
      <w:r w:rsidR="00562673">
        <w:rPr>
          <w:rFonts w:ascii="Times New Roman" w:hAnsi="Times New Roman"/>
          <w:b/>
          <w:sz w:val="18"/>
          <w:szCs w:val="18"/>
          <w:lang w:val="en-US"/>
        </w:rPr>
        <w:t>store the MRDR doses</w:t>
      </w:r>
      <w:r w:rsidRPr="004367FE">
        <w:rPr>
          <w:rFonts w:ascii="Times New Roman" w:hAnsi="Times New Roman"/>
          <w:b/>
          <w:sz w:val="18"/>
          <w:szCs w:val="18"/>
          <w:lang w:val="en-US"/>
        </w:rPr>
        <w:t xml:space="preserve">.  </w:t>
      </w:r>
      <w:r w:rsidR="002E1632">
        <w:rPr>
          <w:rFonts w:ascii="Times New Roman" w:hAnsi="Times New Roman"/>
          <w:b/>
          <w:sz w:val="18"/>
          <w:szCs w:val="18"/>
          <w:lang w:val="en-US"/>
        </w:rPr>
        <w:t>When</w:t>
      </w:r>
      <w:r w:rsidRPr="004367FE">
        <w:rPr>
          <w:rFonts w:ascii="Times New Roman" w:hAnsi="Times New Roman"/>
          <w:b/>
          <w:sz w:val="18"/>
          <w:szCs w:val="18"/>
          <w:lang w:val="en-US"/>
        </w:rPr>
        <w:t xml:space="preserve"> a refrigerator is not available, a cold box with frozen gel packs will be used.  </w:t>
      </w:r>
    </w:p>
    <w:p w14:paraId="208B9904" w14:textId="77777777" w:rsidR="00E67FDD" w:rsidRPr="004367FE" w:rsidRDefault="00E67FDD" w:rsidP="00392751">
      <w:pPr>
        <w:pStyle w:val="ListParagraph"/>
        <w:numPr>
          <w:ilvl w:val="0"/>
          <w:numId w:val="44"/>
        </w:numPr>
        <w:contextualSpacing/>
        <w:rPr>
          <w:rFonts w:ascii="Times New Roman" w:hAnsi="Times New Roman"/>
          <w:b/>
          <w:sz w:val="18"/>
          <w:szCs w:val="18"/>
          <w:lang w:val="en-US"/>
        </w:rPr>
      </w:pPr>
      <w:r w:rsidRPr="004367FE">
        <w:rPr>
          <w:rFonts w:ascii="Times New Roman" w:hAnsi="Times New Roman"/>
          <w:b/>
          <w:sz w:val="18"/>
          <w:szCs w:val="18"/>
          <w:lang w:val="en-US"/>
        </w:rPr>
        <w:t>Do not store processed specimens in refrigerators!</w:t>
      </w:r>
    </w:p>
    <w:p w14:paraId="2679E334" w14:textId="77777777" w:rsidR="00E67FDD" w:rsidRPr="00FF43C2" w:rsidRDefault="00E67FDD" w:rsidP="00E67FDD">
      <w:pPr>
        <w:rPr>
          <w:rFonts w:ascii="Times New Roman" w:hAnsi="Times New Roman"/>
          <w:b/>
          <w:sz w:val="18"/>
          <w:szCs w:val="18"/>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4"/>
        <w:gridCol w:w="1215"/>
        <w:gridCol w:w="1543"/>
        <w:gridCol w:w="1494"/>
        <w:gridCol w:w="3694"/>
      </w:tblGrid>
      <w:tr w:rsidR="00E67FDD" w:rsidRPr="00D22205" w14:paraId="2A523B1D" w14:textId="77777777" w:rsidTr="00E67FDD">
        <w:trPr>
          <w:trHeight w:val="656"/>
          <w:jc w:val="center"/>
        </w:trPr>
        <w:tc>
          <w:tcPr>
            <w:tcW w:w="1451" w:type="dxa"/>
            <w:shd w:val="clear" w:color="auto" w:fill="auto"/>
            <w:vAlign w:val="center"/>
          </w:tcPr>
          <w:p w14:paraId="2D0E16F0" w14:textId="77777777" w:rsidR="00E67FDD" w:rsidRPr="00D22205" w:rsidRDefault="00E67FDD" w:rsidP="00E67FDD">
            <w:pPr>
              <w:jc w:val="center"/>
              <w:rPr>
                <w:rFonts w:ascii="Times New Roman" w:hAnsi="Times New Roman"/>
                <w:b/>
                <w:sz w:val="24"/>
                <w:szCs w:val="24"/>
                <w:lang w:val="en-US"/>
              </w:rPr>
            </w:pPr>
            <w:r w:rsidRPr="00D22205">
              <w:rPr>
                <w:rFonts w:ascii="Times New Roman" w:hAnsi="Times New Roman"/>
                <w:b/>
                <w:sz w:val="24"/>
                <w:szCs w:val="24"/>
                <w:lang w:val="en-US"/>
              </w:rPr>
              <w:t>Date</w:t>
            </w:r>
          </w:p>
        </w:tc>
        <w:tc>
          <w:tcPr>
            <w:tcW w:w="1260" w:type="dxa"/>
            <w:shd w:val="clear" w:color="auto" w:fill="auto"/>
            <w:vAlign w:val="center"/>
          </w:tcPr>
          <w:p w14:paraId="1092AEE3" w14:textId="77777777" w:rsidR="00E67FDD" w:rsidRPr="00D22205" w:rsidRDefault="00E67FDD" w:rsidP="00E67FDD">
            <w:pPr>
              <w:jc w:val="center"/>
              <w:rPr>
                <w:rFonts w:ascii="Times New Roman" w:hAnsi="Times New Roman"/>
                <w:b/>
                <w:sz w:val="24"/>
                <w:szCs w:val="24"/>
                <w:lang w:val="en-US"/>
              </w:rPr>
            </w:pPr>
            <w:r w:rsidRPr="00D22205">
              <w:rPr>
                <w:rFonts w:ascii="Times New Roman" w:hAnsi="Times New Roman"/>
                <w:b/>
                <w:sz w:val="24"/>
                <w:szCs w:val="24"/>
                <w:lang w:val="en-US"/>
              </w:rPr>
              <w:t>Time</w:t>
            </w:r>
          </w:p>
        </w:tc>
        <w:tc>
          <w:tcPr>
            <w:tcW w:w="1602" w:type="dxa"/>
            <w:shd w:val="clear" w:color="auto" w:fill="auto"/>
            <w:vAlign w:val="center"/>
          </w:tcPr>
          <w:p w14:paraId="664BE8B2" w14:textId="77777777" w:rsidR="00E67FDD" w:rsidRPr="00D22205" w:rsidRDefault="00E67FDD" w:rsidP="00E67FDD">
            <w:pPr>
              <w:jc w:val="center"/>
              <w:rPr>
                <w:rFonts w:ascii="Times New Roman" w:hAnsi="Times New Roman"/>
                <w:b/>
                <w:sz w:val="24"/>
                <w:szCs w:val="24"/>
                <w:lang w:val="en-US"/>
              </w:rPr>
            </w:pPr>
            <w:r w:rsidRPr="00D22205">
              <w:rPr>
                <w:rFonts w:ascii="Times New Roman" w:hAnsi="Times New Roman"/>
                <w:b/>
                <w:sz w:val="24"/>
                <w:szCs w:val="24"/>
                <w:lang w:val="en-US"/>
              </w:rPr>
              <w:t>Temp., ˚C</w:t>
            </w:r>
          </w:p>
        </w:tc>
        <w:tc>
          <w:tcPr>
            <w:tcW w:w="1548" w:type="dxa"/>
            <w:shd w:val="clear" w:color="auto" w:fill="auto"/>
            <w:vAlign w:val="center"/>
          </w:tcPr>
          <w:p w14:paraId="092AD147" w14:textId="77777777" w:rsidR="00E67FDD" w:rsidRPr="00D22205" w:rsidRDefault="00E67FDD" w:rsidP="00E67FDD">
            <w:pPr>
              <w:jc w:val="center"/>
              <w:rPr>
                <w:rFonts w:ascii="Times New Roman" w:hAnsi="Times New Roman"/>
                <w:b/>
                <w:sz w:val="24"/>
                <w:szCs w:val="24"/>
                <w:lang w:val="en-US"/>
              </w:rPr>
            </w:pPr>
            <w:r>
              <w:rPr>
                <w:rFonts w:ascii="Times New Roman" w:hAnsi="Times New Roman"/>
                <w:b/>
                <w:sz w:val="24"/>
                <w:szCs w:val="24"/>
                <w:lang w:val="en-US"/>
              </w:rPr>
              <w:t>Initials</w:t>
            </w:r>
          </w:p>
        </w:tc>
        <w:tc>
          <w:tcPr>
            <w:tcW w:w="3899" w:type="dxa"/>
          </w:tcPr>
          <w:p w14:paraId="4AAB57C0" w14:textId="77777777" w:rsidR="00E67FDD" w:rsidRPr="00D22205" w:rsidRDefault="00E67FDD" w:rsidP="00E67FDD">
            <w:pPr>
              <w:jc w:val="center"/>
              <w:rPr>
                <w:rFonts w:ascii="Times New Roman" w:hAnsi="Times New Roman"/>
                <w:b/>
                <w:sz w:val="24"/>
                <w:szCs w:val="24"/>
                <w:lang w:val="en-US"/>
              </w:rPr>
            </w:pPr>
            <w:r>
              <w:rPr>
                <w:rFonts w:ascii="Times New Roman" w:hAnsi="Times New Roman"/>
                <w:b/>
                <w:sz w:val="24"/>
                <w:szCs w:val="24"/>
                <w:lang w:val="en-US"/>
              </w:rPr>
              <w:t>Observations</w:t>
            </w:r>
          </w:p>
        </w:tc>
      </w:tr>
      <w:tr w:rsidR="00E67FDD" w:rsidRPr="00D22205" w14:paraId="2DC01BF7" w14:textId="77777777" w:rsidTr="00E67FDD">
        <w:trPr>
          <w:jc w:val="center"/>
        </w:trPr>
        <w:tc>
          <w:tcPr>
            <w:tcW w:w="1451" w:type="dxa"/>
            <w:shd w:val="clear" w:color="auto" w:fill="auto"/>
            <w:vAlign w:val="center"/>
          </w:tcPr>
          <w:p w14:paraId="2FB2A3A0"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733BEDAA"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5D1989F8"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37CEC8A2" w14:textId="77777777" w:rsidR="00E67FDD" w:rsidRPr="00D22205" w:rsidRDefault="00E67FDD" w:rsidP="00E67FDD">
            <w:pPr>
              <w:rPr>
                <w:rFonts w:ascii="Times New Roman" w:hAnsi="Times New Roman"/>
                <w:sz w:val="24"/>
                <w:szCs w:val="24"/>
                <w:lang w:val="en-US"/>
              </w:rPr>
            </w:pPr>
          </w:p>
        </w:tc>
        <w:tc>
          <w:tcPr>
            <w:tcW w:w="3899" w:type="dxa"/>
          </w:tcPr>
          <w:p w14:paraId="12F3CB04" w14:textId="77777777" w:rsidR="00E67FDD" w:rsidRPr="00D22205" w:rsidRDefault="00E67FDD" w:rsidP="00E67FDD">
            <w:pPr>
              <w:rPr>
                <w:rFonts w:ascii="Times New Roman" w:hAnsi="Times New Roman"/>
                <w:sz w:val="24"/>
                <w:szCs w:val="24"/>
                <w:lang w:val="en-US"/>
              </w:rPr>
            </w:pPr>
          </w:p>
        </w:tc>
      </w:tr>
      <w:tr w:rsidR="00E67FDD" w:rsidRPr="00D22205" w14:paraId="6B444A8B" w14:textId="77777777" w:rsidTr="00E67FDD">
        <w:trPr>
          <w:jc w:val="center"/>
        </w:trPr>
        <w:tc>
          <w:tcPr>
            <w:tcW w:w="1451" w:type="dxa"/>
            <w:shd w:val="clear" w:color="auto" w:fill="auto"/>
            <w:vAlign w:val="center"/>
          </w:tcPr>
          <w:p w14:paraId="3DFD9F75"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45DB2558"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033472A5"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0E1ED6F9" w14:textId="77777777" w:rsidR="00E67FDD" w:rsidRPr="00D22205" w:rsidRDefault="00E67FDD" w:rsidP="00E67FDD">
            <w:pPr>
              <w:rPr>
                <w:rFonts w:ascii="Times New Roman" w:hAnsi="Times New Roman"/>
                <w:sz w:val="24"/>
                <w:szCs w:val="24"/>
                <w:lang w:val="en-US"/>
              </w:rPr>
            </w:pPr>
          </w:p>
        </w:tc>
        <w:tc>
          <w:tcPr>
            <w:tcW w:w="3899" w:type="dxa"/>
          </w:tcPr>
          <w:p w14:paraId="5029B652" w14:textId="77777777" w:rsidR="00E67FDD" w:rsidRPr="00D22205" w:rsidRDefault="00E67FDD" w:rsidP="00E67FDD">
            <w:pPr>
              <w:rPr>
                <w:rFonts w:ascii="Times New Roman" w:hAnsi="Times New Roman"/>
                <w:sz w:val="24"/>
                <w:szCs w:val="24"/>
                <w:lang w:val="en-US"/>
              </w:rPr>
            </w:pPr>
          </w:p>
        </w:tc>
      </w:tr>
      <w:tr w:rsidR="00E67FDD" w:rsidRPr="00D22205" w14:paraId="3CBE4A97" w14:textId="77777777" w:rsidTr="00E67FDD">
        <w:trPr>
          <w:jc w:val="center"/>
        </w:trPr>
        <w:tc>
          <w:tcPr>
            <w:tcW w:w="1451" w:type="dxa"/>
            <w:shd w:val="clear" w:color="auto" w:fill="auto"/>
            <w:vAlign w:val="center"/>
          </w:tcPr>
          <w:p w14:paraId="35EC9FC5"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51BA2A59"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6DF773BE"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492030F1" w14:textId="77777777" w:rsidR="00E67FDD" w:rsidRPr="00D22205" w:rsidRDefault="00E67FDD" w:rsidP="00E67FDD">
            <w:pPr>
              <w:rPr>
                <w:rFonts w:ascii="Times New Roman" w:hAnsi="Times New Roman"/>
                <w:sz w:val="24"/>
                <w:szCs w:val="24"/>
                <w:lang w:val="en-US"/>
              </w:rPr>
            </w:pPr>
          </w:p>
        </w:tc>
        <w:tc>
          <w:tcPr>
            <w:tcW w:w="3899" w:type="dxa"/>
          </w:tcPr>
          <w:p w14:paraId="73025D32" w14:textId="77777777" w:rsidR="00E67FDD" w:rsidRPr="00D22205" w:rsidRDefault="00E67FDD" w:rsidP="00E67FDD">
            <w:pPr>
              <w:rPr>
                <w:rFonts w:ascii="Times New Roman" w:hAnsi="Times New Roman"/>
                <w:sz w:val="24"/>
                <w:szCs w:val="24"/>
                <w:lang w:val="en-US"/>
              </w:rPr>
            </w:pPr>
          </w:p>
        </w:tc>
      </w:tr>
      <w:tr w:rsidR="00E67FDD" w:rsidRPr="00D22205" w14:paraId="741BCD48" w14:textId="77777777" w:rsidTr="00E67FDD">
        <w:trPr>
          <w:jc w:val="center"/>
        </w:trPr>
        <w:tc>
          <w:tcPr>
            <w:tcW w:w="1451" w:type="dxa"/>
            <w:shd w:val="clear" w:color="auto" w:fill="auto"/>
            <w:vAlign w:val="center"/>
          </w:tcPr>
          <w:p w14:paraId="6B404D68"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1CE684B9"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527E5D16"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54C5F174" w14:textId="77777777" w:rsidR="00E67FDD" w:rsidRPr="00D22205" w:rsidRDefault="00E67FDD" w:rsidP="00E67FDD">
            <w:pPr>
              <w:rPr>
                <w:rFonts w:ascii="Times New Roman" w:hAnsi="Times New Roman"/>
                <w:sz w:val="24"/>
                <w:szCs w:val="24"/>
                <w:lang w:val="en-US"/>
              </w:rPr>
            </w:pPr>
          </w:p>
        </w:tc>
        <w:tc>
          <w:tcPr>
            <w:tcW w:w="3899" w:type="dxa"/>
          </w:tcPr>
          <w:p w14:paraId="48CCCE86" w14:textId="77777777" w:rsidR="00E67FDD" w:rsidRPr="00D22205" w:rsidRDefault="00E67FDD" w:rsidP="00E67FDD">
            <w:pPr>
              <w:rPr>
                <w:rFonts w:ascii="Times New Roman" w:hAnsi="Times New Roman"/>
                <w:sz w:val="24"/>
                <w:szCs w:val="24"/>
                <w:lang w:val="en-US"/>
              </w:rPr>
            </w:pPr>
          </w:p>
        </w:tc>
      </w:tr>
      <w:tr w:rsidR="00E67FDD" w:rsidRPr="00D22205" w14:paraId="6E6AF2AC" w14:textId="77777777" w:rsidTr="00E67FDD">
        <w:trPr>
          <w:jc w:val="center"/>
        </w:trPr>
        <w:tc>
          <w:tcPr>
            <w:tcW w:w="1451" w:type="dxa"/>
            <w:shd w:val="clear" w:color="auto" w:fill="auto"/>
            <w:vAlign w:val="center"/>
          </w:tcPr>
          <w:p w14:paraId="699F44DB"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1E216F96"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03C281CC"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57FA1A58" w14:textId="77777777" w:rsidR="00E67FDD" w:rsidRPr="00D22205" w:rsidRDefault="00E67FDD" w:rsidP="00E67FDD">
            <w:pPr>
              <w:rPr>
                <w:rFonts w:ascii="Times New Roman" w:hAnsi="Times New Roman"/>
                <w:sz w:val="24"/>
                <w:szCs w:val="24"/>
                <w:lang w:val="en-US"/>
              </w:rPr>
            </w:pPr>
          </w:p>
        </w:tc>
        <w:tc>
          <w:tcPr>
            <w:tcW w:w="3899" w:type="dxa"/>
          </w:tcPr>
          <w:p w14:paraId="30D17464" w14:textId="77777777" w:rsidR="00E67FDD" w:rsidRPr="00D22205" w:rsidRDefault="00E67FDD" w:rsidP="00E67FDD">
            <w:pPr>
              <w:rPr>
                <w:rFonts w:ascii="Times New Roman" w:hAnsi="Times New Roman"/>
                <w:sz w:val="24"/>
                <w:szCs w:val="24"/>
                <w:lang w:val="en-US"/>
              </w:rPr>
            </w:pPr>
          </w:p>
        </w:tc>
      </w:tr>
      <w:tr w:rsidR="00E67FDD" w:rsidRPr="00D22205" w14:paraId="7195B976" w14:textId="77777777" w:rsidTr="00E67FDD">
        <w:trPr>
          <w:jc w:val="center"/>
        </w:trPr>
        <w:tc>
          <w:tcPr>
            <w:tcW w:w="1451" w:type="dxa"/>
            <w:shd w:val="clear" w:color="auto" w:fill="auto"/>
            <w:vAlign w:val="center"/>
          </w:tcPr>
          <w:p w14:paraId="17ECA23A" w14:textId="77777777" w:rsidR="00E67FDD" w:rsidRPr="00D22205" w:rsidRDefault="00E67FDD" w:rsidP="00E67FDD">
            <w:pPr>
              <w:jc w:val="center"/>
              <w:rPr>
                <w:rFonts w:ascii="Times New Roman" w:hAnsi="Times New Roman"/>
                <w:sz w:val="24"/>
                <w:szCs w:val="24"/>
                <w:lang w:val="en-US"/>
              </w:rPr>
            </w:pPr>
          </w:p>
        </w:tc>
        <w:tc>
          <w:tcPr>
            <w:tcW w:w="1260" w:type="dxa"/>
            <w:shd w:val="clear" w:color="auto" w:fill="auto"/>
            <w:vAlign w:val="center"/>
          </w:tcPr>
          <w:p w14:paraId="6C185AB7" w14:textId="77777777" w:rsidR="00E67FDD" w:rsidRPr="00D22205" w:rsidRDefault="00E67FDD" w:rsidP="00E67FDD">
            <w:pPr>
              <w:rPr>
                <w:rFonts w:ascii="Times New Roman" w:hAnsi="Times New Roman"/>
                <w:sz w:val="24"/>
                <w:szCs w:val="24"/>
                <w:lang w:val="en-US"/>
              </w:rPr>
            </w:pPr>
          </w:p>
        </w:tc>
        <w:tc>
          <w:tcPr>
            <w:tcW w:w="1602" w:type="dxa"/>
            <w:shd w:val="clear" w:color="auto" w:fill="auto"/>
            <w:vAlign w:val="center"/>
          </w:tcPr>
          <w:p w14:paraId="7D5D21E7" w14:textId="77777777" w:rsidR="00E67FDD" w:rsidRPr="00D22205" w:rsidRDefault="00E67FDD" w:rsidP="00E67FDD">
            <w:pPr>
              <w:rPr>
                <w:rFonts w:ascii="Times New Roman" w:hAnsi="Times New Roman"/>
                <w:sz w:val="24"/>
                <w:szCs w:val="24"/>
                <w:lang w:val="en-US"/>
              </w:rPr>
            </w:pPr>
          </w:p>
        </w:tc>
        <w:tc>
          <w:tcPr>
            <w:tcW w:w="1548" w:type="dxa"/>
            <w:shd w:val="clear" w:color="auto" w:fill="auto"/>
            <w:vAlign w:val="center"/>
          </w:tcPr>
          <w:p w14:paraId="78EA8BD5" w14:textId="77777777" w:rsidR="00E67FDD" w:rsidRPr="00D22205" w:rsidRDefault="00E67FDD" w:rsidP="00E67FDD">
            <w:pPr>
              <w:rPr>
                <w:rFonts w:ascii="Times New Roman" w:hAnsi="Times New Roman"/>
                <w:sz w:val="24"/>
                <w:szCs w:val="24"/>
                <w:lang w:val="en-US"/>
              </w:rPr>
            </w:pPr>
          </w:p>
        </w:tc>
        <w:tc>
          <w:tcPr>
            <w:tcW w:w="3899" w:type="dxa"/>
          </w:tcPr>
          <w:p w14:paraId="59036064" w14:textId="77777777" w:rsidR="00E67FDD" w:rsidRPr="00D22205" w:rsidRDefault="00E67FDD" w:rsidP="00E67FDD">
            <w:pPr>
              <w:rPr>
                <w:rFonts w:ascii="Times New Roman" w:hAnsi="Times New Roman"/>
                <w:sz w:val="24"/>
                <w:szCs w:val="24"/>
                <w:lang w:val="en-US"/>
              </w:rPr>
            </w:pPr>
          </w:p>
        </w:tc>
      </w:tr>
      <w:tr w:rsidR="00E67FDD" w:rsidRPr="00D22205" w14:paraId="049E77FC" w14:textId="77777777" w:rsidTr="00E67FDD">
        <w:trPr>
          <w:jc w:val="center"/>
        </w:trPr>
        <w:tc>
          <w:tcPr>
            <w:tcW w:w="1451" w:type="dxa"/>
            <w:shd w:val="clear" w:color="auto" w:fill="auto"/>
            <w:vAlign w:val="center"/>
          </w:tcPr>
          <w:p w14:paraId="17F8DB9B"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410D86FA"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3EFFEB1A"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7AEB2CD1" w14:textId="77777777" w:rsidR="00E67FDD" w:rsidRPr="00D22205" w:rsidRDefault="00E67FDD" w:rsidP="00E67FDD">
            <w:pPr>
              <w:rPr>
                <w:rFonts w:asciiTheme="majorHAnsi" w:hAnsiTheme="majorHAnsi"/>
                <w:lang w:val="en-US"/>
              </w:rPr>
            </w:pPr>
          </w:p>
        </w:tc>
        <w:tc>
          <w:tcPr>
            <w:tcW w:w="3899" w:type="dxa"/>
          </w:tcPr>
          <w:p w14:paraId="2B234F1B" w14:textId="77777777" w:rsidR="00E67FDD" w:rsidRPr="00D22205" w:rsidRDefault="00E67FDD" w:rsidP="00E67FDD">
            <w:pPr>
              <w:rPr>
                <w:rFonts w:asciiTheme="majorHAnsi" w:hAnsiTheme="majorHAnsi"/>
                <w:lang w:val="en-US"/>
              </w:rPr>
            </w:pPr>
          </w:p>
        </w:tc>
      </w:tr>
      <w:tr w:rsidR="00E67FDD" w:rsidRPr="00D22205" w14:paraId="723D8D1C" w14:textId="77777777" w:rsidTr="00E67FDD">
        <w:trPr>
          <w:jc w:val="center"/>
        </w:trPr>
        <w:tc>
          <w:tcPr>
            <w:tcW w:w="1451" w:type="dxa"/>
            <w:shd w:val="clear" w:color="auto" w:fill="auto"/>
            <w:vAlign w:val="center"/>
          </w:tcPr>
          <w:p w14:paraId="4E6DA25D"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5EFA9CE1"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4F614E70"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630AEB56" w14:textId="77777777" w:rsidR="00E67FDD" w:rsidRPr="00D22205" w:rsidRDefault="00E67FDD" w:rsidP="00E67FDD">
            <w:pPr>
              <w:rPr>
                <w:rFonts w:asciiTheme="majorHAnsi" w:hAnsiTheme="majorHAnsi"/>
                <w:lang w:val="en-US"/>
              </w:rPr>
            </w:pPr>
          </w:p>
        </w:tc>
        <w:tc>
          <w:tcPr>
            <w:tcW w:w="3899" w:type="dxa"/>
          </w:tcPr>
          <w:p w14:paraId="34F33B7A" w14:textId="77777777" w:rsidR="00E67FDD" w:rsidRPr="00D22205" w:rsidRDefault="00E67FDD" w:rsidP="00E67FDD">
            <w:pPr>
              <w:rPr>
                <w:rFonts w:asciiTheme="majorHAnsi" w:hAnsiTheme="majorHAnsi"/>
                <w:lang w:val="en-US"/>
              </w:rPr>
            </w:pPr>
          </w:p>
        </w:tc>
      </w:tr>
      <w:tr w:rsidR="00E67FDD" w:rsidRPr="00D22205" w14:paraId="79B3FCE8" w14:textId="77777777" w:rsidTr="00E67FDD">
        <w:trPr>
          <w:jc w:val="center"/>
        </w:trPr>
        <w:tc>
          <w:tcPr>
            <w:tcW w:w="1451" w:type="dxa"/>
            <w:shd w:val="clear" w:color="auto" w:fill="auto"/>
            <w:vAlign w:val="center"/>
          </w:tcPr>
          <w:p w14:paraId="3E5B6A8D"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541374F8"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097B2E75"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55B1E23E" w14:textId="77777777" w:rsidR="00E67FDD" w:rsidRPr="00D22205" w:rsidRDefault="00E67FDD" w:rsidP="00E67FDD">
            <w:pPr>
              <w:rPr>
                <w:rFonts w:asciiTheme="majorHAnsi" w:hAnsiTheme="majorHAnsi"/>
                <w:lang w:val="en-US"/>
              </w:rPr>
            </w:pPr>
          </w:p>
        </w:tc>
        <w:tc>
          <w:tcPr>
            <w:tcW w:w="3899" w:type="dxa"/>
          </w:tcPr>
          <w:p w14:paraId="24415704" w14:textId="77777777" w:rsidR="00E67FDD" w:rsidRPr="00D22205" w:rsidRDefault="00E67FDD" w:rsidP="00E67FDD">
            <w:pPr>
              <w:rPr>
                <w:rFonts w:asciiTheme="majorHAnsi" w:hAnsiTheme="majorHAnsi"/>
                <w:lang w:val="en-US"/>
              </w:rPr>
            </w:pPr>
          </w:p>
        </w:tc>
      </w:tr>
      <w:tr w:rsidR="00E67FDD" w:rsidRPr="00D22205" w14:paraId="0D6FE87A" w14:textId="77777777" w:rsidTr="00E67FDD">
        <w:trPr>
          <w:jc w:val="center"/>
        </w:trPr>
        <w:tc>
          <w:tcPr>
            <w:tcW w:w="1451" w:type="dxa"/>
            <w:shd w:val="clear" w:color="auto" w:fill="auto"/>
            <w:vAlign w:val="center"/>
          </w:tcPr>
          <w:p w14:paraId="08FA42ED"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03E62E48"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308A2BC4"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3FBDCD1A" w14:textId="77777777" w:rsidR="00E67FDD" w:rsidRPr="00D22205" w:rsidRDefault="00E67FDD" w:rsidP="00E67FDD">
            <w:pPr>
              <w:rPr>
                <w:rFonts w:asciiTheme="majorHAnsi" w:hAnsiTheme="majorHAnsi"/>
                <w:lang w:val="en-US"/>
              </w:rPr>
            </w:pPr>
          </w:p>
        </w:tc>
        <w:tc>
          <w:tcPr>
            <w:tcW w:w="3899" w:type="dxa"/>
          </w:tcPr>
          <w:p w14:paraId="6F72428C" w14:textId="77777777" w:rsidR="00E67FDD" w:rsidRPr="00D22205" w:rsidRDefault="00E67FDD" w:rsidP="00E67FDD">
            <w:pPr>
              <w:rPr>
                <w:rFonts w:asciiTheme="majorHAnsi" w:hAnsiTheme="majorHAnsi"/>
                <w:lang w:val="en-US"/>
              </w:rPr>
            </w:pPr>
          </w:p>
        </w:tc>
      </w:tr>
      <w:tr w:rsidR="00E67FDD" w:rsidRPr="00D22205" w14:paraId="06F71FD8" w14:textId="77777777" w:rsidTr="00E67FDD">
        <w:trPr>
          <w:jc w:val="center"/>
        </w:trPr>
        <w:tc>
          <w:tcPr>
            <w:tcW w:w="1451" w:type="dxa"/>
            <w:shd w:val="clear" w:color="auto" w:fill="auto"/>
            <w:vAlign w:val="center"/>
          </w:tcPr>
          <w:p w14:paraId="19364E4A"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536628AD"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11334CBE"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7813CAF8" w14:textId="77777777" w:rsidR="00E67FDD" w:rsidRPr="00D22205" w:rsidRDefault="00E67FDD" w:rsidP="00E67FDD">
            <w:pPr>
              <w:rPr>
                <w:rFonts w:asciiTheme="majorHAnsi" w:hAnsiTheme="majorHAnsi"/>
                <w:lang w:val="en-US"/>
              </w:rPr>
            </w:pPr>
          </w:p>
        </w:tc>
        <w:tc>
          <w:tcPr>
            <w:tcW w:w="3899" w:type="dxa"/>
          </w:tcPr>
          <w:p w14:paraId="2A5E83E8" w14:textId="77777777" w:rsidR="00E67FDD" w:rsidRPr="00D22205" w:rsidRDefault="00E67FDD" w:rsidP="00E67FDD">
            <w:pPr>
              <w:rPr>
                <w:rFonts w:asciiTheme="majorHAnsi" w:hAnsiTheme="majorHAnsi"/>
                <w:lang w:val="en-US"/>
              </w:rPr>
            </w:pPr>
          </w:p>
        </w:tc>
      </w:tr>
      <w:tr w:rsidR="00E67FDD" w:rsidRPr="00D22205" w14:paraId="77363C67" w14:textId="77777777" w:rsidTr="00E67FDD">
        <w:trPr>
          <w:jc w:val="center"/>
        </w:trPr>
        <w:tc>
          <w:tcPr>
            <w:tcW w:w="1451" w:type="dxa"/>
            <w:shd w:val="clear" w:color="auto" w:fill="auto"/>
            <w:vAlign w:val="center"/>
          </w:tcPr>
          <w:p w14:paraId="518D5CA9"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3728AC44"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2E65839F"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07773937" w14:textId="77777777" w:rsidR="00E67FDD" w:rsidRPr="00D22205" w:rsidRDefault="00E67FDD" w:rsidP="00E67FDD">
            <w:pPr>
              <w:rPr>
                <w:rFonts w:asciiTheme="majorHAnsi" w:hAnsiTheme="majorHAnsi"/>
                <w:lang w:val="en-US"/>
              </w:rPr>
            </w:pPr>
          </w:p>
        </w:tc>
        <w:tc>
          <w:tcPr>
            <w:tcW w:w="3899" w:type="dxa"/>
          </w:tcPr>
          <w:p w14:paraId="03DAAD47" w14:textId="77777777" w:rsidR="00E67FDD" w:rsidRPr="00D22205" w:rsidRDefault="00E67FDD" w:rsidP="00E67FDD">
            <w:pPr>
              <w:rPr>
                <w:rFonts w:asciiTheme="majorHAnsi" w:hAnsiTheme="majorHAnsi"/>
                <w:lang w:val="en-US"/>
              </w:rPr>
            </w:pPr>
          </w:p>
        </w:tc>
      </w:tr>
      <w:tr w:rsidR="00E67FDD" w:rsidRPr="00D22205" w14:paraId="4D9CB835" w14:textId="77777777" w:rsidTr="00E67FDD">
        <w:trPr>
          <w:jc w:val="center"/>
        </w:trPr>
        <w:tc>
          <w:tcPr>
            <w:tcW w:w="1451" w:type="dxa"/>
            <w:shd w:val="clear" w:color="auto" w:fill="auto"/>
            <w:vAlign w:val="center"/>
          </w:tcPr>
          <w:p w14:paraId="76B843C9"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160D6657"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1B1BD5E0"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15E8A3AE" w14:textId="77777777" w:rsidR="00E67FDD" w:rsidRPr="00D22205" w:rsidRDefault="00E67FDD" w:rsidP="00E67FDD">
            <w:pPr>
              <w:rPr>
                <w:rFonts w:asciiTheme="majorHAnsi" w:hAnsiTheme="majorHAnsi"/>
                <w:lang w:val="en-US"/>
              </w:rPr>
            </w:pPr>
          </w:p>
        </w:tc>
        <w:tc>
          <w:tcPr>
            <w:tcW w:w="3899" w:type="dxa"/>
          </w:tcPr>
          <w:p w14:paraId="18DC119F" w14:textId="77777777" w:rsidR="00E67FDD" w:rsidRPr="00D22205" w:rsidRDefault="00E67FDD" w:rsidP="00E67FDD">
            <w:pPr>
              <w:rPr>
                <w:rFonts w:asciiTheme="majorHAnsi" w:hAnsiTheme="majorHAnsi"/>
                <w:lang w:val="en-US"/>
              </w:rPr>
            </w:pPr>
          </w:p>
        </w:tc>
      </w:tr>
      <w:tr w:rsidR="00E67FDD" w:rsidRPr="00D22205" w14:paraId="3BD56448" w14:textId="77777777" w:rsidTr="00E67FDD">
        <w:trPr>
          <w:jc w:val="center"/>
        </w:trPr>
        <w:tc>
          <w:tcPr>
            <w:tcW w:w="1451" w:type="dxa"/>
            <w:shd w:val="clear" w:color="auto" w:fill="auto"/>
            <w:vAlign w:val="center"/>
          </w:tcPr>
          <w:p w14:paraId="1053B2FB"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760605F8"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60200389"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47349621" w14:textId="77777777" w:rsidR="00E67FDD" w:rsidRPr="00D22205" w:rsidRDefault="00E67FDD" w:rsidP="00E67FDD">
            <w:pPr>
              <w:rPr>
                <w:rFonts w:asciiTheme="majorHAnsi" w:hAnsiTheme="majorHAnsi"/>
                <w:lang w:val="en-US"/>
              </w:rPr>
            </w:pPr>
          </w:p>
        </w:tc>
        <w:tc>
          <w:tcPr>
            <w:tcW w:w="3899" w:type="dxa"/>
          </w:tcPr>
          <w:p w14:paraId="47705764" w14:textId="77777777" w:rsidR="00E67FDD" w:rsidRPr="00D22205" w:rsidRDefault="00E67FDD" w:rsidP="00E67FDD">
            <w:pPr>
              <w:rPr>
                <w:rFonts w:asciiTheme="majorHAnsi" w:hAnsiTheme="majorHAnsi"/>
                <w:lang w:val="en-US"/>
              </w:rPr>
            </w:pPr>
          </w:p>
        </w:tc>
      </w:tr>
      <w:tr w:rsidR="00E67FDD" w:rsidRPr="00D22205" w14:paraId="4D03EAE1" w14:textId="77777777" w:rsidTr="00E67FDD">
        <w:trPr>
          <w:jc w:val="center"/>
        </w:trPr>
        <w:tc>
          <w:tcPr>
            <w:tcW w:w="1451" w:type="dxa"/>
            <w:shd w:val="clear" w:color="auto" w:fill="auto"/>
            <w:vAlign w:val="center"/>
          </w:tcPr>
          <w:p w14:paraId="0474E68A"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13BD0172"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54ED2690"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28ED4C56" w14:textId="77777777" w:rsidR="00E67FDD" w:rsidRPr="00D22205" w:rsidRDefault="00E67FDD" w:rsidP="00E67FDD">
            <w:pPr>
              <w:rPr>
                <w:rFonts w:asciiTheme="majorHAnsi" w:hAnsiTheme="majorHAnsi"/>
                <w:lang w:val="en-US"/>
              </w:rPr>
            </w:pPr>
          </w:p>
        </w:tc>
        <w:tc>
          <w:tcPr>
            <w:tcW w:w="3899" w:type="dxa"/>
          </w:tcPr>
          <w:p w14:paraId="329659E8" w14:textId="77777777" w:rsidR="00E67FDD" w:rsidRPr="00D22205" w:rsidRDefault="00E67FDD" w:rsidP="00E67FDD">
            <w:pPr>
              <w:rPr>
                <w:rFonts w:asciiTheme="majorHAnsi" w:hAnsiTheme="majorHAnsi"/>
                <w:lang w:val="en-US"/>
              </w:rPr>
            </w:pPr>
          </w:p>
        </w:tc>
      </w:tr>
      <w:tr w:rsidR="00E67FDD" w:rsidRPr="00D22205" w14:paraId="06EF6549" w14:textId="77777777" w:rsidTr="00E67FDD">
        <w:trPr>
          <w:jc w:val="center"/>
        </w:trPr>
        <w:tc>
          <w:tcPr>
            <w:tcW w:w="1451" w:type="dxa"/>
            <w:shd w:val="clear" w:color="auto" w:fill="auto"/>
            <w:vAlign w:val="center"/>
          </w:tcPr>
          <w:p w14:paraId="2A568C29"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554BD33D"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58F3BCE6"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19A2B96B" w14:textId="77777777" w:rsidR="00E67FDD" w:rsidRPr="00D22205" w:rsidRDefault="00E67FDD" w:rsidP="00E67FDD">
            <w:pPr>
              <w:rPr>
                <w:rFonts w:asciiTheme="majorHAnsi" w:hAnsiTheme="majorHAnsi"/>
                <w:lang w:val="en-US"/>
              </w:rPr>
            </w:pPr>
          </w:p>
        </w:tc>
        <w:tc>
          <w:tcPr>
            <w:tcW w:w="3899" w:type="dxa"/>
          </w:tcPr>
          <w:p w14:paraId="12B00D00" w14:textId="77777777" w:rsidR="00E67FDD" w:rsidRPr="00D22205" w:rsidRDefault="00E67FDD" w:rsidP="00E67FDD">
            <w:pPr>
              <w:rPr>
                <w:rFonts w:asciiTheme="majorHAnsi" w:hAnsiTheme="majorHAnsi"/>
                <w:lang w:val="en-US"/>
              </w:rPr>
            </w:pPr>
          </w:p>
        </w:tc>
      </w:tr>
      <w:tr w:rsidR="00E67FDD" w:rsidRPr="00D22205" w14:paraId="4EA97D8B" w14:textId="77777777" w:rsidTr="00E67FDD">
        <w:trPr>
          <w:jc w:val="center"/>
        </w:trPr>
        <w:tc>
          <w:tcPr>
            <w:tcW w:w="1451" w:type="dxa"/>
            <w:shd w:val="clear" w:color="auto" w:fill="auto"/>
            <w:vAlign w:val="center"/>
          </w:tcPr>
          <w:p w14:paraId="290D6269"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0185152A"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69899684"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5E6030E0" w14:textId="77777777" w:rsidR="00E67FDD" w:rsidRPr="00D22205" w:rsidRDefault="00E67FDD" w:rsidP="00E67FDD">
            <w:pPr>
              <w:rPr>
                <w:rFonts w:asciiTheme="majorHAnsi" w:hAnsiTheme="majorHAnsi"/>
                <w:lang w:val="en-US"/>
              </w:rPr>
            </w:pPr>
          </w:p>
        </w:tc>
        <w:tc>
          <w:tcPr>
            <w:tcW w:w="3899" w:type="dxa"/>
          </w:tcPr>
          <w:p w14:paraId="2B3FEE66" w14:textId="77777777" w:rsidR="00E67FDD" w:rsidRPr="00D22205" w:rsidRDefault="00E67FDD" w:rsidP="00E67FDD">
            <w:pPr>
              <w:rPr>
                <w:rFonts w:asciiTheme="majorHAnsi" w:hAnsiTheme="majorHAnsi"/>
                <w:lang w:val="en-US"/>
              </w:rPr>
            </w:pPr>
          </w:p>
        </w:tc>
      </w:tr>
      <w:tr w:rsidR="00E67FDD" w:rsidRPr="00D22205" w14:paraId="1505CDFA" w14:textId="77777777" w:rsidTr="00E67FDD">
        <w:trPr>
          <w:jc w:val="center"/>
        </w:trPr>
        <w:tc>
          <w:tcPr>
            <w:tcW w:w="1451" w:type="dxa"/>
            <w:shd w:val="clear" w:color="auto" w:fill="auto"/>
            <w:vAlign w:val="center"/>
          </w:tcPr>
          <w:p w14:paraId="57422A11"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2054AF96"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6BE0C610"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291B32F9" w14:textId="77777777" w:rsidR="00E67FDD" w:rsidRPr="00D22205" w:rsidRDefault="00E67FDD" w:rsidP="00E67FDD">
            <w:pPr>
              <w:rPr>
                <w:rFonts w:asciiTheme="majorHAnsi" w:hAnsiTheme="majorHAnsi"/>
                <w:lang w:val="en-US"/>
              </w:rPr>
            </w:pPr>
          </w:p>
        </w:tc>
        <w:tc>
          <w:tcPr>
            <w:tcW w:w="3899" w:type="dxa"/>
          </w:tcPr>
          <w:p w14:paraId="137F4850" w14:textId="77777777" w:rsidR="00E67FDD" w:rsidRPr="00D22205" w:rsidRDefault="00E67FDD" w:rsidP="00E67FDD">
            <w:pPr>
              <w:rPr>
                <w:rFonts w:asciiTheme="majorHAnsi" w:hAnsiTheme="majorHAnsi"/>
                <w:lang w:val="en-US"/>
              </w:rPr>
            </w:pPr>
          </w:p>
        </w:tc>
      </w:tr>
      <w:tr w:rsidR="00E67FDD" w:rsidRPr="00D22205" w14:paraId="269F37B0" w14:textId="77777777" w:rsidTr="00E67FDD">
        <w:trPr>
          <w:jc w:val="center"/>
        </w:trPr>
        <w:tc>
          <w:tcPr>
            <w:tcW w:w="1451" w:type="dxa"/>
            <w:shd w:val="clear" w:color="auto" w:fill="auto"/>
            <w:vAlign w:val="center"/>
          </w:tcPr>
          <w:p w14:paraId="1ABBAA0B"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2C7720A5"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712C19B4"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43E2FE55" w14:textId="77777777" w:rsidR="00E67FDD" w:rsidRPr="00D22205" w:rsidRDefault="00E67FDD" w:rsidP="00E67FDD">
            <w:pPr>
              <w:rPr>
                <w:rFonts w:asciiTheme="majorHAnsi" w:hAnsiTheme="majorHAnsi"/>
                <w:lang w:val="en-US"/>
              </w:rPr>
            </w:pPr>
          </w:p>
        </w:tc>
        <w:tc>
          <w:tcPr>
            <w:tcW w:w="3899" w:type="dxa"/>
          </w:tcPr>
          <w:p w14:paraId="7643EB1A" w14:textId="77777777" w:rsidR="00E67FDD" w:rsidRPr="00D22205" w:rsidRDefault="00E67FDD" w:rsidP="00E67FDD">
            <w:pPr>
              <w:rPr>
                <w:rFonts w:asciiTheme="majorHAnsi" w:hAnsiTheme="majorHAnsi"/>
                <w:lang w:val="en-US"/>
              </w:rPr>
            </w:pPr>
          </w:p>
        </w:tc>
      </w:tr>
      <w:tr w:rsidR="00E67FDD" w:rsidRPr="00D22205" w14:paraId="2F2C478D" w14:textId="77777777" w:rsidTr="00E67FDD">
        <w:trPr>
          <w:jc w:val="center"/>
        </w:trPr>
        <w:tc>
          <w:tcPr>
            <w:tcW w:w="1451" w:type="dxa"/>
            <w:shd w:val="clear" w:color="auto" w:fill="auto"/>
            <w:vAlign w:val="center"/>
          </w:tcPr>
          <w:p w14:paraId="45281C80"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2EDA31DE"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03B7E38D"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40A139CA" w14:textId="77777777" w:rsidR="00E67FDD" w:rsidRPr="00D22205" w:rsidRDefault="00E67FDD" w:rsidP="00E67FDD">
            <w:pPr>
              <w:rPr>
                <w:rFonts w:asciiTheme="majorHAnsi" w:hAnsiTheme="majorHAnsi"/>
                <w:lang w:val="en-US"/>
              </w:rPr>
            </w:pPr>
          </w:p>
        </w:tc>
        <w:tc>
          <w:tcPr>
            <w:tcW w:w="3899" w:type="dxa"/>
          </w:tcPr>
          <w:p w14:paraId="0432E29D" w14:textId="77777777" w:rsidR="00E67FDD" w:rsidRPr="00D22205" w:rsidRDefault="00E67FDD" w:rsidP="00E67FDD">
            <w:pPr>
              <w:rPr>
                <w:rFonts w:asciiTheme="majorHAnsi" w:hAnsiTheme="majorHAnsi"/>
                <w:lang w:val="en-US"/>
              </w:rPr>
            </w:pPr>
          </w:p>
        </w:tc>
      </w:tr>
      <w:tr w:rsidR="00E67FDD" w:rsidRPr="00D22205" w14:paraId="6AE09E0E" w14:textId="77777777" w:rsidTr="00E67FDD">
        <w:trPr>
          <w:jc w:val="center"/>
        </w:trPr>
        <w:tc>
          <w:tcPr>
            <w:tcW w:w="1451" w:type="dxa"/>
            <w:shd w:val="clear" w:color="auto" w:fill="auto"/>
            <w:vAlign w:val="center"/>
          </w:tcPr>
          <w:p w14:paraId="50C1ADA2"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312F0FA5"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75780714"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18B477D0" w14:textId="77777777" w:rsidR="00E67FDD" w:rsidRPr="00D22205" w:rsidRDefault="00E67FDD" w:rsidP="00E67FDD">
            <w:pPr>
              <w:rPr>
                <w:rFonts w:asciiTheme="majorHAnsi" w:hAnsiTheme="majorHAnsi"/>
                <w:lang w:val="en-US"/>
              </w:rPr>
            </w:pPr>
          </w:p>
        </w:tc>
        <w:tc>
          <w:tcPr>
            <w:tcW w:w="3899" w:type="dxa"/>
          </w:tcPr>
          <w:p w14:paraId="5E652F9E" w14:textId="77777777" w:rsidR="00E67FDD" w:rsidRPr="00D22205" w:rsidRDefault="00E67FDD" w:rsidP="00E67FDD">
            <w:pPr>
              <w:rPr>
                <w:rFonts w:asciiTheme="majorHAnsi" w:hAnsiTheme="majorHAnsi"/>
                <w:lang w:val="en-US"/>
              </w:rPr>
            </w:pPr>
          </w:p>
        </w:tc>
      </w:tr>
      <w:tr w:rsidR="00E67FDD" w:rsidRPr="00D22205" w14:paraId="6287C772" w14:textId="77777777" w:rsidTr="00E67FDD">
        <w:trPr>
          <w:jc w:val="center"/>
        </w:trPr>
        <w:tc>
          <w:tcPr>
            <w:tcW w:w="1451" w:type="dxa"/>
            <w:shd w:val="clear" w:color="auto" w:fill="auto"/>
            <w:vAlign w:val="center"/>
          </w:tcPr>
          <w:p w14:paraId="461C813D"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4E96C844"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098DC102"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1E321736" w14:textId="77777777" w:rsidR="00E67FDD" w:rsidRPr="00D22205" w:rsidRDefault="00E67FDD" w:rsidP="00E67FDD">
            <w:pPr>
              <w:rPr>
                <w:rFonts w:asciiTheme="majorHAnsi" w:hAnsiTheme="majorHAnsi"/>
                <w:lang w:val="en-US"/>
              </w:rPr>
            </w:pPr>
          </w:p>
        </w:tc>
        <w:tc>
          <w:tcPr>
            <w:tcW w:w="3899" w:type="dxa"/>
          </w:tcPr>
          <w:p w14:paraId="02B12FEA" w14:textId="77777777" w:rsidR="00E67FDD" w:rsidRPr="00D22205" w:rsidRDefault="00E67FDD" w:rsidP="00E67FDD">
            <w:pPr>
              <w:rPr>
                <w:rFonts w:asciiTheme="majorHAnsi" w:hAnsiTheme="majorHAnsi"/>
                <w:lang w:val="en-US"/>
              </w:rPr>
            </w:pPr>
          </w:p>
        </w:tc>
      </w:tr>
      <w:tr w:rsidR="00E67FDD" w:rsidRPr="00D22205" w14:paraId="6B67E279" w14:textId="77777777" w:rsidTr="00E67FDD">
        <w:trPr>
          <w:jc w:val="center"/>
        </w:trPr>
        <w:tc>
          <w:tcPr>
            <w:tcW w:w="1451" w:type="dxa"/>
            <w:shd w:val="clear" w:color="auto" w:fill="auto"/>
            <w:vAlign w:val="center"/>
          </w:tcPr>
          <w:p w14:paraId="0DFB5D66"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7F3ADBA1"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1008BDEE"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3A6B127A" w14:textId="77777777" w:rsidR="00E67FDD" w:rsidRPr="00D22205" w:rsidRDefault="00E67FDD" w:rsidP="00E67FDD">
            <w:pPr>
              <w:rPr>
                <w:rFonts w:asciiTheme="majorHAnsi" w:hAnsiTheme="majorHAnsi"/>
                <w:lang w:val="en-US"/>
              </w:rPr>
            </w:pPr>
          </w:p>
        </w:tc>
        <w:tc>
          <w:tcPr>
            <w:tcW w:w="3899" w:type="dxa"/>
          </w:tcPr>
          <w:p w14:paraId="38B0A2F2" w14:textId="77777777" w:rsidR="00E67FDD" w:rsidRPr="00D22205" w:rsidRDefault="00E67FDD" w:rsidP="00E67FDD">
            <w:pPr>
              <w:rPr>
                <w:rFonts w:asciiTheme="majorHAnsi" w:hAnsiTheme="majorHAnsi"/>
                <w:lang w:val="en-US"/>
              </w:rPr>
            </w:pPr>
          </w:p>
        </w:tc>
      </w:tr>
      <w:tr w:rsidR="00E67FDD" w:rsidRPr="00D22205" w14:paraId="27C88CF8" w14:textId="77777777" w:rsidTr="00E67FDD">
        <w:trPr>
          <w:jc w:val="center"/>
        </w:trPr>
        <w:tc>
          <w:tcPr>
            <w:tcW w:w="1451" w:type="dxa"/>
            <w:shd w:val="clear" w:color="auto" w:fill="auto"/>
            <w:vAlign w:val="center"/>
          </w:tcPr>
          <w:p w14:paraId="0B681D84"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3441179D"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4033A087"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17A22141" w14:textId="77777777" w:rsidR="00E67FDD" w:rsidRPr="00D22205" w:rsidRDefault="00E67FDD" w:rsidP="00E67FDD">
            <w:pPr>
              <w:rPr>
                <w:rFonts w:asciiTheme="majorHAnsi" w:hAnsiTheme="majorHAnsi"/>
                <w:lang w:val="en-US"/>
              </w:rPr>
            </w:pPr>
          </w:p>
        </w:tc>
        <w:tc>
          <w:tcPr>
            <w:tcW w:w="3899" w:type="dxa"/>
          </w:tcPr>
          <w:p w14:paraId="41E275A8" w14:textId="77777777" w:rsidR="00E67FDD" w:rsidRPr="00D22205" w:rsidRDefault="00E67FDD" w:rsidP="00E67FDD">
            <w:pPr>
              <w:rPr>
                <w:rFonts w:asciiTheme="majorHAnsi" w:hAnsiTheme="majorHAnsi"/>
                <w:lang w:val="en-US"/>
              </w:rPr>
            </w:pPr>
          </w:p>
        </w:tc>
      </w:tr>
      <w:tr w:rsidR="00E67FDD" w:rsidRPr="00D22205" w14:paraId="792B8786" w14:textId="77777777" w:rsidTr="00E67FDD">
        <w:trPr>
          <w:jc w:val="center"/>
        </w:trPr>
        <w:tc>
          <w:tcPr>
            <w:tcW w:w="1451" w:type="dxa"/>
            <w:shd w:val="clear" w:color="auto" w:fill="auto"/>
            <w:vAlign w:val="center"/>
          </w:tcPr>
          <w:p w14:paraId="53D4BEE3" w14:textId="77777777" w:rsidR="00E67FDD" w:rsidRPr="00D22205" w:rsidRDefault="00E67FDD" w:rsidP="00E67FDD">
            <w:pPr>
              <w:jc w:val="center"/>
              <w:rPr>
                <w:rFonts w:asciiTheme="majorHAnsi" w:hAnsiTheme="majorHAnsi"/>
                <w:lang w:val="en-US"/>
              </w:rPr>
            </w:pPr>
          </w:p>
        </w:tc>
        <w:tc>
          <w:tcPr>
            <w:tcW w:w="1260" w:type="dxa"/>
            <w:shd w:val="clear" w:color="auto" w:fill="auto"/>
            <w:vAlign w:val="center"/>
          </w:tcPr>
          <w:p w14:paraId="23ABFE88" w14:textId="77777777" w:rsidR="00E67FDD" w:rsidRPr="00D22205" w:rsidRDefault="00E67FDD" w:rsidP="00E67FDD">
            <w:pPr>
              <w:rPr>
                <w:rFonts w:asciiTheme="majorHAnsi" w:hAnsiTheme="majorHAnsi"/>
                <w:lang w:val="en-US"/>
              </w:rPr>
            </w:pPr>
          </w:p>
        </w:tc>
        <w:tc>
          <w:tcPr>
            <w:tcW w:w="1602" w:type="dxa"/>
            <w:shd w:val="clear" w:color="auto" w:fill="auto"/>
            <w:vAlign w:val="center"/>
          </w:tcPr>
          <w:p w14:paraId="185068BF" w14:textId="77777777" w:rsidR="00E67FDD" w:rsidRPr="00D22205" w:rsidRDefault="00E67FDD" w:rsidP="00E67FDD">
            <w:pPr>
              <w:rPr>
                <w:rFonts w:asciiTheme="majorHAnsi" w:hAnsiTheme="majorHAnsi"/>
                <w:lang w:val="en-US"/>
              </w:rPr>
            </w:pPr>
          </w:p>
        </w:tc>
        <w:tc>
          <w:tcPr>
            <w:tcW w:w="1548" w:type="dxa"/>
            <w:shd w:val="clear" w:color="auto" w:fill="auto"/>
            <w:vAlign w:val="center"/>
          </w:tcPr>
          <w:p w14:paraId="5FCF29D9" w14:textId="77777777" w:rsidR="00E67FDD" w:rsidRPr="00D22205" w:rsidRDefault="00E67FDD" w:rsidP="00E67FDD">
            <w:pPr>
              <w:rPr>
                <w:rFonts w:asciiTheme="majorHAnsi" w:hAnsiTheme="majorHAnsi"/>
                <w:lang w:val="en-US"/>
              </w:rPr>
            </w:pPr>
          </w:p>
        </w:tc>
        <w:tc>
          <w:tcPr>
            <w:tcW w:w="3899" w:type="dxa"/>
          </w:tcPr>
          <w:p w14:paraId="29854818" w14:textId="77777777" w:rsidR="00E67FDD" w:rsidRPr="00D22205" w:rsidRDefault="00E67FDD" w:rsidP="00E67FDD">
            <w:pPr>
              <w:rPr>
                <w:rFonts w:asciiTheme="majorHAnsi" w:hAnsiTheme="majorHAnsi"/>
                <w:lang w:val="en-US"/>
              </w:rPr>
            </w:pPr>
          </w:p>
        </w:tc>
      </w:tr>
    </w:tbl>
    <w:p w14:paraId="15FB1279" w14:textId="77777777" w:rsidR="00E67FDD" w:rsidRPr="00D22205" w:rsidRDefault="00E67FDD" w:rsidP="00E67FDD">
      <w:pPr>
        <w:rPr>
          <w:lang w:val="en-US"/>
        </w:rPr>
      </w:pPr>
    </w:p>
    <w:p w14:paraId="5C0069EC" w14:textId="77777777" w:rsidR="00AF54C9" w:rsidRDefault="00AF54C9" w:rsidP="007D69D0"/>
    <w:p w14:paraId="16EC64E5" w14:textId="77777777" w:rsidR="00AF54C9" w:rsidRDefault="00AF54C9" w:rsidP="007D69D0"/>
    <w:p w14:paraId="05E756B9" w14:textId="1F92BC54" w:rsidR="00EF36EC" w:rsidRPr="00AD0486" w:rsidRDefault="00EF36EC" w:rsidP="00146200">
      <w:pPr>
        <w:shd w:val="clear" w:color="auto" w:fill="548DD4" w:themeFill="text2" w:themeFillTint="99"/>
        <w:tabs>
          <w:tab w:val="num" w:pos="720"/>
        </w:tabs>
        <w:jc w:val="center"/>
        <w:rPr>
          <w:rFonts w:ascii="Arial" w:hAnsi="Arial"/>
          <w:b/>
          <w:smallCaps/>
          <w:sz w:val="28"/>
          <w:szCs w:val="28"/>
        </w:rPr>
      </w:pPr>
      <w:r>
        <w:rPr>
          <w:rFonts w:ascii="Arial" w:hAnsi="Arial"/>
          <w:b/>
          <w:smallCaps/>
          <w:sz w:val="28"/>
          <w:szCs w:val="28"/>
        </w:rPr>
        <w:lastRenderedPageBreak/>
        <w:t xml:space="preserve">Annex </w:t>
      </w:r>
      <w:r w:rsidRPr="00AD0486">
        <w:rPr>
          <w:rFonts w:ascii="Arial" w:hAnsi="Arial"/>
          <w:b/>
          <w:smallCaps/>
          <w:sz w:val="28"/>
          <w:szCs w:val="28"/>
        </w:rPr>
        <w:t>8: Procedure for Malaria</w:t>
      </w:r>
      <w:r w:rsidR="00392751">
        <w:rPr>
          <w:rFonts w:ascii="Arial" w:hAnsi="Arial"/>
          <w:b/>
          <w:smallCaps/>
          <w:sz w:val="28"/>
          <w:szCs w:val="28"/>
        </w:rPr>
        <w:t xml:space="preserve"> testing</w:t>
      </w:r>
      <w:r w:rsidRPr="00AD0486">
        <w:rPr>
          <w:rFonts w:ascii="Arial" w:hAnsi="Arial"/>
          <w:b/>
          <w:smallCaps/>
          <w:sz w:val="28"/>
          <w:szCs w:val="28"/>
        </w:rPr>
        <w:t xml:space="preserve"> </w:t>
      </w:r>
      <w:r>
        <w:rPr>
          <w:rFonts w:ascii="Arial" w:hAnsi="Arial"/>
          <w:b/>
          <w:smallCaps/>
          <w:sz w:val="28"/>
          <w:szCs w:val="28"/>
        </w:rPr>
        <w:t xml:space="preserve">using </w:t>
      </w:r>
      <w:r w:rsidR="00AC591E">
        <w:rPr>
          <w:rFonts w:ascii="Arial" w:hAnsi="Arial"/>
          <w:b/>
          <w:smallCaps/>
          <w:sz w:val="28"/>
          <w:szCs w:val="28"/>
        </w:rPr>
        <w:t xml:space="preserve">Rapid </w:t>
      </w:r>
      <w:r>
        <w:rPr>
          <w:rFonts w:ascii="Arial" w:hAnsi="Arial"/>
          <w:b/>
          <w:smallCaps/>
          <w:sz w:val="28"/>
          <w:szCs w:val="28"/>
        </w:rPr>
        <w:t xml:space="preserve">Malaria </w:t>
      </w:r>
      <w:r w:rsidR="00AC591E">
        <w:rPr>
          <w:rFonts w:ascii="Arial" w:hAnsi="Arial"/>
          <w:b/>
          <w:smallCaps/>
          <w:sz w:val="28"/>
          <w:szCs w:val="28"/>
        </w:rPr>
        <w:t xml:space="preserve">Antigen </w:t>
      </w:r>
      <w:r w:rsidR="00392751">
        <w:rPr>
          <w:rFonts w:ascii="Arial" w:hAnsi="Arial"/>
          <w:b/>
          <w:smallCaps/>
          <w:sz w:val="28"/>
          <w:szCs w:val="28"/>
        </w:rPr>
        <w:t xml:space="preserve">P. falciparum </w:t>
      </w:r>
      <w:r>
        <w:rPr>
          <w:rFonts w:ascii="Arial" w:hAnsi="Arial"/>
          <w:b/>
          <w:smallCaps/>
          <w:sz w:val="28"/>
          <w:szCs w:val="28"/>
        </w:rPr>
        <w:t>HRP2 Test Kit</w:t>
      </w:r>
    </w:p>
    <w:p w14:paraId="16F6AD29" w14:textId="77777777" w:rsidR="00EF36EC" w:rsidRDefault="00EF36EC" w:rsidP="007D69D0"/>
    <w:p w14:paraId="53598C4A" w14:textId="5B4F952A" w:rsidR="00392751" w:rsidRPr="00392751" w:rsidRDefault="00392751" w:rsidP="00392751">
      <w:pPr>
        <w:spacing w:after="200" w:line="276" w:lineRule="auto"/>
        <w:jc w:val="center"/>
        <w:rPr>
          <w:rFonts w:asciiTheme="minorHAnsi" w:eastAsiaTheme="minorHAnsi" w:hAnsiTheme="minorHAnsi" w:cstheme="minorBidi"/>
          <w:b/>
          <w:sz w:val="28"/>
          <w:szCs w:val="28"/>
          <w:u w:val="single"/>
          <w:lang w:val="en-US"/>
        </w:rPr>
      </w:pPr>
      <w:r w:rsidRPr="00392751">
        <w:rPr>
          <w:rFonts w:asciiTheme="minorHAnsi" w:eastAsiaTheme="minorHAnsi" w:hAnsiTheme="minorHAnsi" w:cstheme="minorBidi"/>
          <w:b/>
          <w:sz w:val="28"/>
          <w:szCs w:val="28"/>
          <w:u w:val="single"/>
          <w:lang w:val="en-US"/>
        </w:rPr>
        <w:t>Overview of the SD Bioline Malaria Antigen P. falciparum (HRP2) Detection Rapid Card Test</w:t>
      </w:r>
    </w:p>
    <w:p w14:paraId="2D67C36F" w14:textId="77777777" w:rsidR="00392751" w:rsidRPr="00392751" w:rsidRDefault="00392751" w:rsidP="00392751">
      <w:pPr>
        <w:spacing w:after="200" w:line="276" w:lineRule="auto"/>
        <w:jc w:val="center"/>
        <w:rPr>
          <w:rFonts w:asciiTheme="minorHAnsi" w:eastAsiaTheme="minorHAnsi" w:hAnsiTheme="minorHAnsi" w:cstheme="minorBidi"/>
          <w:b/>
          <w:sz w:val="28"/>
          <w:szCs w:val="28"/>
          <w:u w:val="single"/>
          <w:lang w:val="en-US"/>
        </w:rPr>
      </w:pPr>
      <w:r w:rsidRPr="00392751">
        <w:rPr>
          <w:rFonts w:asciiTheme="minorHAnsi" w:eastAsiaTheme="minorHAnsi" w:hAnsiTheme="minorHAnsi" w:cstheme="minorBidi"/>
          <w:b/>
          <w:noProof/>
          <w:sz w:val="28"/>
          <w:szCs w:val="28"/>
          <w:u w:val="single"/>
          <w:lang w:val="en-US"/>
        </w:rPr>
        <w:drawing>
          <wp:inline distT="0" distB="0" distL="0" distR="0" wp14:anchorId="00E1FC7C" wp14:editId="789FC289">
            <wp:extent cx="1044087" cy="1085850"/>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aria.jpg"/>
                    <pic:cNvPicPr/>
                  </pic:nvPicPr>
                  <pic:blipFill>
                    <a:blip r:embed="rId50">
                      <a:extLst>
                        <a:ext uri="{28A0092B-C50C-407E-A947-70E740481C1C}">
                          <a14:useLocalDpi xmlns:a14="http://schemas.microsoft.com/office/drawing/2010/main" val="0"/>
                        </a:ext>
                      </a:extLst>
                    </a:blip>
                    <a:stretch>
                      <a:fillRect/>
                    </a:stretch>
                  </pic:blipFill>
                  <pic:spPr>
                    <a:xfrm>
                      <a:off x="0" y="0"/>
                      <a:ext cx="1072757" cy="1115667"/>
                    </a:xfrm>
                    <a:prstGeom prst="rect">
                      <a:avLst/>
                    </a:prstGeom>
                  </pic:spPr>
                </pic:pic>
              </a:graphicData>
            </a:graphic>
          </wp:inline>
        </w:drawing>
      </w:r>
    </w:p>
    <w:p w14:paraId="00C136EB" w14:textId="77777777" w:rsidR="00392751" w:rsidRPr="00392751" w:rsidRDefault="00392751" w:rsidP="00392751">
      <w:pPr>
        <w:spacing w:after="200" w:line="276" w:lineRule="auto"/>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The nurse will be responsible for performing Malaria testing on all participants at the central field laboratory. The SD Bioline Malaria Antigen Detection Rapid Card Test contains a membrane strip which is pre-coated with a monoclonal antibody across the test strip for the detection of HRP-II antigen of </w:t>
      </w:r>
      <w:r w:rsidRPr="00392751">
        <w:rPr>
          <w:rFonts w:asciiTheme="minorHAnsi" w:eastAsiaTheme="minorHAnsi" w:hAnsiTheme="minorHAnsi" w:cstheme="minorBidi"/>
          <w:i/>
          <w:sz w:val="22"/>
          <w:szCs w:val="22"/>
          <w:lang w:val="en-US"/>
        </w:rPr>
        <w:t>P. falciparum</w:t>
      </w:r>
      <w:r w:rsidRPr="00392751">
        <w:rPr>
          <w:rFonts w:asciiTheme="minorHAnsi" w:eastAsiaTheme="minorHAnsi" w:hAnsiTheme="minorHAnsi" w:cstheme="minorBidi"/>
          <w:sz w:val="22"/>
          <w:szCs w:val="22"/>
          <w:lang w:val="en-US"/>
        </w:rPr>
        <w:t xml:space="preserve">.   </w:t>
      </w:r>
    </w:p>
    <w:p w14:paraId="0F6494B0" w14:textId="77777777" w:rsidR="00392751" w:rsidRPr="00392751" w:rsidRDefault="00392751" w:rsidP="00392751">
      <w:pPr>
        <w:spacing w:after="200" w:line="276" w:lineRule="auto"/>
        <w:ind w:left="2880" w:firstLine="720"/>
        <w:rPr>
          <w:rFonts w:asciiTheme="minorHAnsi" w:eastAsiaTheme="minorHAnsi" w:hAnsiTheme="minorHAnsi" w:cstheme="minorBidi"/>
          <w:sz w:val="22"/>
          <w:szCs w:val="22"/>
          <w:lang w:val="en-US"/>
        </w:rPr>
      </w:pPr>
      <w:r w:rsidRPr="00392751">
        <w:rPr>
          <w:rFonts w:asciiTheme="minorHAnsi" w:eastAsiaTheme="minorHAnsi" w:hAnsiTheme="minorHAnsi" w:cstheme="minorBidi"/>
          <w:noProof/>
          <w:sz w:val="22"/>
          <w:szCs w:val="22"/>
          <w:lang w:val="en-US"/>
        </w:rPr>
        <w:drawing>
          <wp:inline distT="0" distB="0" distL="0" distR="0" wp14:anchorId="23F70965" wp14:editId="57301DDD">
            <wp:extent cx="352425" cy="1318839"/>
            <wp:effectExtent l="0" t="0" r="0" b="0"/>
            <wp:docPr id="2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1"/>
                    <pic:cNvPicPr>
                      <a:picLocks noChangeAspect="1" noChangeArrowheads="1"/>
                    </pic:cNvPicPr>
                  </pic:nvPicPr>
                  <pic:blipFill>
                    <a:blip r:embed="rId51"/>
                    <a:srcRect/>
                    <a:stretch>
                      <a:fillRect/>
                    </a:stretch>
                  </pic:blipFill>
                  <pic:spPr bwMode="auto">
                    <a:xfrm>
                      <a:off x="0" y="0"/>
                      <a:ext cx="385396" cy="1442222"/>
                    </a:xfrm>
                    <a:prstGeom prst="rect">
                      <a:avLst/>
                    </a:prstGeom>
                    <a:solidFill>
                      <a:srgbClr val="EEECE1">
                        <a:lumMod val="85000"/>
                      </a:srgbClr>
                    </a:solidFill>
                    <a:ln w="9525">
                      <a:noFill/>
                      <a:miter lim="800000"/>
                      <a:headEnd/>
                      <a:tailEnd/>
                    </a:ln>
                  </pic:spPr>
                </pic:pic>
              </a:graphicData>
            </a:graphic>
          </wp:inline>
        </w:drawing>
      </w:r>
    </w:p>
    <w:p w14:paraId="20A8EA13" w14:textId="77777777" w:rsidR="00392751" w:rsidRPr="00392751" w:rsidRDefault="00392751" w:rsidP="00392751">
      <w:pPr>
        <w:spacing w:after="200" w:line="276" w:lineRule="auto"/>
        <w:rPr>
          <w:rFonts w:asciiTheme="minorHAnsi" w:eastAsiaTheme="minorHAnsi" w:hAnsiTheme="minorHAnsi" w:cstheme="minorBidi"/>
          <w:sz w:val="22"/>
          <w:szCs w:val="22"/>
          <w:lang w:val="en-US"/>
        </w:rPr>
      </w:pPr>
    </w:p>
    <w:p w14:paraId="0B289A7C" w14:textId="77777777" w:rsidR="00392751" w:rsidRPr="00392751" w:rsidRDefault="00392751" w:rsidP="00392751">
      <w:pPr>
        <w:spacing w:after="200" w:line="276" w:lineRule="auto"/>
        <w:rPr>
          <w:rFonts w:asciiTheme="minorHAnsi" w:eastAsiaTheme="minorHAnsi" w:hAnsiTheme="minorHAnsi" w:cstheme="minorBidi"/>
          <w:sz w:val="22"/>
          <w:szCs w:val="22"/>
          <w:lang w:val="en-US"/>
        </w:rPr>
      </w:pPr>
    </w:p>
    <w:p w14:paraId="2FBB2C06" w14:textId="77777777" w:rsidR="00392751" w:rsidRPr="00392751" w:rsidRDefault="00392751" w:rsidP="00392751">
      <w:pPr>
        <w:spacing w:after="200" w:line="276" w:lineRule="auto"/>
        <w:rPr>
          <w:rFonts w:asciiTheme="minorHAnsi" w:eastAsiaTheme="minorHAnsi" w:hAnsiTheme="minorHAnsi" w:cstheme="minorBidi"/>
          <w:sz w:val="22"/>
          <w:szCs w:val="22"/>
          <w:u w:val="single"/>
          <w:lang w:val="en-US"/>
        </w:rPr>
      </w:pPr>
      <w:r w:rsidRPr="00392751">
        <w:rPr>
          <w:rFonts w:asciiTheme="minorHAnsi" w:eastAsiaTheme="minorHAnsi" w:hAnsiTheme="minorHAnsi" w:cstheme="minorBidi"/>
          <w:sz w:val="22"/>
          <w:szCs w:val="22"/>
          <w:u w:val="single"/>
          <w:lang w:val="en-US"/>
        </w:rPr>
        <w:t>Special Considerations for Kit- Storage and Use:</w:t>
      </w:r>
    </w:p>
    <w:p w14:paraId="3A94C160"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The malaria kits should be stored at 4-40°C.</w:t>
      </w:r>
    </w:p>
    <w:p w14:paraId="77CB643D"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Keep kits out of direct sunlight.</w:t>
      </w:r>
    </w:p>
    <w:p w14:paraId="50D170F2"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Do not open a kit until you are ready to test for malaria.</w:t>
      </w:r>
    </w:p>
    <w:p w14:paraId="0DE6C643"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Do not use the kit beyond it expiration date.</w:t>
      </w:r>
    </w:p>
    <w:p w14:paraId="6950C3B7"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Do not use the kit if it has been damaged.  </w:t>
      </w:r>
    </w:p>
    <w:p w14:paraId="5A713957"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Follow Universal Precautions when using the kit:</w:t>
      </w:r>
    </w:p>
    <w:p w14:paraId="44B1B418"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Assume that all human blood is potentially infectious for HIV, Hepatitis B, and other infectious agents.</w:t>
      </w:r>
    </w:p>
    <w:p w14:paraId="7056CF5D"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Wear gloves and safety glasses </w:t>
      </w:r>
    </w:p>
    <w:p w14:paraId="4D5E0A09"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Dispose of all materials in a biohazard bag. </w:t>
      </w:r>
    </w:p>
    <w:p w14:paraId="2BB3E0CD" w14:textId="77777777" w:rsidR="00392751" w:rsidRPr="00392751" w:rsidRDefault="00392751" w:rsidP="00392751">
      <w:pPr>
        <w:numPr>
          <w:ilvl w:val="0"/>
          <w:numId w:val="80"/>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Always use sterile, single-use, disposable supplies for sample collection. </w:t>
      </w:r>
    </w:p>
    <w:p w14:paraId="2EC3D0AC" w14:textId="77777777" w:rsidR="00392751" w:rsidRPr="00392751" w:rsidRDefault="00392751" w:rsidP="00392751">
      <w:pPr>
        <w:spacing w:after="200" w:line="276" w:lineRule="auto"/>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u w:val="single"/>
          <w:lang w:val="en-US"/>
        </w:rPr>
        <w:t>Procedure for Malaria Testing</w:t>
      </w:r>
      <w:r w:rsidRPr="00392751">
        <w:rPr>
          <w:rFonts w:asciiTheme="minorHAnsi" w:eastAsiaTheme="minorHAnsi" w:hAnsiTheme="minorHAnsi" w:cstheme="minorBidi"/>
          <w:sz w:val="22"/>
          <w:szCs w:val="22"/>
          <w:lang w:val="en-US"/>
        </w:rPr>
        <w:t>:</w:t>
      </w:r>
    </w:p>
    <w:p w14:paraId="292912CE"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lastRenderedPageBreak/>
        <w:t>Set the timer to 15 minutes.</w:t>
      </w:r>
    </w:p>
    <w:p w14:paraId="27C324C8" w14:textId="77777777" w:rsidR="00392751" w:rsidRPr="00392751" w:rsidRDefault="00392751" w:rsidP="00392751">
      <w:pPr>
        <w:spacing w:after="200" w:line="276" w:lineRule="auto"/>
        <w:ind w:left="720"/>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noProof/>
          <w:sz w:val="22"/>
          <w:szCs w:val="22"/>
          <w:lang w:val="en-US"/>
        </w:rPr>
        <mc:AlternateContent>
          <mc:Choice Requires="wps">
            <w:drawing>
              <wp:anchor distT="0" distB="0" distL="114300" distR="114300" simplePos="0" relativeHeight="251711488" behindDoc="0" locked="0" layoutInCell="1" allowOverlap="1" wp14:anchorId="6BF68DA3" wp14:editId="6CA484B2">
                <wp:simplePos x="0" y="0"/>
                <wp:positionH relativeFrom="column">
                  <wp:posOffset>644525</wp:posOffset>
                </wp:positionH>
                <wp:positionV relativeFrom="paragraph">
                  <wp:posOffset>168275</wp:posOffset>
                </wp:positionV>
                <wp:extent cx="647700" cy="361950"/>
                <wp:effectExtent l="0" t="0" r="19050" b="1905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61950"/>
                        </a:xfrm>
                        <a:prstGeom prst="rect">
                          <a:avLst/>
                        </a:prstGeom>
                        <a:solidFill>
                          <a:srgbClr val="D8D8D8"/>
                        </a:solidFill>
                        <a:ln w="9525">
                          <a:solidFill>
                            <a:srgbClr val="000000"/>
                          </a:solidFill>
                          <a:miter lim="800000"/>
                          <a:headEnd/>
                          <a:tailEnd/>
                        </a:ln>
                      </wps:spPr>
                      <wps:txbx>
                        <w:txbxContent>
                          <w:p w14:paraId="3A24926B" w14:textId="77777777" w:rsidR="00FA1B8D" w:rsidRDefault="00FA1B8D" w:rsidP="00392751">
                            <w:pPr>
                              <w:pStyle w:val="NormalWeb"/>
                              <w:spacing w:before="0" w:beforeAutospacing="0" w:after="200" w:afterAutospacing="0"/>
                              <w:textAlignment w:val="baseline"/>
                            </w:pPr>
                            <w:r>
                              <w:rPr>
                                <w:rFonts w:ascii="Felix Titling" w:hAnsi="Felix Titling" w:cstheme="minorBidi"/>
                                <w:b/>
                                <w:bCs/>
                                <w:color w:val="000104"/>
                                <w:kern w:val="24"/>
                                <w:sz w:val="32"/>
                                <w:szCs w:val="32"/>
                              </w:rPr>
                              <w:t>15:0000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BF68DA3" id="Text Box 124" o:spid="_x0000_s1034" type="#_x0000_t202" style="position:absolute;left:0;text-align:left;margin-left:50.75pt;margin-top:13.25pt;width:51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" fillcolor="#d8d8d8">
                <v:textbox>
                  <w:txbxContent>
                    <w:p w14:paraId="3A24926B" w14:textId="77777777" w:rsidR="00FA1B8D" w:rsidRDefault="00FA1B8D" w:rsidP="00392751">
                      <w:pPr>
                        <w:pStyle w:val="NormalWeb"/>
                        <w:spacing w:before="0" w:beforeAutospacing="0" w:after="200" w:afterAutospacing="0"/>
                        <w:textAlignment w:val="baseline"/>
                      </w:pPr>
                      <w:r>
                        <w:rPr>
                          <w:rFonts w:ascii="Felix Titling" w:hAnsi="Felix Titling" w:cstheme="minorBidi"/>
                          <w:b/>
                          <w:bCs/>
                          <w:color w:val="000104"/>
                          <w:kern w:val="24"/>
                          <w:sz w:val="32"/>
                          <w:szCs w:val="32"/>
                        </w:rPr>
                        <w:t>15:0000</w:t>
                      </w:r>
                    </w:p>
                  </w:txbxContent>
                </v:textbox>
              </v:shape>
            </w:pict>
          </mc:Fallback>
        </mc:AlternateContent>
      </w:r>
      <w:r w:rsidRPr="00392751">
        <w:rPr>
          <w:rFonts w:asciiTheme="minorHAnsi" w:eastAsiaTheme="minorHAnsi" w:hAnsiTheme="minorHAnsi" w:cstheme="minorBidi"/>
          <w:noProof/>
          <w:sz w:val="22"/>
          <w:szCs w:val="22"/>
          <w:lang w:val="en-US"/>
        </w:rPr>
        <w:t xml:space="preserve"> </w:t>
      </w:r>
      <w:r w:rsidRPr="00392751">
        <w:rPr>
          <w:rFonts w:asciiTheme="minorHAnsi" w:eastAsiaTheme="minorHAnsi" w:hAnsiTheme="minorHAnsi" w:cstheme="minorBidi"/>
          <w:noProof/>
          <w:sz w:val="22"/>
          <w:szCs w:val="22"/>
          <w:lang w:val="en-US"/>
        </w:rPr>
        <w:drawing>
          <wp:inline distT="0" distB="0" distL="0" distR="0" wp14:anchorId="7E83A2D0" wp14:editId="1B09F309">
            <wp:extent cx="1009650" cy="885739"/>
            <wp:effectExtent l="0" t="0" r="0" b="0"/>
            <wp:docPr id="25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2116" cy="914221"/>
                    </a:xfrm>
                    <a:prstGeom prst="rect">
                      <a:avLst/>
                    </a:prstGeom>
                    <a:noFill/>
                    <a:ln>
                      <a:noFill/>
                    </a:ln>
                    <a:extLst/>
                  </pic:spPr>
                </pic:pic>
              </a:graphicData>
            </a:graphic>
          </wp:inline>
        </w:drawing>
      </w:r>
    </w:p>
    <w:p w14:paraId="0466CC20"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If the assay buffer has never been used, twist the cap of the buffer tightly to pierce the opening so that the buffer can flow out of the bottle.</w:t>
      </w:r>
    </w:p>
    <w:p w14:paraId="76B19554"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Remove the cap from the Purple Top Vacutainer </w:t>
      </w:r>
    </w:p>
    <w:p w14:paraId="15BAB014"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Using a disposable transfer pipette, gently pipette a drop of whole blood onto a piece of parafilm</w:t>
      </w:r>
    </w:p>
    <w:p w14:paraId="3601ACC8"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Using the specimen pipette provided, immerse it into the drop of whole blood </w:t>
      </w:r>
    </w:p>
    <w:p w14:paraId="794E535D"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Collect 5 µL blood.  Gently release the pressure on the bulb of the specimen pipette to draw blood into the pipette up to the pipette guide line.</w:t>
      </w:r>
    </w:p>
    <w:p w14:paraId="4CE10767"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Add 5 µL blood into the “Sample Well” by squeezing the pipette bulb.  </w:t>
      </w:r>
    </w:p>
    <w:p w14:paraId="6FE5D48E"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Add 4 drops (90~120 µL) of assay buffer into the “Buffer Well.”</w:t>
      </w:r>
    </w:p>
    <w:p w14:paraId="5F183921"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Start the timer, and wait for 15 minutes </w:t>
      </w:r>
    </w:p>
    <w:p w14:paraId="3F549668"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Read the test result. </w:t>
      </w:r>
    </w:p>
    <w:p w14:paraId="2B1AF171"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 xml:space="preserve">DO NOT EXCEED 15 MINUTES BECAUSE THE RESULTS MAY BE INACCURATE. </w:t>
      </w:r>
    </w:p>
    <w:p w14:paraId="43AD57D7" w14:textId="77777777" w:rsidR="00392751" w:rsidRPr="00392751" w:rsidRDefault="00392751" w:rsidP="00392751">
      <w:pPr>
        <w:spacing w:after="200" w:line="276" w:lineRule="auto"/>
        <w:rPr>
          <w:rFonts w:asciiTheme="minorHAnsi" w:eastAsiaTheme="minorHAnsi" w:hAnsiTheme="minorHAnsi" w:cstheme="minorBidi"/>
          <w:sz w:val="22"/>
          <w:szCs w:val="22"/>
          <w:u w:val="single"/>
          <w:lang w:val="en-US"/>
        </w:rPr>
      </w:pPr>
      <w:r w:rsidRPr="00392751">
        <w:rPr>
          <w:rFonts w:asciiTheme="minorHAnsi" w:eastAsiaTheme="minorHAnsi" w:hAnsiTheme="minorHAnsi" w:cstheme="minorBidi"/>
          <w:sz w:val="22"/>
          <w:szCs w:val="22"/>
          <w:u w:val="single"/>
          <w:lang w:val="en-US"/>
        </w:rPr>
        <w:t>Interpretation of the Malaria Test</w:t>
      </w:r>
    </w:p>
    <w:p w14:paraId="6C0F9A23" w14:textId="77777777" w:rsidR="00392751" w:rsidRPr="00392751" w:rsidRDefault="00392751" w:rsidP="00392751">
      <w:pPr>
        <w:spacing w:after="200" w:line="276" w:lineRule="auto"/>
        <w:rPr>
          <w:rFonts w:asciiTheme="minorHAnsi" w:eastAsiaTheme="minorHAnsi" w:hAnsiTheme="minorHAnsi" w:cstheme="minorBidi"/>
          <w:sz w:val="22"/>
          <w:szCs w:val="22"/>
          <w:u w:val="single"/>
          <w:lang w:val="en-US"/>
        </w:rPr>
      </w:pPr>
      <w:r w:rsidRPr="00392751">
        <w:rPr>
          <w:rFonts w:asciiTheme="minorHAnsi" w:eastAsiaTheme="minorHAnsi" w:hAnsiTheme="minorHAnsi" w:cstheme="minorBidi"/>
          <w:noProof/>
          <w:sz w:val="22"/>
          <w:szCs w:val="22"/>
          <w:u w:val="single"/>
          <w:lang w:val="en-US"/>
        </w:rPr>
        <w:drawing>
          <wp:inline distT="0" distB="0" distL="0" distR="0" wp14:anchorId="67BD6247" wp14:editId="67703EF8">
            <wp:extent cx="5846445" cy="2292350"/>
            <wp:effectExtent l="0" t="0" r="190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6445" cy="2292350"/>
                    </a:xfrm>
                    <a:prstGeom prst="rect">
                      <a:avLst/>
                    </a:prstGeom>
                    <a:noFill/>
                  </pic:spPr>
                </pic:pic>
              </a:graphicData>
            </a:graphic>
          </wp:inline>
        </w:drawing>
      </w:r>
    </w:p>
    <w:p w14:paraId="2D99120C" w14:textId="77777777" w:rsidR="00392751" w:rsidRPr="00392751" w:rsidRDefault="00392751" w:rsidP="00392751">
      <w:pPr>
        <w:spacing w:after="200" w:line="276" w:lineRule="auto"/>
        <w:rPr>
          <w:rFonts w:asciiTheme="minorHAnsi" w:eastAsiaTheme="minorHAnsi" w:hAnsiTheme="minorHAnsi" w:cstheme="minorBidi"/>
          <w:sz w:val="22"/>
          <w:szCs w:val="22"/>
          <w:lang w:val="en-US"/>
        </w:rPr>
      </w:pPr>
    </w:p>
    <w:p w14:paraId="64562E66"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Record participant’s results on the Questionnaire.</w:t>
      </w:r>
    </w:p>
    <w:p w14:paraId="593EE94D" w14:textId="77777777" w:rsidR="00392751" w:rsidRPr="00392751" w:rsidRDefault="00392751" w:rsidP="00392751">
      <w:pPr>
        <w:numPr>
          <w:ilvl w:val="0"/>
          <w:numId w:val="81"/>
        </w:numPr>
        <w:spacing w:after="200" w:line="276" w:lineRule="auto"/>
        <w:contextualSpacing/>
        <w:rPr>
          <w:rFonts w:asciiTheme="minorHAnsi" w:eastAsiaTheme="minorHAnsi" w:hAnsiTheme="minorHAnsi" w:cstheme="minorBidi"/>
          <w:sz w:val="22"/>
          <w:szCs w:val="22"/>
          <w:lang w:val="en-US"/>
        </w:rPr>
      </w:pPr>
      <w:r w:rsidRPr="00392751">
        <w:rPr>
          <w:rFonts w:asciiTheme="minorHAnsi" w:eastAsiaTheme="minorHAnsi" w:hAnsiTheme="minorHAnsi" w:cstheme="minorBidi"/>
          <w:sz w:val="22"/>
          <w:szCs w:val="22"/>
          <w:lang w:val="en-US"/>
        </w:rPr>
        <w:t>For positive malaria results, complete a “Referral Slip” and refer the participant/caregiver to the local health center/clinic.</w:t>
      </w:r>
    </w:p>
    <w:p w14:paraId="5D891E8A" w14:textId="77777777" w:rsidR="00392751" w:rsidRPr="00392751" w:rsidRDefault="00392751" w:rsidP="00392751">
      <w:pPr>
        <w:rPr>
          <w:lang w:val="en-US"/>
        </w:rPr>
      </w:pPr>
    </w:p>
    <w:p w14:paraId="70657FBA" w14:textId="77777777" w:rsidR="00392751" w:rsidRDefault="00392751" w:rsidP="00392751"/>
    <w:p w14:paraId="6F16A383" w14:textId="77777777" w:rsidR="00C073AF" w:rsidRDefault="00C073AF" w:rsidP="00392751"/>
    <w:p w14:paraId="7AAD2CA8" w14:textId="77777777" w:rsidR="001A3F47" w:rsidRDefault="001A3F47" w:rsidP="007D69D0"/>
    <w:p w14:paraId="60971BBF" w14:textId="77777777" w:rsidR="00731417" w:rsidRDefault="00731417" w:rsidP="007D69D0"/>
    <w:p w14:paraId="493A5E0E" w14:textId="77777777" w:rsidR="00731417" w:rsidRPr="00731417" w:rsidRDefault="00731417" w:rsidP="00146200">
      <w:pPr>
        <w:shd w:val="clear" w:color="auto" w:fill="548DD4" w:themeFill="text2" w:themeFillTint="99"/>
        <w:tabs>
          <w:tab w:val="num" w:pos="720"/>
        </w:tabs>
        <w:jc w:val="center"/>
        <w:rPr>
          <w:rFonts w:ascii="Arial" w:hAnsi="Arial"/>
          <w:b/>
          <w:smallCaps/>
          <w:sz w:val="32"/>
          <w:szCs w:val="32"/>
        </w:rPr>
      </w:pPr>
      <w:r>
        <w:rPr>
          <w:rFonts w:ascii="Arial" w:hAnsi="Arial"/>
          <w:b/>
          <w:smallCaps/>
          <w:sz w:val="32"/>
          <w:szCs w:val="32"/>
        </w:rPr>
        <w:lastRenderedPageBreak/>
        <w:t xml:space="preserve">Annex </w:t>
      </w:r>
      <w:r w:rsidRPr="00731417">
        <w:rPr>
          <w:rFonts w:ascii="Arial" w:hAnsi="Arial"/>
          <w:b/>
          <w:smallCaps/>
          <w:sz w:val="32"/>
          <w:szCs w:val="32"/>
        </w:rPr>
        <w:t>9: Malaria Status and Referral Slip</w:t>
      </w:r>
    </w:p>
    <w:tbl>
      <w:tblPr>
        <w:tblW w:w="10926" w:type="dxa"/>
        <w:tblInd w:w="-108" w:type="dxa"/>
        <w:tblBorders>
          <w:top w:val="nil"/>
          <w:left w:val="nil"/>
          <w:bottom w:val="nil"/>
          <w:right w:val="nil"/>
        </w:tblBorders>
        <w:tblLayout w:type="fixed"/>
        <w:tblLook w:val="0000" w:firstRow="0" w:lastRow="0" w:firstColumn="0" w:lastColumn="0" w:noHBand="0" w:noVBand="0"/>
      </w:tblPr>
      <w:tblGrid>
        <w:gridCol w:w="10926"/>
      </w:tblGrid>
      <w:tr w:rsidR="00D074AE" w14:paraId="13E4ADD2" w14:textId="77777777" w:rsidTr="002E1632">
        <w:trPr>
          <w:trHeight w:val="2637"/>
        </w:trPr>
        <w:tc>
          <w:tcPr>
            <w:tcW w:w="10926" w:type="dxa"/>
          </w:tcPr>
          <w:p w14:paraId="0A9BBE6A" w14:textId="10FFCDDA" w:rsidR="002E1632" w:rsidRDefault="00C073AF">
            <w:pPr>
              <w:pStyle w:val="Default"/>
              <w:rPr>
                <w:sz w:val="20"/>
                <w:szCs w:val="20"/>
              </w:rPr>
            </w:pPr>
            <w:r>
              <w:rPr>
                <w:noProof/>
                <w:sz w:val="20"/>
                <w:szCs w:val="20"/>
              </w:rPr>
              <w:drawing>
                <wp:inline distT="0" distB="0" distL="0" distR="0" wp14:anchorId="53937726" wp14:editId="38CB6CB8">
                  <wp:extent cx="4963696" cy="6257925"/>
                  <wp:effectExtent l="0" t="0" r="889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6532" cy="6261501"/>
                          </a:xfrm>
                          <a:prstGeom prst="rect">
                            <a:avLst/>
                          </a:prstGeom>
                          <a:noFill/>
                        </pic:spPr>
                      </pic:pic>
                    </a:graphicData>
                  </a:graphic>
                </wp:inline>
              </w:drawing>
            </w:r>
          </w:p>
        </w:tc>
      </w:tr>
      <w:tr w:rsidR="00D074AE" w14:paraId="1D46BADC" w14:textId="77777777" w:rsidTr="002E1632">
        <w:trPr>
          <w:trHeight w:val="2497"/>
        </w:trPr>
        <w:tc>
          <w:tcPr>
            <w:tcW w:w="10926" w:type="dxa"/>
          </w:tcPr>
          <w:p w14:paraId="042F1509" w14:textId="77777777" w:rsidR="002E1632" w:rsidRDefault="002E1632">
            <w:pPr>
              <w:pStyle w:val="Default"/>
              <w:rPr>
                <w:sz w:val="20"/>
                <w:szCs w:val="20"/>
              </w:rPr>
            </w:pPr>
          </w:p>
        </w:tc>
      </w:tr>
      <w:tr w:rsidR="00D074AE" w14:paraId="42069DC1" w14:textId="77777777" w:rsidTr="002E1632">
        <w:trPr>
          <w:trHeight w:val="2571"/>
        </w:trPr>
        <w:tc>
          <w:tcPr>
            <w:tcW w:w="10926" w:type="dxa"/>
          </w:tcPr>
          <w:p w14:paraId="72A723D7" w14:textId="6B1BC039" w:rsidR="0015740E" w:rsidRPr="00BD3933" w:rsidRDefault="0015740E" w:rsidP="0015740E">
            <w:pPr>
              <w:shd w:val="clear" w:color="auto" w:fill="548DD4" w:themeFill="text2" w:themeFillTint="99"/>
              <w:tabs>
                <w:tab w:val="num" w:pos="720"/>
              </w:tabs>
              <w:jc w:val="center"/>
              <w:rPr>
                <w:rFonts w:ascii="Arial" w:hAnsi="Arial"/>
                <w:b/>
                <w:smallCaps/>
                <w:sz w:val="32"/>
                <w:szCs w:val="32"/>
              </w:rPr>
            </w:pPr>
            <w:r>
              <w:rPr>
                <w:rFonts w:ascii="Arial" w:hAnsi="Arial"/>
                <w:b/>
                <w:smallCaps/>
                <w:sz w:val="32"/>
                <w:szCs w:val="32"/>
              </w:rPr>
              <w:lastRenderedPageBreak/>
              <w:t>Annex 10</w:t>
            </w:r>
            <w:r w:rsidRPr="00BD3933">
              <w:rPr>
                <w:rFonts w:ascii="Arial" w:hAnsi="Arial"/>
                <w:b/>
                <w:smallCaps/>
                <w:sz w:val="32"/>
                <w:szCs w:val="32"/>
              </w:rPr>
              <w:t xml:space="preserve">: </w:t>
            </w:r>
            <w:r>
              <w:rPr>
                <w:rFonts w:ascii="Arial" w:hAnsi="Arial"/>
                <w:b/>
                <w:smallCaps/>
                <w:sz w:val="32"/>
                <w:szCs w:val="32"/>
              </w:rPr>
              <w:t>Directions for Urine Collection</w:t>
            </w:r>
          </w:p>
          <w:p w14:paraId="1116DC21" w14:textId="77777777" w:rsidR="0015740E" w:rsidRDefault="0015740E" w:rsidP="0015740E">
            <w:pPr>
              <w:rPr>
                <w:lang w:val="en-US"/>
              </w:rPr>
            </w:pPr>
          </w:p>
          <w:p w14:paraId="35079C8E" w14:textId="77777777" w:rsidR="0015740E" w:rsidRPr="006D0304" w:rsidRDefault="0015740E" w:rsidP="0015740E">
            <w:pPr>
              <w:rPr>
                <w:rFonts w:ascii="Arial" w:hAnsi="Arial"/>
                <w:sz w:val="22"/>
                <w:szCs w:val="22"/>
              </w:rPr>
            </w:pPr>
            <w:r w:rsidRPr="006D0304">
              <w:rPr>
                <w:rFonts w:ascii="Arial" w:hAnsi="Arial"/>
                <w:sz w:val="22"/>
                <w:szCs w:val="22"/>
              </w:rPr>
              <w:t>Give a labelled urine cup to each child 6-9 years and woman 14-59 years and explain the following before the urine collection:</w:t>
            </w:r>
          </w:p>
          <w:p w14:paraId="000DC0C4" w14:textId="77777777" w:rsidR="0015740E" w:rsidRPr="006D0304" w:rsidRDefault="0015740E" w:rsidP="0015740E">
            <w:pPr>
              <w:rPr>
                <w:rFonts w:ascii="Arial" w:hAnsi="Arial"/>
                <w:sz w:val="22"/>
                <w:szCs w:val="22"/>
              </w:rPr>
            </w:pPr>
          </w:p>
          <w:p w14:paraId="2AA8D621" w14:textId="77777777" w:rsidR="0015740E" w:rsidRPr="006D0304" w:rsidRDefault="0015740E" w:rsidP="0015740E">
            <w:pPr>
              <w:numPr>
                <w:ilvl w:val="0"/>
                <w:numId w:val="53"/>
              </w:numPr>
              <w:rPr>
                <w:rFonts w:ascii="Arial" w:hAnsi="Arial"/>
                <w:sz w:val="22"/>
                <w:szCs w:val="22"/>
              </w:rPr>
            </w:pPr>
            <w:r w:rsidRPr="006D0304">
              <w:rPr>
                <w:rFonts w:ascii="Arial" w:hAnsi="Arial"/>
                <w:sz w:val="22"/>
                <w:szCs w:val="22"/>
              </w:rPr>
              <w:t>Hands should be washed with soap and water.</w:t>
            </w:r>
          </w:p>
          <w:p w14:paraId="2A2B68F0" w14:textId="77777777" w:rsidR="0015740E" w:rsidRPr="006D0304" w:rsidRDefault="0015740E" w:rsidP="0015740E">
            <w:pPr>
              <w:ind w:left="720"/>
              <w:rPr>
                <w:rFonts w:ascii="Arial" w:hAnsi="Arial"/>
                <w:sz w:val="22"/>
                <w:szCs w:val="22"/>
              </w:rPr>
            </w:pPr>
          </w:p>
          <w:p w14:paraId="5E658219" w14:textId="77777777" w:rsidR="0015740E" w:rsidRPr="006D0304" w:rsidRDefault="0015740E" w:rsidP="0015740E">
            <w:pPr>
              <w:numPr>
                <w:ilvl w:val="0"/>
                <w:numId w:val="53"/>
              </w:numPr>
              <w:rPr>
                <w:rFonts w:ascii="Arial" w:hAnsi="Arial"/>
                <w:sz w:val="22"/>
                <w:szCs w:val="22"/>
              </w:rPr>
            </w:pPr>
            <w:r w:rsidRPr="006D0304">
              <w:rPr>
                <w:rFonts w:ascii="Arial" w:hAnsi="Arial"/>
                <w:sz w:val="22"/>
                <w:szCs w:val="22"/>
              </w:rPr>
              <w:t>The collection cup should not be opened until just before urinating.</w:t>
            </w:r>
          </w:p>
          <w:p w14:paraId="773CDAC9" w14:textId="77777777" w:rsidR="0015740E" w:rsidRPr="006D0304" w:rsidRDefault="0015740E" w:rsidP="0015740E">
            <w:pPr>
              <w:ind w:left="720"/>
              <w:rPr>
                <w:rFonts w:ascii="Arial" w:hAnsi="Arial"/>
                <w:sz w:val="22"/>
                <w:szCs w:val="22"/>
              </w:rPr>
            </w:pPr>
          </w:p>
          <w:p w14:paraId="74A24BD3" w14:textId="77777777" w:rsidR="0015740E" w:rsidRPr="006D0304" w:rsidRDefault="0015740E" w:rsidP="0015740E">
            <w:pPr>
              <w:numPr>
                <w:ilvl w:val="0"/>
                <w:numId w:val="53"/>
              </w:numPr>
              <w:rPr>
                <w:rFonts w:ascii="Arial" w:hAnsi="Arial"/>
                <w:sz w:val="22"/>
                <w:szCs w:val="22"/>
              </w:rPr>
            </w:pPr>
            <w:r w:rsidRPr="006D0304">
              <w:rPr>
                <w:rFonts w:ascii="Arial" w:hAnsi="Arial"/>
                <w:sz w:val="22"/>
                <w:szCs w:val="22"/>
              </w:rPr>
              <w:t>The person should leave the cap turned up (demonstrate this) while urinating, then immediately recap the filled container tightly.</w:t>
            </w:r>
          </w:p>
          <w:p w14:paraId="1143D2C5" w14:textId="77777777" w:rsidR="0015740E" w:rsidRPr="006D0304" w:rsidRDefault="0015740E" w:rsidP="0015740E">
            <w:pPr>
              <w:ind w:left="720"/>
              <w:rPr>
                <w:rFonts w:ascii="Arial" w:hAnsi="Arial"/>
                <w:sz w:val="22"/>
                <w:szCs w:val="22"/>
              </w:rPr>
            </w:pPr>
          </w:p>
          <w:p w14:paraId="71F97F71" w14:textId="77777777" w:rsidR="0015740E" w:rsidRPr="006D0304" w:rsidRDefault="0015740E" w:rsidP="0015740E">
            <w:pPr>
              <w:numPr>
                <w:ilvl w:val="0"/>
                <w:numId w:val="53"/>
              </w:numPr>
              <w:rPr>
                <w:rFonts w:ascii="Arial" w:hAnsi="Arial"/>
                <w:sz w:val="22"/>
                <w:szCs w:val="22"/>
              </w:rPr>
            </w:pPr>
            <w:r w:rsidRPr="006D0304">
              <w:rPr>
                <w:rFonts w:ascii="Arial" w:hAnsi="Arial"/>
                <w:sz w:val="22"/>
                <w:szCs w:val="22"/>
              </w:rPr>
              <w:t xml:space="preserve">It is most important that the inside of the container and the cap not be touched or come into contact with any parts of the body or clothing or external surfaces. </w:t>
            </w:r>
          </w:p>
          <w:p w14:paraId="0B9B14E1" w14:textId="77777777" w:rsidR="0015740E" w:rsidRPr="006D0304" w:rsidRDefault="0015740E" w:rsidP="0015740E">
            <w:pPr>
              <w:rPr>
                <w:rFonts w:ascii="Arial" w:hAnsi="Arial"/>
                <w:sz w:val="22"/>
                <w:szCs w:val="22"/>
              </w:rPr>
            </w:pPr>
          </w:p>
          <w:p w14:paraId="577CB4E8" w14:textId="77777777" w:rsidR="0015740E" w:rsidRPr="006D0304" w:rsidRDefault="0015740E" w:rsidP="0015740E">
            <w:pPr>
              <w:numPr>
                <w:ilvl w:val="0"/>
                <w:numId w:val="53"/>
              </w:numPr>
              <w:rPr>
                <w:rFonts w:ascii="Arial" w:hAnsi="Arial"/>
                <w:sz w:val="22"/>
                <w:szCs w:val="22"/>
              </w:rPr>
            </w:pPr>
            <w:r w:rsidRPr="006D0304">
              <w:rPr>
                <w:rFonts w:ascii="Arial" w:hAnsi="Arial"/>
                <w:sz w:val="22"/>
                <w:szCs w:val="22"/>
              </w:rPr>
              <w:t xml:space="preserve">Collect the capped specimen from the subject and make sure that the cap is secured tightly.  </w:t>
            </w:r>
          </w:p>
          <w:p w14:paraId="663518D2" w14:textId="77777777" w:rsidR="0015740E" w:rsidRPr="006D0304" w:rsidRDefault="0015740E" w:rsidP="0015740E">
            <w:pPr>
              <w:rPr>
                <w:rFonts w:ascii="Arial" w:hAnsi="Arial"/>
                <w:sz w:val="22"/>
                <w:szCs w:val="22"/>
              </w:rPr>
            </w:pPr>
          </w:p>
          <w:p w14:paraId="1E0629C0" w14:textId="77777777" w:rsidR="0015740E" w:rsidRPr="006D0304" w:rsidRDefault="0015740E" w:rsidP="0015740E">
            <w:pPr>
              <w:numPr>
                <w:ilvl w:val="0"/>
                <w:numId w:val="53"/>
              </w:numPr>
              <w:rPr>
                <w:rFonts w:ascii="Arial" w:hAnsi="Arial"/>
                <w:sz w:val="22"/>
                <w:szCs w:val="22"/>
              </w:rPr>
            </w:pPr>
            <w:r w:rsidRPr="006D0304">
              <w:rPr>
                <w:rFonts w:ascii="Arial" w:hAnsi="Arial"/>
                <w:sz w:val="22"/>
                <w:szCs w:val="22"/>
              </w:rPr>
              <w:t xml:space="preserve">Place each collection cup into cold box containing frozen gel packs.  </w:t>
            </w:r>
          </w:p>
          <w:p w14:paraId="6D7C6F15" w14:textId="77777777" w:rsidR="0015740E" w:rsidRPr="006D0304" w:rsidRDefault="0015740E" w:rsidP="0015740E">
            <w:pPr>
              <w:ind w:left="720"/>
              <w:rPr>
                <w:rFonts w:ascii="Arial" w:hAnsi="Arial"/>
                <w:sz w:val="22"/>
                <w:szCs w:val="22"/>
              </w:rPr>
            </w:pPr>
          </w:p>
          <w:p w14:paraId="59BE6BA5" w14:textId="77777777" w:rsidR="0015740E" w:rsidRDefault="0015740E" w:rsidP="0015740E">
            <w:pPr>
              <w:numPr>
                <w:ilvl w:val="0"/>
                <w:numId w:val="53"/>
              </w:numPr>
              <w:rPr>
                <w:rFonts w:ascii="Arial" w:hAnsi="Arial"/>
                <w:sz w:val="22"/>
                <w:szCs w:val="22"/>
              </w:rPr>
            </w:pPr>
            <w:r w:rsidRPr="006D0304">
              <w:rPr>
                <w:rFonts w:ascii="Arial" w:hAnsi="Arial"/>
                <w:sz w:val="22"/>
                <w:szCs w:val="22"/>
              </w:rPr>
              <w:t>After sample collection, record information for each specimen collected on the “Biological Specimen Control Form” (</w:t>
            </w:r>
            <w:r w:rsidRPr="008A7E3E">
              <w:rPr>
                <w:rFonts w:ascii="Arial" w:hAnsi="Arial"/>
                <w:b/>
                <w:sz w:val="22"/>
                <w:szCs w:val="22"/>
              </w:rPr>
              <w:t>Annex 3a</w:t>
            </w:r>
            <w:r w:rsidRPr="008A7E3E">
              <w:rPr>
                <w:rFonts w:ascii="Arial" w:hAnsi="Arial"/>
                <w:sz w:val="22"/>
                <w:szCs w:val="22"/>
              </w:rPr>
              <w:t>).</w:t>
            </w:r>
            <w:r w:rsidRPr="006D0304">
              <w:rPr>
                <w:rFonts w:ascii="Arial" w:hAnsi="Arial"/>
                <w:sz w:val="22"/>
                <w:szCs w:val="22"/>
              </w:rPr>
              <w:t xml:space="preserve"> </w:t>
            </w:r>
          </w:p>
          <w:p w14:paraId="7DFBDAD2" w14:textId="4CD3AFF5" w:rsidR="00D074AE" w:rsidRPr="0015740E" w:rsidRDefault="00D074AE">
            <w:pPr>
              <w:pStyle w:val="Default"/>
              <w:rPr>
                <w:sz w:val="20"/>
                <w:szCs w:val="20"/>
                <w:lang w:val="en-GB"/>
              </w:rPr>
            </w:pPr>
          </w:p>
        </w:tc>
      </w:tr>
    </w:tbl>
    <w:p w14:paraId="7B06DB66" w14:textId="77777777" w:rsidR="00731417" w:rsidRDefault="00731417" w:rsidP="007D69D0"/>
    <w:p w14:paraId="511BC659" w14:textId="77777777" w:rsidR="00731417" w:rsidRDefault="00731417" w:rsidP="007D69D0"/>
    <w:p w14:paraId="31952C8F" w14:textId="77777777" w:rsidR="00731417" w:rsidRDefault="00731417" w:rsidP="007D69D0"/>
    <w:p w14:paraId="42DB36D3" w14:textId="77777777" w:rsidR="00731417" w:rsidRDefault="00731417" w:rsidP="007D69D0"/>
    <w:p w14:paraId="6ED3246D" w14:textId="77777777" w:rsidR="00731417" w:rsidRDefault="00731417" w:rsidP="007D69D0"/>
    <w:p w14:paraId="35295964" w14:textId="77777777" w:rsidR="00731417" w:rsidRDefault="00731417" w:rsidP="007D69D0"/>
    <w:p w14:paraId="0E572B78" w14:textId="77777777" w:rsidR="00731417" w:rsidRDefault="00731417" w:rsidP="007D69D0"/>
    <w:p w14:paraId="412B61C7" w14:textId="77777777" w:rsidR="00731417" w:rsidRDefault="00731417" w:rsidP="007D69D0"/>
    <w:p w14:paraId="3852D833" w14:textId="77777777" w:rsidR="00731417" w:rsidRDefault="00731417" w:rsidP="007D69D0"/>
    <w:p w14:paraId="5D3CEC40" w14:textId="77777777" w:rsidR="00B53AF8" w:rsidRDefault="00B53AF8" w:rsidP="00731417">
      <w:pPr>
        <w:shd w:val="clear" w:color="auto" w:fill="9BBB59"/>
        <w:tabs>
          <w:tab w:val="num" w:pos="720"/>
        </w:tabs>
        <w:jc w:val="center"/>
        <w:rPr>
          <w:rFonts w:ascii="Arial" w:hAnsi="Arial"/>
          <w:b/>
          <w:smallCaps/>
          <w:sz w:val="28"/>
          <w:szCs w:val="28"/>
        </w:rPr>
        <w:sectPr w:rsidR="00B53AF8" w:rsidSect="00731417">
          <w:headerReference w:type="default" r:id="rId55"/>
          <w:footerReference w:type="default" r:id="rId56"/>
          <w:pgSz w:w="12240" w:h="15840" w:code="1"/>
          <w:pgMar w:top="1440" w:right="1440" w:bottom="1440" w:left="1440" w:header="720" w:footer="720" w:gutter="0"/>
          <w:cols w:space="720"/>
          <w:docGrid w:linePitch="360"/>
        </w:sectPr>
      </w:pPr>
    </w:p>
    <w:p w14:paraId="7C8D67B9" w14:textId="3274112A" w:rsidR="00B53AF8" w:rsidRPr="00B53AF8" w:rsidRDefault="00B53AF8" w:rsidP="00146200">
      <w:pPr>
        <w:shd w:val="clear" w:color="auto" w:fill="548DD4" w:themeFill="text2" w:themeFillTint="99"/>
        <w:tabs>
          <w:tab w:val="num" w:pos="720"/>
        </w:tabs>
        <w:jc w:val="center"/>
        <w:rPr>
          <w:rFonts w:ascii="Arial" w:hAnsi="Arial"/>
          <w:b/>
          <w:smallCaps/>
          <w:sz w:val="32"/>
          <w:szCs w:val="32"/>
        </w:rPr>
      </w:pPr>
      <w:r>
        <w:rPr>
          <w:rFonts w:ascii="Arial" w:hAnsi="Arial"/>
          <w:b/>
          <w:smallCaps/>
          <w:sz w:val="32"/>
          <w:szCs w:val="32"/>
        </w:rPr>
        <w:lastRenderedPageBreak/>
        <w:t>Annex 11</w:t>
      </w:r>
      <w:r w:rsidRPr="00B53AF8">
        <w:rPr>
          <w:rFonts w:ascii="Arial" w:hAnsi="Arial"/>
          <w:b/>
          <w:smallCaps/>
          <w:sz w:val="32"/>
          <w:szCs w:val="32"/>
        </w:rPr>
        <w:t>: Procedure for Measurin</w:t>
      </w:r>
      <w:r w:rsidR="001A2E20">
        <w:rPr>
          <w:rFonts w:ascii="Arial" w:hAnsi="Arial"/>
          <w:b/>
          <w:smallCaps/>
          <w:sz w:val="32"/>
          <w:szCs w:val="32"/>
        </w:rPr>
        <w:t xml:space="preserve">g Hemoglobin Using the HemoCue </w:t>
      </w:r>
      <w:r w:rsidR="0040016E">
        <w:rPr>
          <w:rFonts w:ascii="Arial" w:hAnsi="Arial"/>
          <w:b/>
          <w:smallCaps/>
          <w:sz w:val="32"/>
          <w:szCs w:val="32"/>
        </w:rPr>
        <w:t>3</w:t>
      </w:r>
      <w:r w:rsidRPr="00B53AF8">
        <w:rPr>
          <w:rFonts w:ascii="Arial" w:hAnsi="Arial"/>
          <w:b/>
          <w:smallCaps/>
          <w:sz w:val="32"/>
          <w:szCs w:val="32"/>
        </w:rPr>
        <w:t>01-Photometer</w:t>
      </w:r>
      <w:r w:rsidR="00942AFB">
        <w:rPr>
          <w:rFonts w:ascii="Arial" w:hAnsi="Arial"/>
          <w:b/>
          <w:smallCaps/>
          <w:sz w:val="32"/>
          <w:szCs w:val="32"/>
        </w:rPr>
        <w:t xml:space="preserve"> and </w:t>
      </w:r>
      <w:r w:rsidR="00942AFB" w:rsidRPr="00B53AF8">
        <w:rPr>
          <w:rFonts w:ascii="Arial" w:hAnsi="Arial"/>
          <w:b/>
          <w:smallCaps/>
          <w:sz w:val="32"/>
          <w:szCs w:val="32"/>
        </w:rPr>
        <w:t>Maintenance of HemoCue</w:t>
      </w:r>
    </w:p>
    <w:p w14:paraId="53133D24" w14:textId="77777777" w:rsidR="00B53AF8" w:rsidRDefault="00B53AF8" w:rsidP="007D69D0"/>
    <w:p w14:paraId="241D8105" w14:textId="77777777" w:rsidR="00891327" w:rsidRDefault="00891327" w:rsidP="007D69D0"/>
    <w:p w14:paraId="0F7EB925" w14:textId="77777777" w:rsidR="00D72E35" w:rsidRPr="00D72E35" w:rsidRDefault="00D72E35" w:rsidP="00D72E35">
      <w:pPr>
        <w:rPr>
          <w:rFonts w:ascii="Times New Roman" w:hAnsi="Times New Roman" w:cs="Times New Roman"/>
          <w:sz w:val="24"/>
          <w:szCs w:val="24"/>
        </w:rPr>
      </w:pPr>
      <w:r w:rsidRPr="00D72E35">
        <w:rPr>
          <w:rFonts w:ascii="Times New Roman" w:eastAsiaTheme="minorHAnsi" w:hAnsi="Times New Roman" w:cs="Times New Roman"/>
          <w:sz w:val="24"/>
          <w:szCs w:val="24"/>
          <w:lang w:val="en-US"/>
        </w:rPr>
        <w:t xml:space="preserve">The nurse will be responsible for measuring hemoglobin (Hb) on all participants at the central field laboratory. </w:t>
      </w:r>
      <w:r w:rsidRPr="00D72E35">
        <w:rPr>
          <w:rFonts w:ascii="Times New Roman" w:hAnsi="Times New Roman" w:cs="Times New Roman"/>
          <w:sz w:val="24"/>
          <w:szCs w:val="24"/>
        </w:rPr>
        <w:t>HemoCue Hb-31 is used to check the hemoglobin concentration in the blood.  This is a robust instrument that can give accurate readings in a field setting.  However, errors in Hb assessment occur if appropriate procedures and techniques are not followed.  Use of inappropriate procedures/techniques may cause wide variations in Hb values leading to erroneous estimates of anaemia prevalence in the population.</w:t>
      </w:r>
    </w:p>
    <w:p w14:paraId="0B91757F" w14:textId="77777777" w:rsidR="00D72E35" w:rsidRPr="00D72E35" w:rsidRDefault="00D72E35" w:rsidP="00D72E35">
      <w:pPr>
        <w:rPr>
          <w:rFonts w:ascii="Times New Roman" w:hAnsi="Times New Roman" w:cs="Times New Roman"/>
          <w:sz w:val="24"/>
          <w:szCs w:val="24"/>
        </w:rPr>
      </w:pPr>
    </w:p>
    <w:p w14:paraId="66552D53" w14:textId="77777777" w:rsidR="00D72E35" w:rsidRPr="00D72E35" w:rsidRDefault="00D72E35" w:rsidP="00D72E35">
      <w:pPr>
        <w:ind w:left="720"/>
        <w:rPr>
          <w:rFonts w:ascii="Times New Roman" w:hAnsi="Times New Roman" w:cs="Times New Roman"/>
          <w:sz w:val="24"/>
          <w:szCs w:val="24"/>
        </w:rPr>
      </w:pPr>
    </w:p>
    <w:p w14:paraId="6CB8BF16" w14:textId="77777777" w:rsidR="00D72E35" w:rsidRPr="00D72E35" w:rsidRDefault="00D72E35" w:rsidP="00D72E35">
      <w:pPr>
        <w:numPr>
          <w:ilvl w:val="0"/>
          <w:numId w:val="11"/>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line="276" w:lineRule="auto"/>
        <w:jc w:val="both"/>
        <w:rPr>
          <w:rFonts w:ascii="Times New Roman" w:hAnsi="Times New Roman" w:cs="Times New Roman"/>
          <w:b/>
          <w:sz w:val="24"/>
          <w:szCs w:val="24"/>
        </w:rPr>
      </w:pPr>
      <w:r w:rsidRPr="00D72E35">
        <w:rPr>
          <w:rFonts w:ascii="Times New Roman" w:hAnsi="Times New Roman" w:cs="Times New Roman"/>
          <w:b/>
          <w:sz w:val="24"/>
          <w:szCs w:val="24"/>
          <w:u w:val="single"/>
        </w:rPr>
        <w:t>Measuring Hemoglobin using HemoCue 301</w:t>
      </w:r>
      <w:r w:rsidRPr="00D72E35">
        <w:rPr>
          <w:rFonts w:ascii="Times New Roman" w:hAnsi="Times New Roman" w:cs="Times New Roman"/>
          <w:b/>
          <w:sz w:val="24"/>
          <w:szCs w:val="24"/>
        </w:rPr>
        <w:t>:</w:t>
      </w:r>
    </w:p>
    <w:p w14:paraId="0687AB74" w14:textId="77777777" w:rsidR="00D72E35" w:rsidRPr="00D72E35" w:rsidRDefault="00D72E35" w:rsidP="00D72E35">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Times New Roman" w:hAnsi="Times New Roman" w:cs="Times New Roman"/>
          <w:sz w:val="24"/>
          <w:szCs w:val="24"/>
        </w:rPr>
      </w:pPr>
    </w:p>
    <w:p w14:paraId="1DC92961" w14:textId="77777777" w:rsidR="00D72E35" w:rsidRPr="00D72E35" w:rsidRDefault="00D72E35" w:rsidP="00D72E35">
      <w:pPr>
        <w:numPr>
          <w:ilvl w:val="0"/>
          <w:numId w:val="12"/>
        </w:numPr>
        <w:spacing w:after="120" w:line="276" w:lineRule="auto"/>
        <w:ind w:left="1080"/>
        <w:rPr>
          <w:rFonts w:ascii="Times New Roman" w:hAnsi="Times New Roman" w:cs="Times New Roman"/>
          <w:sz w:val="24"/>
          <w:szCs w:val="24"/>
        </w:rPr>
      </w:pPr>
      <w:r w:rsidRPr="00D72E35">
        <w:rPr>
          <w:rFonts w:ascii="Times New Roman" w:hAnsi="Times New Roman" w:cs="Times New Roman"/>
          <w:bCs/>
          <w:sz w:val="24"/>
          <w:szCs w:val="24"/>
          <w:lang w:val="en-US"/>
        </w:rPr>
        <w:t xml:space="preserve">All materials needed prior to testing each subject should be assembled </w:t>
      </w:r>
    </w:p>
    <w:p w14:paraId="49453678" w14:textId="77777777" w:rsidR="00D72E35" w:rsidRPr="00D72E35" w:rsidRDefault="00D72E35" w:rsidP="00D72E35">
      <w:pPr>
        <w:numPr>
          <w:ilvl w:val="0"/>
          <w:numId w:val="12"/>
        </w:numPr>
        <w:spacing w:after="120" w:line="276" w:lineRule="auto"/>
        <w:ind w:left="1080"/>
        <w:rPr>
          <w:rFonts w:ascii="Times New Roman" w:hAnsi="Times New Roman" w:cs="Times New Roman"/>
          <w:b/>
          <w:sz w:val="24"/>
          <w:szCs w:val="24"/>
        </w:rPr>
      </w:pPr>
      <w:r w:rsidRPr="00D72E35">
        <w:rPr>
          <w:rFonts w:ascii="Times New Roman" w:hAnsi="Times New Roman" w:cs="Times New Roman"/>
          <w:sz w:val="24"/>
          <w:szCs w:val="24"/>
        </w:rPr>
        <w:t xml:space="preserve">Turn ON the HemoCue Hb-301 photometer.  </w:t>
      </w:r>
      <w:r w:rsidRPr="00D72E35">
        <w:rPr>
          <w:rFonts w:ascii="Times New Roman" w:hAnsi="Times New Roman" w:cs="Times New Roman"/>
          <w:b/>
          <w:sz w:val="24"/>
          <w:szCs w:val="24"/>
        </w:rPr>
        <w:t>As this instrument has self-test, it does not have a control cuvette and does not need any liquid controls.</w:t>
      </w:r>
    </w:p>
    <w:p w14:paraId="7F477753" w14:textId="77777777" w:rsidR="00D72E35" w:rsidRPr="00D72E35" w:rsidRDefault="00D72E35" w:rsidP="00D72E35">
      <w:pPr>
        <w:numPr>
          <w:ilvl w:val="0"/>
          <w:numId w:val="12"/>
        </w:numPr>
        <w:spacing w:after="120" w:line="276" w:lineRule="auto"/>
        <w:ind w:left="1080"/>
        <w:rPr>
          <w:rFonts w:ascii="Times New Roman" w:hAnsi="Times New Roman" w:cs="Times New Roman"/>
          <w:sz w:val="24"/>
          <w:szCs w:val="24"/>
        </w:rPr>
      </w:pPr>
      <w:r w:rsidRPr="00D72E35">
        <w:rPr>
          <w:rFonts w:ascii="Times New Roman" w:hAnsi="Times New Roman" w:cs="Times New Roman"/>
          <w:sz w:val="24"/>
          <w:szCs w:val="24"/>
        </w:rPr>
        <w:t>In about 30 seconds three lines show up the photometer screen (- - -).</w:t>
      </w:r>
    </w:p>
    <w:p w14:paraId="73B9B445" w14:textId="77777777" w:rsidR="00D72E35" w:rsidRPr="00D72E35" w:rsidRDefault="00D72E35" w:rsidP="00D72E35">
      <w:pPr>
        <w:spacing w:after="120"/>
        <w:ind w:left="1440"/>
        <w:rPr>
          <w:rFonts w:ascii="Times New Roman" w:hAnsi="Times New Roman" w:cs="Times New Roman"/>
          <w:sz w:val="24"/>
          <w:szCs w:val="24"/>
        </w:rPr>
      </w:pPr>
      <w:r w:rsidRPr="00D72E35">
        <w:rPr>
          <w:rFonts w:ascii="Times New Roman" w:hAnsi="Times New Roman" w:cs="Times New Roman"/>
          <w:noProof/>
          <w:sz w:val="24"/>
          <w:szCs w:val="24"/>
          <w:lang w:val="en-US"/>
        </w:rPr>
        <w:drawing>
          <wp:inline distT="0" distB="0" distL="0" distR="0" wp14:anchorId="7DA05707" wp14:editId="0B37AE91">
            <wp:extent cx="1323975" cy="1123950"/>
            <wp:effectExtent l="0" t="0" r="9525" b="0"/>
            <wp:docPr id="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645A47E" w14:textId="77777777" w:rsidR="00D72E35" w:rsidRPr="00D72E35" w:rsidRDefault="00D72E35" w:rsidP="00D72E35">
      <w:pPr>
        <w:spacing w:after="120"/>
        <w:rPr>
          <w:rFonts w:ascii="Times New Roman" w:hAnsi="Times New Roman" w:cs="Times New Roman"/>
          <w:sz w:val="24"/>
          <w:szCs w:val="24"/>
        </w:rPr>
      </w:pPr>
    </w:p>
    <w:p w14:paraId="28C43F21" w14:textId="77777777" w:rsidR="00D72E35" w:rsidRPr="00D72E35" w:rsidRDefault="00D72E35" w:rsidP="00D72E35">
      <w:pPr>
        <w:spacing w:after="120"/>
        <w:rPr>
          <w:rFonts w:ascii="Times New Roman" w:hAnsi="Times New Roman" w:cs="Times New Roman"/>
          <w:sz w:val="24"/>
          <w:szCs w:val="24"/>
        </w:rPr>
      </w:pPr>
    </w:p>
    <w:p w14:paraId="0BB6A82A" w14:textId="77777777" w:rsidR="00D72E35" w:rsidRPr="00D72E35" w:rsidRDefault="00D72E35" w:rsidP="00D72E35">
      <w:pPr>
        <w:numPr>
          <w:ilvl w:val="0"/>
          <w:numId w:val="12"/>
        </w:numPr>
        <w:spacing w:after="120" w:line="276" w:lineRule="auto"/>
        <w:ind w:left="1080"/>
        <w:rPr>
          <w:rFonts w:ascii="Times New Roman" w:hAnsi="Times New Roman" w:cs="Times New Roman"/>
          <w:sz w:val="24"/>
          <w:szCs w:val="24"/>
        </w:rPr>
      </w:pPr>
      <w:r w:rsidRPr="00D72E35">
        <w:rPr>
          <w:rFonts w:ascii="Times New Roman" w:hAnsi="Times New Roman" w:cs="Times New Roman"/>
          <w:sz w:val="24"/>
          <w:szCs w:val="24"/>
        </w:rPr>
        <w:t xml:space="preserve">Collect blood from the </w:t>
      </w:r>
      <w:r w:rsidRPr="00D72E35">
        <w:rPr>
          <w:rFonts w:ascii="Times New Roman" w:hAnsi="Times New Roman" w:cs="Times New Roman"/>
          <w:b/>
          <w:color w:val="FF0000"/>
          <w:sz w:val="24"/>
          <w:szCs w:val="24"/>
          <w:u w:val="single"/>
        </w:rPr>
        <w:t>Purple Top Vacutainer</w:t>
      </w:r>
      <w:r w:rsidRPr="00D72E35">
        <w:rPr>
          <w:rFonts w:ascii="Times New Roman" w:hAnsi="Times New Roman" w:cs="Times New Roman"/>
          <w:color w:val="FF0000"/>
          <w:sz w:val="24"/>
          <w:szCs w:val="24"/>
        </w:rPr>
        <w:t xml:space="preserve"> :</w:t>
      </w:r>
    </w:p>
    <w:p w14:paraId="795DF832" w14:textId="77777777" w:rsidR="00D72E35" w:rsidRPr="00D72E35" w:rsidRDefault="00D72E35" w:rsidP="00D72E35">
      <w:pPr>
        <w:numPr>
          <w:ilvl w:val="1"/>
          <w:numId w:val="12"/>
        </w:numPr>
        <w:spacing w:after="120" w:line="276" w:lineRule="auto"/>
        <w:rPr>
          <w:rFonts w:ascii="Times New Roman" w:hAnsi="Times New Roman" w:cs="Times New Roman"/>
          <w:sz w:val="24"/>
          <w:szCs w:val="24"/>
        </w:rPr>
      </w:pPr>
      <w:r w:rsidRPr="00D72E35">
        <w:rPr>
          <w:rFonts w:ascii="Times New Roman" w:hAnsi="Times New Roman" w:cs="Times New Roman"/>
          <w:sz w:val="24"/>
          <w:szCs w:val="24"/>
        </w:rPr>
        <w:t xml:space="preserve">Remove the cap from the Purple Top Vacutainer </w:t>
      </w:r>
    </w:p>
    <w:p w14:paraId="2507850F" w14:textId="77777777" w:rsidR="00D72E35" w:rsidRPr="00D72E35" w:rsidRDefault="00D72E35" w:rsidP="00D72E35">
      <w:pPr>
        <w:numPr>
          <w:ilvl w:val="1"/>
          <w:numId w:val="12"/>
        </w:numPr>
        <w:spacing w:after="120" w:line="276" w:lineRule="auto"/>
        <w:rPr>
          <w:rFonts w:ascii="Times New Roman" w:hAnsi="Times New Roman" w:cs="Times New Roman"/>
          <w:sz w:val="24"/>
          <w:szCs w:val="24"/>
        </w:rPr>
      </w:pPr>
      <w:r w:rsidRPr="00D72E35">
        <w:rPr>
          <w:rFonts w:ascii="Times New Roman" w:hAnsi="Times New Roman" w:cs="Times New Roman"/>
          <w:sz w:val="24"/>
          <w:szCs w:val="24"/>
        </w:rPr>
        <w:t xml:space="preserve">Using a disposable transfer pipette, gently pipette a drop of whole blood onto a piece of parafilm. Use the tip of the cuvette to fill the cuvette. </w:t>
      </w:r>
    </w:p>
    <w:p w14:paraId="2C8863B2" w14:textId="77777777" w:rsidR="00D72E35" w:rsidRPr="00D72E35" w:rsidRDefault="00D72E35" w:rsidP="00D72E35">
      <w:pPr>
        <w:numPr>
          <w:ilvl w:val="1"/>
          <w:numId w:val="12"/>
        </w:numPr>
        <w:spacing w:after="120" w:line="276" w:lineRule="auto"/>
        <w:rPr>
          <w:rFonts w:ascii="Times New Roman" w:hAnsi="Times New Roman" w:cs="Times New Roman"/>
          <w:sz w:val="24"/>
          <w:szCs w:val="24"/>
        </w:rPr>
      </w:pPr>
      <w:r w:rsidRPr="00D72E35">
        <w:rPr>
          <w:rFonts w:ascii="Times New Roman" w:hAnsi="Times New Roman" w:cs="Times New Roman"/>
          <w:sz w:val="24"/>
          <w:szCs w:val="24"/>
        </w:rPr>
        <w:t>Make sure the cuvette is filled properly and that there are no bubbles</w:t>
      </w:r>
    </w:p>
    <w:p w14:paraId="076575F0" w14:textId="77777777" w:rsidR="00D72E35" w:rsidRPr="00D72E35" w:rsidRDefault="00D72E35" w:rsidP="00D72E35">
      <w:pPr>
        <w:spacing w:after="120"/>
        <w:ind w:left="2160"/>
        <w:rPr>
          <w:rFonts w:ascii="Times New Roman" w:hAnsi="Times New Roman" w:cs="Times New Roman"/>
          <w:sz w:val="24"/>
          <w:szCs w:val="24"/>
        </w:rPr>
      </w:pPr>
      <w:r w:rsidRPr="00D72E35">
        <w:rPr>
          <w:rFonts w:ascii="Times New Roman" w:eastAsiaTheme="minorHAnsi" w:hAnsi="Times New Roman" w:cs="Times New Roman"/>
          <w:noProof/>
          <w:sz w:val="24"/>
          <w:szCs w:val="24"/>
          <w:lang w:val="en-US"/>
        </w:rPr>
        <w:drawing>
          <wp:inline distT="0" distB="0" distL="0" distR="0" wp14:anchorId="7230B070" wp14:editId="50EDA8A1">
            <wp:extent cx="2952749" cy="1419225"/>
            <wp:effectExtent l="0" t="0" r="635" b="0"/>
            <wp:docPr id="323" name="Picture 6" descr="P101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1010024"/>
                    <pic:cNvPicPr>
                      <a:picLocks noChangeAspect="1" noChangeArrowheads="1"/>
                    </pic:cNvPicPr>
                  </pic:nvPicPr>
                  <pic:blipFill rotWithShape="1">
                    <a:blip r:embed="rId58">
                      <a:extLst>
                        <a:ext uri="{28A0092B-C50C-407E-A947-70E740481C1C}">
                          <a14:useLocalDpi xmlns:a14="http://schemas.microsoft.com/office/drawing/2010/main" val="0"/>
                        </a:ext>
                      </a:extLst>
                    </a:blip>
                    <a:srcRect l="-653" t="-436" r="-653" b="35512"/>
                    <a:stretch/>
                  </pic:blipFill>
                  <pic:spPr bwMode="auto">
                    <a:xfrm>
                      <a:off x="0" y="0"/>
                      <a:ext cx="2952749" cy="1419225"/>
                    </a:xfrm>
                    <a:prstGeom prst="rect">
                      <a:avLst/>
                    </a:prstGeom>
                    <a:solidFill>
                      <a:srgbClr val="4F81BD"/>
                    </a:solidFill>
                    <a:ln>
                      <a:noFill/>
                    </a:ln>
                    <a:extLst/>
                  </pic:spPr>
                </pic:pic>
              </a:graphicData>
            </a:graphic>
          </wp:inline>
        </w:drawing>
      </w:r>
    </w:p>
    <w:p w14:paraId="5A6A3C99" w14:textId="77777777" w:rsidR="00D72E35" w:rsidRPr="00D72E35" w:rsidRDefault="00D72E35" w:rsidP="00D72E35">
      <w:pPr>
        <w:spacing w:after="120"/>
        <w:ind w:left="2160"/>
        <w:rPr>
          <w:rFonts w:ascii="Times New Roman" w:hAnsi="Times New Roman" w:cs="Times New Roman"/>
          <w:sz w:val="24"/>
          <w:szCs w:val="24"/>
        </w:rPr>
      </w:pPr>
    </w:p>
    <w:p w14:paraId="38A38D34" w14:textId="77777777" w:rsidR="00D72E35" w:rsidRPr="00D72E35" w:rsidRDefault="00D72E35" w:rsidP="00D72E35">
      <w:pPr>
        <w:numPr>
          <w:ilvl w:val="0"/>
          <w:numId w:val="12"/>
        </w:numPr>
        <w:tabs>
          <w:tab w:val="left" w:pos="1080"/>
        </w:tabs>
        <w:spacing w:after="200" w:line="276" w:lineRule="auto"/>
        <w:ind w:left="1080"/>
        <w:contextualSpacing/>
        <w:rPr>
          <w:rFonts w:ascii="Times New Roman" w:hAnsi="Times New Roman" w:cs="Times New Roman"/>
          <w:sz w:val="24"/>
          <w:szCs w:val="24"/>
        </w:rPr>
      </w:pPr>
      <w:r w:rsidRPr="00D72E35">
        <w:rPr>
          <w:rFonts w:ascii="Times New Roman" w:hAnsi="Times New Roman" w:cs="Times New Roman"/>
          <w:sz w:val="24"/>
          <w:szCs w:val="24"/>
        </w:rPr>
        <w:t xml:space="preserve">Clean any excess blood from the cuvette using a Kimwipe or a tissue paper.  Do not touch the open end of the cuvette with the wipe.  Inspect the cuvette for air bubbles, and if any air bubbles are seen, discard the cuvette and use a fresh cuvette. </w:t>
      </w:r>
    </w:p>
    <w:p w14:paraId="756CD2A3" w14:textId="77777777" w:rsidR="00D72E35" w:rsidRPr="00D72E35" w:rsidRDefault="00D72E35" w:rsidP="00D72E35">
      <w:pPr>
        <w:tabs>
          <w:tab w:val="left" w:pos="-1080"/>
          <w:tab w:val="left" w:pos="-720"/>
          <w:tab w:val="left" w:pos="0"/>
          <w:tab w:val="left" w:pos="45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contextualSpacing/>
        <w:rPr>
          <w:rFonts w:ascii="Times New Roman" w:hAnsi="Times New Roman" w:cs="Times New Roman"/>
          <w:sz w:val="24"/>
          <w:szCs w:val="24"/>
        </w:rPr>
      </w:pPr>
    </w:p>
    <w:p w14:paraId="6AD9B3BE" w14:textId="77777777" w:rsidR="00D72E35" w:rsidRPr="00D72E35" w:rsidRDefault="00D72E35" w:rsidP="00D72E35">
      <w:pPr>
        <w:numPr>
          <w:ilvl w:val="0"/>
          <w:numId w:val="12"/>
        </w:numPr>
        <w:tabs>
          <w:tab w:val="left" w:pos="-1080"/>
          <w:tab w:val="left" w:pos="-720"/>
          <w:tab w:val="left" w:pos="0"/>
          <w:tab w:val="left" w:pos="450"/>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line="276" w:lineRule="auto"/>
        <w:ind w:left="1080"/>
        <w:contextualSpacing/>
        <w:rPr>
          <w:rFonts w:ascii="Times New Roman" w:hAnsi="Times New Roman" w:cs="Times New Roman"/>
          <w:sz w:val="24"/>
          <w:szCs w:val="24"/>
        </w:rPr>
      </w:pPr>
      <w:r w:rsidRPr="00D72E35">
        <w:rPr>
          <w:rFonts w:ascii="Times New Roman" w:hAnsi="Times New Roman" w:cs="Times New Roman"/>
          <w:sz w:val="24"/>
          <w:szCs w:val="24"/>
        </w:rPr>
        <w:t xml:space="preserve">Place the cuvette in HemoCue holder and gently close the holder into the photometer.  The results will be displayed in approximately 10-20 seconds. </w:t>
      </w:r>
    </w:p>
    <w:p w14:paraId="3CD17C08" w14:textId="77777777" w:rsidR="00D72E35" w:rsidRPr="00D72E35" w:rsidRDefault="00D72E35" w:rsidP="00D72E35">
      <w:pPr>
        <w:tabs>
          <w:tab w:val="left" w:pos="720"/>
          <w:tab w:val="left" w:pos="1080"/>
        </w:tabs>
        <w:ind w:left="720"/>
        <w:contextualSpacing/>
        <w:rPr>
          <w:rFonts w:ascii="Times New Roman" w:hAnsi="Times New Roman" w:cs="Times New Roman"/>
          <w:sz w:val="24"/>
          <w:szCs w:val="24"/>
        </w:rPr>
      </w:pPr>
    </w:p>
    <w:p w14:paraId="4B900A0F" w14:textId="77777777" w:rsidR="00D72E35" w:rsidRPr="00D72E35" w:rsidRDefault="00D72E35" w:rsidP="00D72E35">
      <w:pPr>
        <w:numPr>
          <w:ilvl w:val="0"/>
          <w:numId w:val="12"/>
        </w:numPr>
        <w:tabs>
          <w:tab w:val="left" w:pos="1080"/>
        </w:tabs>
        <w:spacing w:after="200" w:line="276" w:lineRule="auto"/>
        <w:ind w:left="1080"/>
        <w:contextualSpacing/>
        <w:rPr>
          <w:rFonts w:ascii="Times New Roman" w:hAnsi="Times New Roman" w:cs="Times New Roman"/>
          <w:sz w:val="24"/>
          <w:szCs w:val="24"/>
        </w:rPr>
      </w:pPr>
      <w:r w:rsidRPr="00D72E35">
        <w:rPr>
          <w:rFonts w:ascii="Times New Roman" w:hAnsi="Times New Roman" w:cs="Times New Roman"/>
          <w:sz w:val="24"/>
          <w:szCs w:val="24"/>
        </w:rPr>
        <w:t>Record the hemoglobin results on the “</w:t>
      </w:r>
      <w:r w:rsidRPr="00D72E35">
        <w:rPr>
          <w:rFonts w:ascii="Times New Roman" w:hAnsi="Times New Roman" w:cs="Times New Roman"/>
          <w:b/>
          <w:sz w:val="24"/>
          <w:szCs w:val="24"/>
        </w:rPr>
        <w:t>Hemoglobin Status and Referral Slip</w:t>
      </w:r>
      <w:r w:rsidRPr="00D72E35">
        <w:rPr>
          <w:rFonts w:ascii="Times New Roman" w:hAnsi="Times New Roman" w:cs="Times New Roman"/>
          <w:sz w:val="24"/>
          <w:szCs w:val="24"/>
        </w:rPr>
        <w:t>” and give to participant’s mother or caretaker.  Explain the result to the mother/caretaker. Dispose of the cuvette in sharps container.  Refer participant to the local clinic if participant is severely anemic.</w:t>
      </w:r>
    </w:p>
    <w:p w14:paraId="6FDEC267" w14:textId="77777777" w:rsidR="00D72E35" w:rsidRPr="00D72E35" w:rsidRDefault="00D72E35" w:rsidP="00D72E35">
      <w:pPr>
        <w:tabs>
          <w:tab w:val="left" w:pos="720"/>
          <w:tab w:val="left" w:pos="1080"/>
        </w:tabs>
        <w:ind w:left="720"/>
        <w:contextualSpacing/>
        <w:rPr>
          <w:rFonts w:ascii="Times New Roman" w:hAnsi="Times New Roman" w:cs="Times New Roman"/>
          <w:sz w:val="24"/>
          <w:szCs w:val="24"/>
        </w:rPr>
      </w:pPr>
    </w:p>
    <w:p w14:paraId="4FD4EB45" w14:textId="77777777" w:rsidR="00D72E35" w:rsidRPr="00D72E35" w:rsidRDefault="00D72E35" w:rsidP="00D72E35">
      <w:pPr>
        <w:numPr>
          <w:ilvl w:val="0"/>
          <w:numId w:val="12"/>
        </w:numPr>
        <w:tabs>
          <w:tab w:val="left" w:pos="810"/>
          <w:tab w:val="left" w:pos="1080"/>
        </w:tabs>
        <w:spacing w:after="120" w:line="276" w:lineRule="auto"/>
        <w:ind w:left="1080"/>
        <w:contextualSpacing/>
        <w:rPr>
          <w:rFonts w:ascii="Times New Roman" w:hAnsi="Times New Roman" w:cs="Times New Roman"/>
          <w:sz w:val="24"/>
          <w:szCs w:val="24"/>
        </w:rPr>
      </w:pPr>
      <w:r w:rsidRPr="00D72E35">
        <w:rPr>
          <w:rFonts w:ascii="Times New Roman" w:hAnsi="Times New Roman" w:cs="Times New Roman"/>
          <w:sz w:val="24"/>
          <w:szCs w:val="24"/>
        </w:rPr>
        <w:t>Properly discard all used materials according to the biological waste disposal laws of Malawi.</w:t>
      </w:r>
    </w:p>
    <w:p w14:paraId="365287AA" w14:textId="77777777" w:rsidR="00D72E35" w:rsidRPr="00D72E35" w:rsidRDefault="00D72E35" w:rsidP="00D72E35">
      <w:pPr>
        <w:ind w:left="720"/>
        <w:rPr>
          <w:rFonts w:ascii="Times New Roman" w:hAnsi="Times New Roman" w:cs="Times New Roman"/>
          <w:b/>
          <w:i/>
          <w:sz w:val="24"/>
          <w:szCs w:val="24"/>
        </w:rPr>
      </w:pPr>
    </w:p>
    <w:p w14:paraId="172B572F" w14:textId="77777777" w:rsidR="00D72E35" w:rsidRPr="00D72E35" w:rsidRDefault="00D72E35" w:rsidP="00D72E35">
      <w:pPr>
        <w:ind w:left="720"/>
        <w:rPr>
          <w:rFonts w:ascii="Times New Roman" w:hAnsi="Times New Roman" w:cs="Times New Roman"/>
          <w:b/>
          <w:i/>
          <w:sz w:val="24"/>
          <w:szCs w:val="24"/>
        </w:rPr>
      </w:pPr>
    </w:p>
    <w:p w14:paraId="74BC520E" w14:textId="77777777" w:rsidR="00D72E35" w:rsidRPr="00D72E35" w:rsidRDefault="00D72E35" w:rsidP="00D72E35">
      <w:pPr>
        <w:numPr>
          <w:ilvl w:val="0"/>
          <w:numId w:val="11"/>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line="276" w:lineRule="auto"/>
        <w:jc w:val="both"/>
        <w:rPr>
          <w:rFonts w:ascii="Times New Roman" w:hAnsi="Times New Roman" w:cs="Times New Roman"/>
          <w:b/>
          <w:sz w:val="24"/>
          <w:szCs w:val="24"/>
        </w:rPr>
      </w:pPr>
      <w:r w:rsidRPr="00D72E35">
        <w:rPr>
          <w:rFonts w:ascii="Times New Roman" w:hAnsi="Times New Roman" w:cs="Times New Roman"/>
          <w:b/>
          <w:sz w:val="24"/>
          <w:szCs w:val="24"/>
          <w:u w:val="single"/>
        </w:rPr>
        <w:t>HemoCue 301 Maintenance</w:t>
      </w:r>
      <w:r w:rsidRPr="00D72E35">
        <w:rPr>
          <w:rFonts w:ascii="Times New Roman" w:hAnsi="Times New Roman" w:cs="Times New Roman"/>
          <w:b/>
          <w:sz w:val="24"/>
          <w:szCs w:val="24"/>
        </w:rPr>
        <w:t>:</w:t>
      </w:r>
    </w:p>
    <w:p w14:paraId="77A4D4D3" w14:textId="77777777" w:rsidR="00D72E35" w:rsidRPr="00D72E35" w:rsidRDefault="00D72E35" w:rsidP="00D72E35">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Times New Roman" w:hAnsi="Times New Roman" w:cs="Times New Roman"/>
          <w:sz w:val="24"/>
          <w:szCs w:val="24"/>
        </w:rPr>
      </w:pPr>
    </w:p>
    <w:p w14:paraId="098598AB" w14:textId="77777777" w:rsidR="00D72E35" w:rsidRPr="00D72E35" w:rsidRDefault="00D72E35" w:rsidP="00D72E35">
      <w:pPr>
        <w:numPr>
          <w:ilvl w:val="0"/>
          <w:numId w:val="10"/>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line="276" w:lineRule="auto"/>
        <w:contextualSpacing/>
        <w:rPr>
          <w:rFonts w:ascii="Times New Roman" w:hAnsi="Times New Roman" w:cs="Times New Roman"/>
          <w:sz w:val="24"/>
          <w:szCs w:val="24"/>
        </w:rPr>
      </w:pPr>
      <w:r w:rsidRPr="00D72E35">
        <w:rPr>
          <w:rFonts w:ascii="Times New Roman" w:hAnsi="Times New Roman" w:cs="Times New Roman"/>
          <w:sz w:val="24"/>
          <w:szCs w:val="24"/>
        </w:rPr>
        <w:t>At the beginning of each survey day, ensure that the instrument is clean (i.e., free of blood and dirt), operational (i.e., turn on the instrument to test for any errors) and contains batteries.</w:t>
      </w:r>
    </w:p>
    <w:p w14:paraId="653E8EE4" w14:textId="77777777" w:rsidR="00D72E35" w:rsidRPr="00D72E35" w:rsidRDefault="00D72E35" w:rsidP="00D72E35">
      <w:pPr>
        <w:numPr>
          <w:ilvl w:val="0"/>
          <w:numId w:val="10"/>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line="276" w:lineRule="auto"/>
        <w:contextualSpacing/>
        <w:rPr>
          <w:rFonts w:ascii="Times New Roman" w:hAnsi="Times New Roman" w:cs="Times New Roman"/>
          <w:sz w:val="24"/>
          <w:szCs w:val="24"/>
        </w:rPr>
      </w:pPr>
      <w:r w:rsidRPr="00D72E35">
        <w:rPr>
          <w:rFonts w:ascii="Times New Roman" w:hAnsi="Times New Roman" w:cs="Times New Roman"/>
          <w:sz w:val="24"/>
          <w:szCs w:val="24"/>
        </w:rPr>
        <w:t>If readings are in question, clean the cuvette holder with a dry KimWipe and dry completely before measuring the hemoglobin.</w:t>
      </w:r>
    </w:p>
    <w:p w14:paraId="2BFCB891" w14:textId="77777777" w:rsidR="00D72E35" w:rsidRPr="00D72E35" w:rsidRDefault="00D72E35" w:rsidP="00D72E35">
      <w:pPr>
        <w:numPr>
          <w:ilvl w:val="0"/>
          <w:numId w:val="10"/>
        </w:num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line="276" w:lineRule="auto"/>
        <w:contextualSpacing/>
        <w:rPr>
          <w:rFonts w:ascii="Times New Roman" w:hAnsi="Times New Roman" w:cs="Times New Roman"/>
          <w:sz w:val="24"/>
          <w:szCs w:val="24"/>
        </w:rPr>
      </w:pPr>
      <w:r w:rsidRPr="00D72E35">
        <w:rPr>
          <w:rFonts w:ascii="Times New Roman" w:hAnsi="Times New Roman" w:cs="Times New Roman"/>
          <w:sz w:val="24"/>
          <w:szCs w:val="24"/>
        </w:rPr>
        <w:t>If readings continue to be outside the correct range (&lt;4 g/dL or &gt;18 g/dL) or reads ERROR, do not use the instrument.  It should be serviced or replaced.</w:t>
      </w:r>
    </w:p>
    <w:p w14:paraId="19415032" w14:textId="77777777" w:rsidR="00D72E35" w:rsidRPr="00D72E35" w:rsidRDefault="00D72E35" w:rsidP="00D72E35">
      <w:pPr>
        <w:numPr>
          <w:ilvl w:val="0"/>
          <w:numId w:val="10"/>
        </w:numPr>
        <w:spacing w:after="200" w:line="276" w:lineRule="auto"/>
        <w:contextualSpacing/>
        <w:rPr>
          <w:rFonts w:ascii="Times New Roman" w:hAnsi="Times New Roman" w:cs="Times New Roman"/>
          <w:bCs/>
          <w:sz w:val="24"/>
          <w:szCs w:val="24"/>
        </w:rPr>
      </w:pPr>
      <w:r w:rsidRPr="00D72E35">
        <w:rPr>
          <w:rFonts w:ascii="Times New Roman" w:hAnsi="Times New Roman" w:cs="Times New Roman"/>
          <w:sz w:val="24"/>
          <w:szCs w:val="24"/>
        </w:rPr>
        <w:t>Perform daily QC by measuring and recording the results for each of the low, normal and high range control vials on the “HemoCue</w:t>
      </w:r>
      <w:r w:rsidRPr="00D72E35">
        <w:rPr>
          <w:rFonts w:ascii="Times New Roman" w:hAnsi="Times New Roman" w:cs="Times New Roman"/>
          <w:sz w:val="24"/>
          <w:szCs w:val="24"/>
          <w:vertAlign w:val="superscript"/>
        </w:rPr>
        <w:t>®</w:t>
      </w:r>
      <w:r w:rsidRPr="00D72E35">
        <w:rPr>
          <w:rFonts w:ascii="Times New Roman" w:hAnsi="Times New Roman" w:cs="Times New Roman"/>
          <w:bCs/>
          <w:sz w:val="24"/>
          <w:szCs w:val="24"/>
        </w:rPr>
        <w:t xml:space="preserve"> Hemoglobin Quality Control Form” </w:t>
      </w:r>
    </w:p>
    <w:p w14:paraId="79AE4682" w14:textId="77777777" w:rsidR="00D72E35" w:rsidRPr="00D72E35" w:rsidRDefault="00D72E35" w:rsidP="00D72E35">
      <w:pPr>
        <w:numPr>
          <w:ilvl w:val="1"/>
          <w:numId w:val="10"/>
        </w:numPr>
        <w:spacing w:after="200" w:line="276" w:lineRule="auto"/>
        <w:contextualSpacing/>
        <w:rPr>
          <w:rFonts w:ascii="Times New Roman" w:hAnsi="Times New Roman" w:cs="Times New Roman"/>
          <w:bCs/>
          <w:sz w:val="24"/>
          <w:szCs w:val="24"/>
        </w:rPr>
      </w:pPr>
      <w:r w:rsidRPr="00D72E35">
        <w:rPr>
          <w:rFonts w:ascii="Times New Roman" w:hAnsi="Times New Roman" w:cs="Times New Roman"/>
          <w:bCs/>
          <w:sz w:val="24"/>
          <w:szCs w:val="24"/>
        </w:rPr>
        <w:t xml:space="preserve">This is to be done in the morning (before blood collection begins) </w:t>
      </w:r>
    </w:p>
    <w:p w14:paraId="2DD3D9D8" w14:textId="77777777" w:rsidR="00D72E35" w:rsidRPr="00D72E35" w:rsidRDefault="00D72E35" w:rsidP="00D72E35">
      <w:pPr>
        <w:numPr>
          <w:ilvl w:val="1"/>
          <w:numId w:val="10"/>
        </w:numPr>
        <w:spacing w:after="200" w:line="276" w:lineRule="auto"/>
        <w:contextualSpacing/>
        <w:rPr>
          <w:rFonts w:ascii="Times New Roman" w:hAnsi="Times New Roman" w:cs="Times New Roman"/>
          <w:bCs/>
          <w:sz w:val="24"/>
          <w:szCs w:val="24"/>
        </w:rPr>
      </w:pPr>
      <w:r w:rsidRPr="00D72E35">
        <w:rPr>
          <w:rFonts w:ascii="Times New Roman" w:hAnsi="Times New Roman" w:cs="Times New Roman"/>
          <w:bCs/>
          <w:sz w:val="24"/>
          <w:szCs w:val="24"/>
        </w:rPr>
        <w:t xml:space="preserve">Be sure to store QCs in a refrigerator (1-6°C). </w:t>
      </w:r>
    </w:p>
    <w:p w14:paraId="33590D9C" w14:textId="77777777" w:rsidR="00D72E35" w:rsidRPr="00D72E35" w:rsidRDefault="00D72E35" w:rsidP="00D72E35">
      <w:pPr>
        <w:ind w:left="720"/>
        <w:contextualSpacing/>
        <w:rPr>
          <w:rFonts w:ascii="Times New Roman" w:hAnsi="Times New Roman" w:cs="Times New Roman"/>
          <w:b/>
          <w:i/>
          <w:sz w:val="24"/>
          <w:szCs w:val="24"/>
        </w:rPr>
      </w:pPr>
    </w:p>
    <w:p w14:paraId="7A6BE0DA" w14:textId="77777777" w:rsidR="00D72E35" w:rsidRPr="00D72E35" w:rsidRDefault="00D72E35" w:rsidP="00D72E35">
      <w:pPr>
        <w:ind w:left="720"/>
        <w:contextualSpacing/>
        <w:rPr>
          <w:rFonts w:ascii="Times New Roman" w:hAnsi="Times New Roman" w:cs="Times New Roman"/>
          <w:b/>
          <w:i/>
          <w:sz w:val="24"/>
          <w:szCs w:val="24"/>
        </w:rPr>
      </w:pPr>
    </w:p>
    <w:p w14:paraId="179DFA77" w14:textId="77777777" w:rsidR="00D72E35" w:rsidRPr="00D72E35" w:rsidRDefault="00D72E35" w:rsidP="00D72E35">
      <w:pPr>
        <w:ind w:left="720"/>
        <w:contextualSpacing/>
        <w:rPr>
          <w:rFonts w:ascii="Times New Roman" w:hAnsi="Times New Roman" w:cs="Times New Roman"/>
          <w:b/>
          <w:i/>
          <w:sz w:val="24"/>
          <w:szCs w:val="24"/>
        </w:rPr>
      </w:pPr>
    </w:p>
    <w:p w14:paraId="229E7708" w14:textId="77777777" w:rsidR="00D72E35" w:rsidRPr="00D72E35" w:rsidRDefault="00D72E35" w:rsidP="00D72E35">
      <w:pPr>
        <w:ind w:left="720"/>
        <w:contextualSpacing/>
        <w:rPr>
          <w:rFonts w:ascii="Times New Roman" w:hAnsi="Times New Roman" w:cs="Times New Roman"/>
          <w:b/>
          <w:i/>
          <w:sz w:val="24"/>
          <w:szCs w:val="24"/>
        </w:rPr>
      </w:pPr>
    </w:p>
    <w:p w14:paraId="3449328B" w14:textId="77777777" w:rsidR="00D72E35" w:rsidRPr="00D72E35" w:rsidRDefault="00D72E35" w:rsidP="00D72E35">
      <w:pPr>
        <w:ind w:left="720"/>
        <w:contextualSpacing/>
        <w:rPr>
          <w:rFonts w:ascii="Times New Roman" w:hAnsi="Times New Roman" w:cs="Times New Roman"/>
          <w:b/>
          <w:i/>
          <w:sz w:val="24"/>
          <w:szCs w:val="24"/>
        </w:rPr>
      </w:pPr>
    </w:p>
    <w:p w14:paraId="7724C0A8" w14:textId="77777777" w:rsidR="00D72E35" w:rsidRPr="00D72E35" w:rsidRDefault="00D72E35" w:rsidP="00D72E35">
      <w:pPr>
        <w:ind w:left="720"/>
        <w:contextualSpacing/>
        <w:rPr>
          <w:rFonts w:ascii="Times New Roman" w:hAnsi="Times New Roman" w:cs="Times New Roman"/>
          <w:b/>
          <w:i/>
          <w:sz w:val="24"/>
          <w:szCs w:val="24"/>
        </w:rPr>
      </w:pPr>
    </w:p>
    <w:p w14:paraId="57FFD5C8" w14:textId="77777777" w:rsidR="00D72E35" w:rsidRPr="00D72E35" w:rsidRDefault="00D72E35" w:rsidP="00D72E35">
      <w:pPr>
        <w:ind w:left="720"/>
        <w:rPr>
          <w:rFonts w:ascii="Times New Roman" w:hAnsi="Times New Roman" w:cs="Times New Roman"/>
          <w:b/>
          <w:i/>
          <w:sz w:val="24"/>
          <w:szCs w:val="24"/>
        </w:rPr>
      </w:pPr>
    </w:p>
    <w:p w14:paraId="0CB9311A" w14:textId="77777777" w:rsidR="00D72E35" w:rsidRPr="00D72E35" w:rsidRDefault="00D72E35" w:rsidP="00D72E35">
      <w:pPr>
        <w:ind w:left="720"/>
        <w:rPr>
          <w:rFonts w:ascii="Times New Roman" w:hAnsi="Times New Roman" w:cs="Times New Roman"/>
          <w:b/>
          <w:i/>
          <w:sz w:val="24"/>
          <w:szCs w:val="24"/>
        </w:rPr>
      </w:pPr>
    </w:p>
    <w:p w14:paraId="379D64F3" w14:textId="77777777" w:rsidR="00D72E35" w:rsidRPr="00D72E35" w:rsidRDefault="00D72E35" w:rsidP="00D72E35">
      <w:pPr>
        <w:ind w:left="720"/>
        <w:rPr>
          <w:rFonts w:ascii="Times New Roman" w:hAnsi="Times New Roman" w:cs="Times New Roman"/>
          <w:b/>
          <w:i/>
          <w:sz w:val="24"/>
          <w:szCs w:val="24"/>
        </w:rPr>
      </w:pPr>
    </w:p>
    <w:p w14:paraId="2C368217" w14:textId="77777777" w:rsidR="00D72E35" w:rsidRPr="00D72E35" w:rsidRDefault="00D72E35" w:rsidP="00D72E35">
      <w:pPr>
        <w:ind w:left="720"/>
        <w:rPr>
          <w:rFonts w:ascii="Times New Roman" w:hAnsi="Times New Roman" w:cs="Times New Roman"/>
          <w:b/>
          <w:i/>
          <w:sz w:val="24"/>
          <w:szCs w:val="24"/>
        </w:rPr>
      </w:pPr>
    </w:p>
    <w:p w14:paraId="42296E98" w14:textId="77777777" w:rsidR="00D72E35" w:rsidRPr="00D72E35" w:rsidRDefault="00D72E35" w:rsidP="00D72E35">
      <w:pPr>
        <w:ind w:left="720"/>
        <w:rPr>
          <w:rFonts w:ascii="Times New Roman" w:hAnsi="Times New Roman" w:cs="Times New Roman"/>
          <w:b/>
          <w:i/>
          <w:sz w:val="24"/>
          <w:szCs w:val="24"/>
        </w:rPr>
      </w:pPr>
    </w:p>
    <w:p w14:paraId="4A848693" w14:textId="77777777" w:rsidR="00D72E35" w:rsidRPr="00D72E35" w:rsidRDefault="00D72E35" w:rsidP="00D72E35">
      <w:pPr>
        <w:ind w:left="720"/>
        <w:rPr>
          <w:rFonts w:ascii="Times New Roman" w:hAnsi="Times New Roman" w:cs="Times New Roman"/>
          <w:b/>
          <w:i/>
          <w:sz w:val="24"/>
          <w:szCs w:val="24"/>
        </w:rPr>
      </w:pPr>
    </w:p>
    <w:p w14:paraId="592B8892" w14:textId="77777777" w:rsidR="00D72E35" w:rsidRPr="00D72E35" w:rsidRDefault="00D72E35" w:rsidP="00D72E35">
      <w:pPr>
        <w:ind w:left="720"/>
        <w:rPr>
          <w:rFonts w:ascii="Times New Roman" w:hAnsi="Times New Roman" w:cs="Times New Roman"/>
          <w:b/>
          <w:i/>
          <w:sz w:val="24"/>
          <w:szCs w:val="24"/>
        </w:rPr>
      </w:pPr>
    </w:p>
    <w:p w14:paraId="76233AB4" w14:textId="77777777" w:rsidR="00D72E35" w:rsidRPr="00D72E35" w:rsidRDefault="00D72E35" w:rsidP="00D72E35">
      <w:pPr>
        <w:ind w:left="720"/>
        <w:rPr>
          <w:rFonts w:ascii="Times New Roman" w:hAnsi="Times New Roman" w:cs="Times New Roman"/>
          <w:b/>
          <w:i/>
          <w:sz w:val="24"/>
          <w:szCs w:val="24"/>
        </w:rPr>
      </w:pPr>
    </w:p>
    <w:p w14:paraId="408FFA49" w14:textId="77777777" w:rsidR="00D72E35" w:rsidRPr="00D72E35" w:rsidRDefault="00D72E35" w:rsidP="00D72E35">
      <w:pPr>
        <w:numPr>
          <w:ilvl w:val="0"/>
          <w:numId w:val="11"/>
        </w:numPr>
        <w:spacing w:after="200" w:line="276" w:lineRule="auto"/>
        <w:contextualSpacing/>
        <w:rPr>
          <w:rFonts w:ascii="Times New Roman" w:hAnsi="Times New Roman" w:cs="Times New Roman"/>
          <w:b/>
          <w:i/>
          <w:sz w:val="24"/>
          <w:szCs w:val="24"/>
        </w:rPr>
      </w:pPr>
      <w:r w:rsidRPr="00D72E35">
        <w:rPr>
          <w:rFonts w:ascii="Times New Roman" w:hAnsi="Times New Roman" w:cs="Times New Roman"/>
          <w:b/>
          <w:i/>
          <w:sz w:val="24"/>
          <w:szCs w:val="24"/>
          <w:u w:val="single"/>
        </w:rPr>
        <w:t>HemoCue Trouble Shooting Guide</w:t>
      </w:r>
      <w:r w:rsidRPr="00D72E35">
        <w:rPr>
          <w:rFonts w:ascii="Times New Roman" w:hAnsi="Times New Roman" w:cs="Times New Roman"/>
          <w:b/>
          <w:i/>
          <w:sz w:val="24"/>
          <w:szCs w:val="24"/>
        </w:rPr>
        <w:t>:</w:t>
      </w:r>
    </w:p>
    <w:p w14:paraId="6E8195C3" w14:textId="77777777" w:rsidR="00D72E35" w:rsidRPr="00D72E35" w:rsidRDefault="00D72E35" w:rsidP="00D72E35">
      <w:pPr>
        <w:ind w:left="720"/>
        <w:rPr>
          <w:rFonts w:ascii="Times New Roman" w:hAnsi="Times New Roman" w:cs="Times New Roman"/>
          <w:sz w:val="24"/>
          <w:szCs w:val="24"/>
        </w:rPr>
      </w:pPr>
    </w:p>
    <w:p w14:paraId="7C5B5279" w14:textId="77777777" w:rsidR="00D72E35" w:rsidRPr="00D72E35" w:rsidRDefault="00D72E35" w:rsidP="00D72E35">
      <w:pPr>
        <w:ind w:left="720"/>
        <w:rPr>
          <w:rFonts w:ascii="Times New Roman" w:hAnsi="Times New Roman" w:cs="Times New Roman"/>
          <w:sz w:val="24"/>
          <w:szCs w:val="24"/>
        </w:rPr>
      </w:pPr>
      <w:r w:rsidRPr="00D72E35">
        <w:rPr>
          <w:rFonts w:ascii="Times New Roman" w:hAnsi="Times New Roman" w:cs="Times New Roman"/>
          <w:noProof/>
          <w:sz w:val="24"/>
          <w:szCs w:val="24"/>
          <w:lang w:val="en-US"/>
        </w:rPr>
        <w:drawing>
          <wp:inline distT="0" distB="0" distL="0" distR="0" wp14:anchorId="486B10B7" wp14:editId="4E6D095B">
            <wp:extent cx="5476875" cy="28670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lum bright="-24000" contrast="30000"/>
                      <a:grayscl/>
                      <a:extLst>
                        <a:ext uri="{28A0092B-C50C-407E-A947-70E740481C1C}">
                          <a14:useLocalDpi xmlns:a14="http://schemas.microsoft.com/office/drawing/2010/main" val="0"/>
                        </a:ext>
                      </a:extLst>
                    </a:blip>
                    <a:srcRect/>
                    <a:stretch>
                      <a:fillRect/>
                    </a:stretch>
                  </pic:blipFill>
                  <pic:spPr bwMode="auto">
                    <a:xfrm>
                      <a:off x="0" y="0"/>
                      <a:ext cx="5476875" cy="2867025"/>
                    </a:xfrm>
                    <a:prstGeom prst="rect">
                      <a:avLst/>
                    </a:prstGeom>
                    <a:solidFill>
                      <a:srgbClr val="000000"/>
                    </a:solidFill>
                    <a:ln>
                      <a:noFill/>
                    </a:ln>
                  </pic:spPr>
                </pic:pic>
              </a:graphicData>
            </a:graphic>
          </wp:inline>
        </w:drawing>
      </w:r>
    </w:p>
    <w:p w14:paraId="5677D6E1" w14:textId="77777777" w:rsidR="00D72E35" w:rsidRPr="00D72E35" w:rsidRDefault="00D72E35" w:rsidP="00D72E35">
      <w:pPr>
        <w:tabs>
          <w:tab w:val="left" w:pos="-1080"/>
          <w:tab w:val="left" w:pos="-720"/>
          <w:tab w:val="left" w:pos="0"/>
          <w:tab w:val="left" w:pos="45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Times New Roman" w:hAnsi="Times New Roman" w:cs="Times New Roman"/>
          <w:sz w:val="24"/>
          <w:szCs w:val="24"/>
        </w:rPr>
      </w:pPr>
    </w:p>
    <w:p w14:paraId="4E7B575F" w14:textId="77777777" w:rsidR="00D72E35" w:rsidRPr="00D72E35" w:rsidRDefault="00D72E35" w:rsidP="00D72E35">
      <w:pPr>
        <w:rPr>
          <w:rFonts w:ascii="Times New Roman" w:hAnsi="Times New Roman" w:cs="Times New Roman"/>
          <w:sz w:val="24"/>
          <w:szCs w:val="24"/>
        </w:rPr>
      </w:pPr>
    </w:p>
    <w:p w14:paraId="6CD3A4FC" w14:textId="77777777" w:rsidR="00D72E35" w:rsidRPr="00D72E35" w:rsidRDefault="00D72E35" w:rsidP="00D72E35">
      <w:pPr>
        <w:ind w:left="360" w:firstLine="360"/>
        <w:rPr>
          <w:rFonts w:ascii="Times New Roman" w:hAnsi="Times New Roman" w:cs="Times New Roman"/>
          <w:b/>
          <w:sz w:val="24"/>
          <w:szCs w:val="24"/>
        </w:rPr>
      </w:pPr>
      <w:r w:rsidRPr="00D72E35">
        <w:rPr>
          <w:rFonts w:ascii="Times New Roman" w:hAnsi="Times New Roman" w:cs="Times New Roman"/>
          <w:b/>
          <w:sz w:val="24"/>
          <w:szCs w:val="24"/>
        </w:rPr>
        <w:t>Common Problems to Avoid:</w:t>
      </w:r>
    </w:p>
    <w:p w14:paraId="0E6D50B6" w14:textId="77777777" w:rsidR="00D72E35" w:rsidRPr="00D72E35" w:rsidRDefault="00D72E35" w:rsidP="00D72E35">
      <w:pPr>
        <w:ind w:left="720"/>
        <w:rPr>
          <w:rFonts w:ascii="Times New Roman" w:hAnsi="Times New Roman" w:cs="Times New Roman"/>
          <w:sz w:val="24"/>
          <w:szCs w:val="24"/>
        </w:rPr>
      </w:pPr>
    </w:p>
    <w:p w14:paraId="12BDFEA8" w14:textId="77777777" w:rsidR="00D72E35" w:rsidRPr="00D72E35" w:rsidRDefault="00D72E35" w:rsidP="00D72E35">
      <w:pPr>
        <w:ind w:left="720"/>
        <w:rPr>
          <w:rFonts w:ascii="Times New Roman" w:hAnsi="Times New Roman" w:cs="Times New Roman"/>
          <w:sz w:val="24"/>
          <w:szCs w:val="24"/>
        </w:rPr>
      </w:pPr>
      <w:r w:rsidRPr="00D72E35">
        <w:rPr>
          <w:rFonts w:ascii="Times New Roman" w:hAnsi="Times New Roman" w:cs="Times New Roman"/>
          <w:sz w:val="24"/>
          <w:szCs w:val="24"/>
        </w:rPr>
        <w:t>The key points to be strictly followed during the use of HemoCue 301:</w:t>
      </w:r>
    </w:p>
    <w:p w14:paraId="1DDF30C6" w14:textId="77777777" w:rsidR="00D72E35" w:rsidRPr="00D72E35" w:rsidRDefault="00D72E35" w:rsidP="00D72E35">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imes New Roman" w:hAnsi="Times New Roman" w:cs="Times New Roman"/>
          <w:sz w:val="24"/>
          <w:szCs w:val="24"/>
        </w:rPr>
      </w:pPr>
    </w:p>
    <w:p w14:paraId="165EE92F" w14:textId="77777777" w:rsidR="00D72E35" w:rsidRPr="00D72E35" w:rsidRDefault="00D72E35" w:rsidP="00D72E35">
      <w:pPr>
        <w:tabs>
          <w:tab w:val="left" w:pos="-1080"/>
          <w:tab w:val="left" w:pos="-720"/>
          <w:tab w:val="left" w:pos="0"/>
          <w:tab w:val="left" w:pos="45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Times New Roman" w:hAnsi="Times New Roman" w:cs="Times New Roman"/>
          <w:sz w:val="24"/>
          <w:szCs w:val="24"/>
        </w:rPr>
      </w:pPr>
      <w:r w:rsidRPr="00D72E35">
        <w:rPr>
          <w:rFonts w:ascii="Times New Roman" w:hAnsi="Times New Roman" w:cs="Times New Roman"/>
          <w:sz w:val="24"/>
          <w:szCs w:val="24"/>
        </w:rPr>
        <w:t>1)  Keep the instrument clean, especially the cuvette holder.</w:t>
      </w:r>
    </w:p>
    <w:p w14:paraId="52246DF7" w14:textId="77777777" w:rsidR="00D72E35" w:rsidRPr="00D72E35" w:rsidRDefault="00D72E35" w:rsidP="00D72E3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Times New Roman" w:hAnsi="Times New Roman" w:cs="Times New Roman"/>
          <w:sz w:val="24"/>
          <w:szCs w:val="24"/>
        </w:rPr>
      </w:pPr>
      <w:r w:rsidRPr="00D72E35">
        <w:rPr>
          <w:rFonts w:ascii="Times New Roman" w:hAnsi="Times New Roman" w:cs="Times New Roman"/>
          <w:sz w:val="24"/>
          <w:szCs w:val="24"/>
        </w:rPr>
        <w:t>A swab dabbed with alcohol can be used to clean away any dirt or dried blood.  This should be done at least once a day or when there is a visible build-up of dirt or blood.  Be sure the cuvette holder is dry before re-inserting it in the machine.</w:t>
      </w:r>
    </w:p>
    <w:p w14:paraId="5A9B77EB" w14:textId="77777777" w:rsidR="00D72E35" w:rsidRPr="00D72E35" w:rsidRDefault="00D72E35" w:rsidP="00D72E3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Times New Roman" w:hAnsi="Times New Roman" w:cs="Times New Roman"/>
          <w:sz w:val="24"/>
          <w:szCs w:val="24"/>
        </w:rPr>
      </w:pPr>
    </w:p>
    <w:p w14:paraId="19544E63" w14:textId="77777777" w:rsidR="00D72E35" w:rsidRPr="00D72E35" w:rsidRDefault="00D72E35" w:rsidP="00D72E3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Times New Roman" w:hAnsi="Times New Roman" w:cs="Times New Roman"/>
          <w:sz w:val="24"/>
          <w:szCs w:val="24"/>
        </w:rPr>
      </w:pPr>
      <w:r w:rsidRPr="00D72E35">
        <w:rPr>
          <w:rFonts w:ascii="Times New Roman" w:hAnsi="Times New Roman" w:cs="Times New Roman"/>
          <w:sz w:val="24"/>
          <w:szCs w:val="24"/>
        </w:rPr>
        <w:t>2)  Keep cuvettes clean, dry and away from heat.</w:t>
      </w:r>
    </w:p>
    <w:p w14:paraId="524FE18A" w14:textId="77777777" w:rsidR="00D72E35" w:rsidRPr="00D72E35" w:rsidRDefault="00D72E35" w:rsidP="00D72E3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Times New Roman" w:hAnsi="Times New Roman" w:cs="Times New Roman"/>
          <w:sz w:val="24"/>
          <w:szCs w:val="24"/>
        </w:rPr>
      </w:pPr>
      <w:r w:rsidRPr="00D72E35">
        <w:rPr>
          <w:rFonts w:ascii="Times New Roman" w:hAnsi="Times New Roman" w:cs="Times New Roman"/>
          <w:sz w:val="24"/>
          <w:szCs w:val="24"/>
        </w:rPr>
        <w:t>Cuvettes in closed containers are good for 3 months after opening.  Always keep the container lid closed when not in use to avoid unnecessary exposure of the cuvettes to air, especially in humid conditions.  Heat and moisture will denature the chemicals in the cuvette which can lead to inaccurate Hb measurements.</w:t>
      </w:r>
    </w:p>
    <w:p w14:paraId="5D8C401A" w14:textId="77777777" w:rsidR="00D72E35" w:rsidRPr="00D72E35" w:rsidRDefault="00D72E35" w:rsidP="00D72E3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rFonts w:ascii="Times New Roman" w:hAnsi="Times New Roman" w:cs="Times New Roman"/>
          <w:sz w:val="24"/>
          <w:szCs w:val="24"/>
        </w:rPr>
      </w:pPr>
    </w:p>
    <w:p w14:paraId="6883FE88" w14:textId="77777777" w:rsidR="00D72E35" w:rsidRPr="00D72E35" w:rsidRDefault="00D72E35" w:rsidP="00D72E3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jc w:val="both"/>
        <w:rPr>
          <w:rFonts w:ascii="Times New Roman" w:hAnsi="Times New Roman" w:cs="Times New Roman"/>
          <w:sz w:val="24"/>
          <w:szCs w:val="24"/>
        </w:rPr>
      </w:pPr>
      <w:r w:rsidRPr="00D72E35">
        <w:rPr>
          <w:rFonts w:ascii="Times New Roman" w:hAnsi="Times New Roman" w:cs="Times New Roman"/>
          <w:sz w:val="24"/>
          <w:szCs w:val="24"/>
        </w:rPr>
        <w:t>3) Avoid use of poor techniques.</w:t>
      </w:r>
    </w:p>
    <w:p w14:paraId="2AC8A67C" w14:textId="77777777" w:rsidR="00D72E35" w:rsidRPr="00D72E35" w:rsidRDefault="00D72E35" w:rsidP="00D72E35">
      <w:pPr>
        <w:numPr>
          <w:ilvl w:val="1"/>
          <w:numId w:val="9"/>
        </w:numPr>
        <w:spacing w:after="200" w:line="276" w:lineRule="auto"/>
        <w:jc w:val="both"/>
        <w:rPr>
          <w:rFonts w:ascii="Times New Roman" w:hAnsi="Times New Roman" w:cs="Times New Roman"/>
          <w:sz w:val="24"/>
          <w:szCs w:val="24"/>
        </w:rPr>
      </w:pPr>
      <w:r w:rsidRPr="00D72E35">
        <w:rPr>
          <w:rFonts w:ascii="Times New Roman" w:hAnsi="Times New Roman" w:cs="Times New Roman"/>
          <w:sz w:val="24"/>
          <w:szCs w:val="24"/>
        </w:rPr>
        <w:t>DO not touch cuvettes with wet fingers.  Avoid removing a cuvette from its container when your fingers are wet with alcohol.  Alcohol coming in contact with the cuvette can denature the needed chemical in the cuvette selected, as well as, other cuvettes still in the container.</w:t>
      </w:r>
    </w:p>
    <w:p w14:paraId="6EA7BF48" w14:textId="77777777" w:rsidR="00D72E35" w:rsidRPr="00D72E35" w:rsidRDefault="00D72E35" w:rsidP="00D72E35">
      <w:pPr>
        <w:numPr>
          <w:ilvl w:val="1"/>
          <w:numId w:val="9"/>
        </w:numPr>
        <w:spacing w:after="200" w:line="276" w:lineRule="auto"/>
        <w:jc w:val="both"/>
        <w:rPr>
          <w:rFonts w:ascii="Times New Roman" w:hAnsi="Times New Roman" w:cs="Times New Roman"/>
          <w:sz w:val="24"/>
          <w:szCs w:val="24"/>
        </w:rPr>
      </w:pPr>
      <w:r w:rsidRPr="00D72E35">
        <w:rPr>
          <w:rFonts w:ascii="Times New Roman" w:hAnsi="Times New Roman" w:cs="Times New Roman"/>
          <w:sz w:val="24"/>
          <w:szCs w:val="24"/>
        </w:rPr>
        <w:t xml:space="preserve">Adequately fill the cuvette.  The cuvette needs to be filled with a drop of blood in one continuous motion.  Again this depends on the flow of blood and the size of </w:t>
      </w:r>
      <w:r w:rsidRPr="00D72E35">
        <w:rPr>
          <w:rFonts w:ascii="Times New Roman" w:hAnsi="Times New Roman" w:cs="Times New Roman"/>
          <w:sz w:val="24"/>
          <w:szCs w:val="24"/>
        </w:rPr>
        <w:lastRenderedPageBreak/>
        <w:t>the drop formed; if it is not adequate, the cuvette will not fill adequately.  Do not “top off” the cuvette that is not completely filled.  This results in erroneous Hb readings...usually too high.  Any sign of air-bubbles means that the cuvette has not been filled adequately and should be discarded and a new cuvette used. The presence of bubbles will usually underestimate the Hb reading.</w:t>
      </w:r>
    </w:p>
    <w:p w14:paraId="34621E00" w14:textId="77777777" w:rsidR="00D72E35" w:rsidRPr="00D72E35" w:rsidRDefault="00D72E35" w:rsidP="00D72E35">
      <w:pPr>
        <w:numPr>
          <w:ilvl w:val="1"/>
          <w:numId w:val="9"/>
        </w:numPr>
        <w:spacing w:after="200" w:line="276" w:lineRule="auto"/>
        <w:jc w:val="both"/>
        <w:rPr>
          <w:rFonts w:ascii="Times New Roman" w:hAnsi="Times New Roman" w:cs="Times New Roman"/>
          <w:sz w:val="24"/>
          <w:szCs w:val="24"/>
        </w:rPr>
      </w:pPr>
      <w:r w:rsidRPr="00D72E35">
        <w:rPr>
          <w:rFonts w:ascii="Times New Roman" w:hAnsi="Times New Roman" w:cs="Times New Roman"/>
          <w:sz w:val="24"/>
          <w:szCs w:val="24"/>
        </w:rPr>
        <w:t>Do Not “slam” the cuvette holder into position for reading. This will avoid spraying blood droplets into the cuvette holder which can hamper the scanner.</w:t>
      </w:r>
    </w:p>
    <w:p w14:paraId="3325AEC2" w14:textId="77777777" w:rsidR="00D72E35" w:rsidRPr="00D72E35" w:rsidRDefault="00D72E35" w:rsidP="00D72E35">
      <w:p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jc w:val="both"/>
        <w:rPr>
          <w:rFonts w:ascii="Times New Roman" w:hAnsi="Times New Roman" w:cs="Times New Roman"/>
          <w:sz w:val="24"/>
          <w:szCs w:val="24"/>
        </w:rPr>
      </w:pPr>
    </w:p>
    <w:p w14:paraId="47AE0A43" w14:textId="77777777" w:rsidR="00D72E35" w:rsidRPr="00D72E35" w:rsidRDefault="00D72E35" w:rsidP="00D72E35">
      <w:pPr>
        <w:numPr>
          <w:ilvl w:val="0"/>
          <w:numId w:val="11"/>
        </w:num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line="276" w:lineRule="auto"/>
        <w:rPr>
          <w:rFonts w:ascii="Times New Roman" w:hAnsi="Times New Roman" w:cs="Times New Roman"/>
          <w:b/>
          <w:sz w:val="24"/>
          <w:szCs w:val="24"/>
        </w:rPr>
      </w:pPr>
      <w:r w:rsidRPr="00D72E35">
        <w:rPr>
          <w:rFonts w:ascii="Times New Roman" w:hAnsi="Times New Roman" w:cs="Times New Roman"/>
          <w:b/>
          <w:sz w:val="24"/>
          <w:szCs w:val="24"/>
          <w:u w:val="single"/>
        </w:rPr>
        <w:t>Summary of common problems and solutions related to capillary sampling and use of the HemoCue 301 photometer</w:t>
      </w:r>
      <w:r w:rsidRPr="00D72E35">
        <w:rPr>
          <w:rFonts w:ascii="Times New Roman" w:hAnsi="Times New Roman" w:cs="Times New Roman"/>
          <w:b/>
          <w:sz w:val="24"/>
          <w:szCs w:val="24"/>
        </w:rPr>
        <w:t xml:space="preserve">: </w:t>
      </w:r>
    </w:p>
    <w:p w14:paraId="7ACC989C" w14:textId="77777777" w:rsidR="00D72E35" w:rsidRPr="00D72E35" w:rsidRDefault="00D72E35" w:rsidP="00D72E35">
      <w:p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Times New Roman" w:hAnsi="Times New Roman" w:cs="Times New Roman"/>
          <w:sz w:val="24"/>
          <w:szCs w:val="24"/>
        </w:rPr>
      </w:pPr>
    </w:p>
    <w:p w14:paraId="16078492" w14:textId="77777777" w:rsidR="00D72E35" w:rsidRPr="00D72E35" w:rsidRDefault="00D72E35" w:rsidP="00D72E35">
      <w:pPr>
        <w:tabs>
          <w:tab w:val="left" w:pos="-1080"/>
          <w:tab w:val="left" w:pos="-720"/>
          <w:tab w:val="left" w:pos="0"/>
          <w:tab w:val="left" w:pos="360"/>
          <w:tab w:val="left" w:pos="720"/>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Times New Roman" w:hAnsi="Times New Roman" w:cs="Times New Roman"/>
          <w:sz w:val="24"/>
          <w:szCs w:val="24"/>
        </w:rPr>
      </w:pPr>
    </w:p>
    <w:tbl>
      <w:tblPr>
        <w:tblW w:w="9540" w:type="dxa"/>
        <w:tblInd w:w="100" w:type="dxa"/>
        <w:tblLayout w:type="fixed"/>
        <w:tblCellMar>
          <w:left w:w="100" w:type="dxa"/>
          <w:right w:w="100" w:type="dxa"/>
        </w:tblCellMar>
        <w:tblLook w:val="0000" w:firstRow="0" w:lastRow="0" w:firstColumn="0" w:lastColumn="0" w:noHBand="0" w:noVBand="0"/>
      </w:tblPr>
      <w:tblGrid>
        <w:gridCol w:w="4500"/>
        <w:gridCol w:w="5040"/>
      </w:tblGrid>
      <w:tr w:rsidR="00D72E35" w:rsidRPr="00D72E35" w14:paraId="36995107" w14:textId="77777777" w:rsidTr="00960A09">
        <w:trPr>
          <w:cantSplit/>
          <w:trHeight w:val="403"/>
        </w:trPr>
        <w:tc>
          <w:tcPr>
            <w:tcW w:w="4500" w:type="dxa"/>
            <w:tcBorders>
              <w:top w:val="single" w:sz="6" w:space="0" w:color="auto"/>
              <w:left w:val="single" w:sz="6" w:space="0" w:color="auto"/>
              <w:bottom w:val="nil"/>
              <w:right w:val="nil"/>
            </w:tcBorders>
          </w:tcPr>
          <w:p w14:paraId="39759E18" w14:textId="77777777" w:rsidR="00D72E35" w:rsidRPr="00D72E35" w:rsidRDefault="00D72E35" w:rsidP="00D72E35">
            <w:pPr>
              <w:jc w:val="center"/>
              <w:rPr>
                <w:rFonts w:ascii="Times New Roman" w:hAnsi="Times New Roman" w:cs="Times New Roman"/>
                <w:sz w:val="24"/>
                <w:szCs w:val="24"/>
              </w:rPr>
            </w:pPr>
            <w:r w:rsidRPr="00D72E35">
              <w:rPr>
                <w:rFonts w:ascii="Times New Roman" w:hAnsi="Times New Roman" w:cs="Times New Roman"/>
                <w:sz w:val="24"/>
                <w:szCs w:val="24"/>
              </w:rPr>
              <w:t>PROBLEM</w:t>
            </w:r>
          </w:p>
        </w:tc>
        <w:tc>
          <w:tcPr>
            <w:tcW w:w="5040" w:type="dxa"/>
            <w:tcBorders>
              <w:top w:val="single" w:sz="6" w:space="0" w:color="auto"/>
              <w:left w:val="single" w:sz="6" w:space="0" w:color="auto"/>
              <w:bottom w:val="nil"/>
              <w:right w:val="single" w:sz="6" w:space="0" w:color="auto"/>
            </w:tcBorders>
          </w:tcPr>
          <w:p w14:paraId="703EDC60" w14:textId="77777777" w:rsidR="00D72E35" w:rsidRPr="00D72E35" w:rsidRDefault="00D72E35" w:rsidP="00D72E35">
            <w:pPr>
              <w:jc w:val="center"/>
              <w:rPr>
                <w:rFonts w:ascii="Times New Roman" w:hAnsi="Times New Roman" w:cs="Times New Roman"/>
                <w:sz w:val="24"/>
                <w:szCs w:val="24"/>
              </w:rPr>
            </w:pPr>
            <w:r w:rsidRPr="00D72E35">
              <w:rPr>
                <w:rFonts w:ascii="Times New Roman" w:hAnsi="Times New Roman" w:cs="Times New Roman"/>
                <w:sz w:val="24"/>
                <w:szCs w:val="24"/>
              </w:rPr>
              <w:t>SOLUTION</w:t>
            </w:r>
          </w:p>
        </w:tc>
      </w:tr>
      <w:tr w:rsidR="00D72E35" w:rsidRPr="00D72E35" w14:paraId="0E75F628" w14:textId="77777777" w:rsidTr="00960A09">
        <w:trPr>
          <w:cantSplit/>
          <w:trHeight w:val="403"/>
        </w:trPr>
        <w:tc>
          <w:tcPr>
            <w:tcW w:w="4500" w:type="dxa"/>
            <w:tcBorders>
              <w:top w:val="single" w:sz="6" w:space="0" w:color="auto"/>
              <w:left w:val="single" w:sz="6" w:space="0" w:color="auto"/>
              <w:bottom w:val="nil"/>
              <w:right w:val="nil"/>
            </w:tcBorders>
          </w:tcPr>
          <w:p w14:paraId="32C640A7"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Not preparing all needed materials before testing a subject.</w:t>
            </w:r>
          </w:p>
        </w:tc>
        <w:tc>
          <w:tcPr>
            <w:tcW w:w="5040" w:type="dxa"/>
            <w:tcBorders>
              <w:top w:val="single" w:sz="6" w:space="0" w:color="auto"/>
              <w:left w:val="single" w:sz="6" w:space="0" w:color="auto"/>
              <w:bottom w:val="nil"/>
              <w:right w:val="single" w:sz="6" w:space="0" w:color="auto"/>
            </w:tcBorders>
          </w:tcPr>
          <w:p w14:paraId="7AAB089A"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Place cuvette and vacutainer on work surface; turn on photometer; pull out the cuvette holder to “locked” position so that digital screen reads “READY”; put on latex gloves.</w:t>
            </w:r>
          </w:p>
        </w:tc>
      </w:tr>
      <w:tr w:rsidR="00D72E35" w:rsidRPr="00D72E35" w14:paraId="4D383203" w14:textId="77777777" w:rsidTr="00960A09">
        <w:trPr>
          <w:cantSplit/>
          <w:trHeight w:val="403"/>
        </w:trPr>
        <w:tc>
          <w:tcPr>
            <w:tcW w:w="4500" w:type="dxa"/>
            <w:tcBorders>
              <w:top w:val="single" w:sz="6" w:space="0" w:color="auto"/>
              <w:left w:val="single" w:sz="6" w:space="0" w:color="auto"/>
              <w:bottom w:val="nil"/>
              <w:right w:val="nil"/>
            </w:tcBorders>
          </w:tcPr>
          <w:p w14:paraId="5E7119E5"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Selecting a cuvette from its jar with fingers wet with alcohol (the alcohol denatures the chemicals inside the cuvette; thus, the selected cuvette as well others inside the jar can be denatured).</w:t>
            </w:r>
          </w:p>
        </w:tc>
        <w:tc>
          <w:tcPr>
            <w:tcW w:w="5040" w:type="dxa"/>
            <w:tcBorders>
              <w:top w:val="single" w:sz="6" w:space="0" w:color="auto"/>
              <w:left w:val="single" w:sz="6" w:space="0" w:color="auto"/>
              <w:bottom w:val="nil"/>
              <w:right w:val="single" w:sz="6" w:space="0" w:color="auto"/>
            </w:tcBorders>
          </w:tcPr>
          <w:p w14:paraId="33FB5D54"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Take cuvette out of its container before handling a wet alcohol swab.</w:t>
            </w:r>
          </w:p>
        </w:tc>
      </w:tr>
      <w:tr w:rsidR="00D72E35" w:rsidRPr="00D72E35" w14:paraId="0BDFBE96" w14:textId="77777777" w:rsidTr="00960A09">
        <w:trPr>
          <w:cantSplit/>
          <w:trHeight w:val="403"/>
        </w:trPr>
        <w:tc>
          <w:tcPr>
            <w:tcW w:w="4500" w:type="dxa"/>
            <w:tcBorders>
              <w:top w:val="single" w:sz="6" w:space="0" w:color="auto"/>
              <w:left w:val="single" w:sz="6" w:space="0" w:color="auto"/>
              <w:bottom w:val="nil"/>
              <w:right w:val="nil"/>
            </w:tcBorders>
          </w:tcPr>
          <w:p w14:paraId="7FE37667"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Holding cuvette in inverted position (slit facing down) during filling (this can lead to air bubbles being trapped resulting in erroneous result).</w:t>
            </w:r>
          </w:p>
        </w:tc>
        <w:tc>
          <w:tcPr>
            <w:tcW w:w="5040" w:type="dxa"/>
            <w:tcBorders>
              <w:top w:val="single" w:sz="6" w:space="0" w:color="auto"/>
              <w:left w:val="single" w:sz="6" w:space="0" w:color="auto"/>
              <w:bottom w:val="nil"/>
              <w:right w:val="single" w:sz="6" w:space="0" w:color="auto"/>
            </w:tcBorders>
          </w:tcPr>
          <w:p w14:paraId="54423B0A"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Hold the cuvette with the slit facing up and the pointed tip touching the blood drop.</w:t>
            </w:r>
          </w:p>
        </w:tc>
      </w:tr>
      <w:tr w:rsidR="00D72E35" w:rsidRPr="00D72E35" w14:paraId="1A8C5333" w14:textId="77777777" w:rsidTr="00960A09">
        <w:trPr>
          <w:cantSplit/>
          <w:trHeight w:val="403"/>
        </w:trPr>
        <w:tc>
          <w:tcPr>
            <w:tcW w:w="4500" w:type="dxa"/>
            <w:tcBorders>
              <w:top w:val="single" w:sz="6" w:space="0" w:color="auto"/>
              <w:left w:val="single" w:sz="6" w:space="0" w:color="auto"/>
              <w:bottom w:val="nil"/>
              <w:right w:val="nil"/>
            </w:tcBorders>
          </w:tcPr>
          <w:p w14:paraId="219F2CB4"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“Topping off” a partially filled cuvette with repeated blood collection (the reagents in the cuvette are denatured upon contact with the initial amount of blood; red cells of blood introduced later will not be adequately analyzed).</w:t>
            </w:r>
          </w:p>
        </w:tc>
        <w:tc>
          <w:tcPr>
            <w:tcW w:w="5040" w:type="dxa"/>
            <w:tcBorders>
              <w:top w:val="single" w:sz="6" w:space="0" w:color="auto"/>
              <w:left w:val="single" w:sz="6" w:space="0" w:color="auto"/>
              <w:bottom w:val="nil"/>
              <w:right w:val="single" w:sz="6" w:space="0" w:color="auto"/>
            </w:tcBorders>
          </w:tcPr>
          <w:p w14:paraId="7282AF4F"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Allow a large blood drop to form on the heel/finger so that it will completely fill the cuvette in one motion.  Once filled, hold the cuvette in place for about 2-3 seconds longer to ensure complete filling.</w:t>
            </w:r>
          </w:p>
        </w:tc>
      </w:tr>
      <w:tr w:rsidR="00D72E35" w:rsidRPr="00D72E35" w14:paraId="43B9D7AC" w14:textId="77777777" w:rsidTr="00960A09">
        <w:trPr>
          <w:cantSplit/>
          <w:trHeight w:val="403"/>
        </w:trPr>
        <w:tc>
          <w:tcPr>
            <w:tcW w:w="4500" w:type="dxa"/>
            <w:tcBorders>
              <w:top w:val="single" w:sz="6" w:space="0" w:color="auto"/>
              <w:left w:val="single" w:sz="6" w:space="0" w:color="auto"/>
              <w:bottom w:val="nil"/>
              <w:right w:val="nil"/>
            </w:tcBorders>
          </w:tcPr>
          <w:p w14:paraId="14609BC7"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Not cleaning off blood on outside of cuvette before testing (can result in erroneously high Hb reading).</w:t>
            </w:r>
          </w:p>
        </w:tc>
        <w:tc>
          <w:tcPr>
            <w:tcW w:w="5040" w:type="dxa"/>
            <w:tcBorders>
              <w:top w:val="single" w:sz="6" w:space="0" w:color="auto"/>
              <w:left w:val="single" w:sz="6" w:space="0" w:color="auto"/>
              <w:bottom w:val="nil"/>
              <w:right w:val="single" w:sz="6" w:space="0" w:color="auto"/>
            </w:tcBorders>
          </w:tcPr>
          <w:p w14:paraId="5944E95F"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Wipe off excess blood from sides of cuvette using a “butter knife” motion to ensure that blood from inside the cuvette is not removed.</w:t>
            </w:r>
          </w:p>
        </w:tc>
      </w:tr>
      <w:tr w:rsidR="00D72E35" w:rsidRPr="00D72E35" w14:paraId="4508A101" w14:textId="77777777" w:rsidTr="00960A09">
        <w:trPr>
          <w:cantSplit/>
          <w:trHeight w:val="1470"/>
        </w:trPr>
        <w:tc>
          <w:tcPr>
            <w:tcW w:w="4500" w:type="dxa"/>
            <w:tcBorders>
              <w:top w:val="single" w:sz="6" w:space="0" w:color="auto"/>
              <w:left w:val="single" w:sz="6" w:space="0" w:color="auto"/>
              <w:bottom w:val="single" w:sz="6" w:space="0" w:color="auto"/>
              <w:right w:val="nil"/>
            </w:tcBorders>
          </w:tcPr>
          <w:p w14:paraId="4B93CC7B"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“Slamming” the cuvette holder into place (can lead to blood drops spattering inside the reading chamber).</w:t>
            </w:r>
          </w:p>
        </w:tc>
        <w:tc>
          <w:tcPr>
            <w:tcW w:w="5040" w:type="dxa"/>
            <w:tcBorders>
              <w:top w:val="single" w:sz="6" w:space="0" w:color="auto"/>
              <w:left w:val="single" w:sz="6" w:space="0" w:color="auto"/>
              <w:bottom w:val="single" w:sz="6" w:space="0" w:color="auto"/>
              <w:right w:val="single" w:sz="6" w:space="0" w:color="auto"/>
            </w:tcBorders>
          </w:tcPr>
          <w:p w14:paraId="00187336" w14:textId="77777777" w:rsidR="00D72E35" w:rsidRPr="00D72E35" w:rsidRDefault="00D72E35" w:rsidP="00D72E35">
            <w:pPr>
              <w:rPr>
                <w:rFonts w:ascii="Times New Roman" w:hAnsi="Times New Roman" w:cs="Times New Roman"/>
                <w:sz w:val="24"/>
                <w:szCs w:val="24"/>
              </w:rPr>
            </w:pPr>
            <w:r w:rsidRPr="00D72E35">
              <w:rPr>
                <w:rFonts w:ascii="Times New Roman" w:hAnsi="Times New Roman" w:cs="Times New Roman"/>
                <w:sz w:val="24"/>
                <w:szCs w:val="24"/>
              </w:rPr>
              <w:t>Push the cuvette holder gently into position.  Once or twice a day clean the cuvette holder with alcohol swab and completely dry before testing. Periodically clean the reading chamber with dry gauze.</w:t>
            </w:r>
          </w:p>
        </w:tc>
      </w:tr>
    </w:tbl>
    <w:p w14:paraId="77157AA7" w14:textId="77777777" w:rsidR="00D72E35" w:rsidRPr="00D72E35" w:rsidRDefault="00D72E35" w:rsidP="00D72E35">
      <w:pPr>
        <w:rPr>
          <w:rFonts w:ascii="Times New Roman" w:hAnsi="Times New Roman" w:cs="Times New Roman"/>
          <w:sz w:val="24"/>
          <w:szCs w:val="24"/>
        </w:rPr>
      </w:pPr>
    </w:p>
    <w:p w14:paraId="0E0F579A" w14:textId="77777777" w:rsidR="00D72E35" w:rsidRPr="00D72E35" w:rsidRDefault="00D72E35" w:rsidP="00D72E35">
      <w:pPr>
        <w:spacing w:after="200" w:line="276" w:lineRule="auto"/>
        <w:rPr>
          <w:rFonts w:ascii="Times New Roman" w:eastAsiaTheme="minorHAnsi" w:hAnsi="Times New Roman" w:cs="Times New Roman"/>
          <w:sz w:val="24"/>
          <w:szCs w:val="24"/>
          <w:lang w:val="en-US"/>
        </w:rPr>
      </w:pPr>
    </w:p>
    <w:p w14:paraId="7CB7D184" w14:textId="77777777" w:rsidR="00891327" w:rsidRPr="00A90AD6" w:rsidRDefault="00891327" w:rsidP="00146200">
      <w:pPr>
        <w:shd w:val="clear" w:color="auto" w:fill="548DD4" w:themeFill="text2" w:themeFillTint="99"/>
        <w:tabs>
          <w:tab w:val="num" w:pos="720"/>
        </w:tabs>
        <w:jc w:val="center"/>
        <w:rPr>
          <w:rFonts w:ascii="Arial" w:hAnsi="Arial"/>
          <w:b/>
          <w:smallCaps/>
          <w:sz w:val="28"/>
          <w:szCs w:val="28"/>
        </w:rPr>
      </w:pPr>
      <w:r w:rsidRPr="006B5A1B">
        <w:rPr>
          <w:rFonts w:ascii="Arial" w:hAnsi="Arial"/>
          <w:b/>
          <w:smallCaps/>
          <w:sz w:val="28"/>
          <w:szCs w:val="28"/>
          <w:shd w:val="clear" w:color="auto" w:fill="D99594" w:themeFill="accent2" w:themeFillTint="99"/>
        </w:rPr>
        <w:lastRenderedPageBreak/>
        <w:t>Annex 12: Hemoglobin Status and Referral Slip</w:t>
      </w:r>
    </w:p>
    <w:p w14:paraId="32EDA62C" w14:textId="77777777" w:rsidR="00891327" w:rsidRDefault="00891327" w:rsidP="007D69D0">
      <w:pPr>
        <w:rPr>
          <w:noProof/>
          <w:lang w:val="en-US"/>
        </w:rPr>
      </w:pPr>
    </w:p>
    <w:p w14:paraId="620CAB24" w14:textId="1FA35CF1" w:rsidR="0085529A" w:rsidRDefault="0085529A" w:rsidP="007D69D0">
      <w:pPr>
        <w:rPr>
          <w:noProof/>
          <w:lang w:val="en-US"/>
        </w:rPr>
      </w:pPr>
    </w:p>
    <w:p w14:paraId="1B0E7705" w14:textId="559422AC" w:rsidR="0085529A" w:rsidRDefault="00E95241" w:rsidP="007D69D0">
      <w:pPr>
        <w:rPr>
          <w:noProof/>
          <w:lang w:val="en-US"/>
        </w:rPr>
      </w:pPr>
      <w:r>
        <w:rPr>
          <w:noProof/>
          <w:lang w:val="en-US"/>
        </w:rPr>
        <w:drawing>
          <wp:inline distT="0" distB="0" distL="0" distR="0" wp14:anchorId="057E0CE2" wp14:editId="3527DE9E">
            <wp:extent cx="5706110" cy="7193915"/>
            <wp:effectExtent l="0" t="0" r="889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6110" cy="7193915"/>
                    </a:xfrm>
                    <a:prstGeom prst="rect">
                      <a:avLst/>
                    </a:prstGeom>
                    <a:noFill/>
                  </pic:spPr>
                </pic:pic>
              </a:graphicData>
            </a:graphic>
          </wp:inline>
        </w:drawing>
      </w:r>
    </w:p>
    <w:p w14:paraId="14F8C6B9" w14:textId="77777777" w:rsidR="0085529A" w:rsidRDefault="0085529A" w:rsidP="007D69D0">
      <w:pPr>
        <w:rPr>
          <w:noProof/>
          <w:lang w:val="en-US"/>
        </w:rPr>
      </w:pPr>
    </w:p>
    <w:p w14:paraId="26EC5AC2" w14:textId="77777777" w:rsidR="0085529A" w:rsidRDefault="0085529A" w:rsidP="007D69D0">
      <w:pPr>
        <w:rPr>
          <w:noProof/>
          <w:lang w:val="en-US"/>
        </w:rPr>
      </w:pPr>
    </w:p>
    <w:p w14:paraId="54629D1E" w14:textId="77777777" w:rsidR="0085529A" w:rsidRDefault="0085529A" w:rsidP="007D69D0">
      <w:pPr>
        <w:rPr>
          <w:noProof/>
          <w:lang w:val="en-US"/>
        </w:rPr>
      </w:pPr>
    </w:p>
    <w:p w14:paraId="7E868A4F" w14:textId="4007D34A" w:rsidR="00891327" w:rsidRDefault="00A53267" w:rsidP="005266EA">
      <w:pPr>
        <w:shd w:val="clear" w:color="auto" w:fill="548DD4" w:themeFill="text2" w:themeFillTint="99"/>
        <w:tabs>
          <w:tab w:val="num" w:pos="720"/>
        </w:tabs>
        <w:jc w:val="center"/>
        <w:rPr>
          <w:rFonts w:ascii="Arial" w:hAnsi="Arial"/>
          <w:b/>
          <w:sz w:val="22"/>
          <w:szCs w:val="22"/>
        </w:rPr>
      </w:pPr>
      <w:r>
        <w:rPr>
          <w:rFonts w:ascii="Arial" w:hAnsi="Arial"/>
          <w:b/>
          <w:smallCaps/>
          <w:sz w:val="28"/>
          <w:szCs w:val="28"/>
        </w:rPr>
        <w:lastRenderedPageBreak/>
        <w:t>Annex 13</w:t>
      </w:r>
      <w:r w:rsidR="00891327" w:rsidRPr="00A90AD6">
        <w:rPr>
          <w:rFonts w:ascii="Arial" w:hAnsi="Arial"/>
          <w:b/>
          <w:smallCaps/>
          <w:sz w:val="28"/>
          <w:szCs w:val="28"/>
        </w:rPr>
        <w:t xml:space="preserve">: </w:t>
      </w:r>
      <w:r w:rsidR="005266EA">
        <w:rPr>
          <w:rFonts w:ascii="Arial" w:hAnsi="Arial"/>
          <w:b/>
          <w:smallCaps/>
          <w:sz w:val="28"/>
          <w:szCs w:val="28"/>
        </w:rPr>
        <w:t>Procedure for preparing, drying and storing Dried Blood Spot samples</w:t>
      </w:r>
    </w:p>
    <w:p w14:paraId="499DF5C5" w14:textId="77777777" w:rsidR="005266EA" w:rsidRDefault="005266EA" w:rsidP="005266EA">
      <w:pPr>
        <w:spacing w:after="200" w:line="24" w:lineRule="atLeast"/>
        <w:contextualSpacing/>
        <w:rPr>
          <w:rFonts w:ascii="Times New Roman" w:eastAsiaTheme="minorHAnsi" w:hAnsi="Times New Roman" w:cs="Times New Roman"/>
          <w:b/>
          <w:sz w:val="24"/>
          <w:szCs w:val="24"/>
          <w:lang w:val="en-US"/>
        </w:rPr>
      </w:pPr>
    </w:p>
    <w:p w14:paraId="10036751" w14:textId="77777777" w:rsidR="005266EA" w:rsidRPr="005266EA" w:rsidRDefault="005266EA" w:rsidP="005266EA">
      <w:pPr>
        <w:spacing w:after="200" w:line="24" w:lineRule="atLeast"/>
        <w:contextualSpacing/>
        <w:rPr>
          <w:rFonts w:ascii="Times New Roman" w:eastAsiaTheme="minorHAnsi" w:hAnsi="Times New Roman" w:cs="Times New Roman"/>
          <w:b/>
          <w:sz w:val="24"/>
          <w:szCs w:val="24"/>
          <w:lang w:val="en-US"/>
        </w:rPr>
      </w:pPr>
      <w:r w:rsidRPr="005266EA">
        <w:rPr>
          <w:rFonts w:ascii="Times New Roman" w:eastAsiaTheme="minorHAnsi" w:hAnsi="Times New Roman" w:cs="Times New Roman"/>
          <w:b/>
          <w:sz w:val="24"/>
          <w:szCs w:val="24"/>
          <w:lang w:val="en-US"/>
        </w:rPr>
        <w:t>PURPOSE:</w:t>
      </w:r>
    </w:p>
    <w:p w14:paraId="6D9F4C3D" w14:textId="77777777" w:rsidR="005266EA" w:rsidRPr="005266EA" w:rsidRDefault="005266EA" w:rsidP="005266EA">
      <w:pPr>
        <w:spacing w:after="200" w:line="24" w:lineRule="atLeast"/>
        <w:contextualSpacing/>
        <w:rPr>
          <w:rFonts w:ascii="Times New Roman" w:eastAsiaTheme="minorHAnsi" w:hAnsi="Times New Roman" w:cs="Times New Roman"/>
          <w:b/>
          <w:sz w:val="24"/>
          <w:szCs w:val="24"/>
          <w:lang w:val="en-US"/>
        </w:rPr>
      </w:pPr>
    </w:p>
    <w:p w14:paraId="133CBABF" w14:textId="77777777" w:rsidR="005266EA" w:rsidRPr="005266EA" w:rsidRDefault="005266EA" w:rsidP="005266EA">
      <w:pPr>
        <w:spacing w:after="200" w:line="276" w:lineRule="auto"/>
        <w:rPr>
          <w:rFonts w:ascii="Times New Roman" w:eastAsiaTheme="minorHAnsi" w:hAnsi="Times New Roman" w:cs="Times New Roman"/>
          <w:sz w:val="24"/>
          <w:szCs w:val="24"/>
        </w:rPr>
      </w:pPr>
      <w:r w:rsidRPr="005266EA">
        <w:rPr>
          <w:rFonts w:ascii="Times New Roman" w:eastAsiaTheme="minorHAnsi" w:hAnsi="Times New Roman" w:cs="Times New Roman"/>
          <w:sz w:val="24"/>
          <w:szCs w:val="24"/>
        </w:rPr>
        <w:t>Dried blood spots (DBS) refer to whole blood collected on special filter paper (S&amp;S 903) and   dried.   Blood   collected   in   EDTA Purple top vacutainers will   be used   to   prepare   dried   blood   spots   for haemoglobinopathies testing. All the DBS samples prepared in the field lab will be stored at CHSU, then transported to the US for storage and future testing.</w:t>
      </w:r>
    </w:p>
    <w:p w14:paraId="1BD4EB29" w14:textId="77777777" w:rsidR="005266EA" w:rsidRPr="005266EA" w:rsidRDefault="005266EA" w:rsidP="005266EA">
      <w:pPr>
        <w:spacing w:after="200" w:line="276" w:lineRule="auto"/>
        <w:rPr>
          <w:rFonts w:ascii="Times New Roman" w:eastAsiaTheme="minorHAnsi" w:hAnsi="Times New Roman" w:cs="Times New Roman"/>
          <w:sz w:val="24"/>
          <w:szCs w:val="24"/>
        </w:rPr>
      </w:pPr>
      <w:r w:rsidRPr="005266EA">
        <w:rPr>
          <w:rFonts w:ascii="Times New Roman" w:eastAsiaTheme="minorHAnsi" w:hAnsi="Times New Roman" w:cs="Times New Roman"/>
          <w:sz w:val="24"/>
          <w:szCs w:val="24"/>
        </w:rPr>
        <w:t>The nurse is responsible for:</w:t>
      </w:r>
    </w:p>
    <w:p w14:paraId="524E3918" w14:textId="77777777" w:rsidR="005266EA" w:rsidRPr="005266EA" w:rsidRDefault="005266EA" w:rsidP="00392751">
      <w:pPr>
        <w:numPr>
          <w:ilvl w:val="0"/>
          <w:numId w:val="77"/>
        </w:numPr>
        <w:spacing w:after="200" w:line="276" w:lineRule="auto"/>
        <w:contextualSpacing/>
        <w:rPr>
          <w:rFonts w:ascii="Times New Roman" w:eastAsiaTheme="minorHAnsi" w:hAnsi="Times New Roman" w:cs="Times New Roman"/>
          <w:sz w:val="24"/>
          <w:szCs w:val="24"/>
        </w:rPr>
      </w:pPr>
      <w:r w:rsidRPr="005266EA">
        <w:rPr>
          <w:rFonts w:ascii="Times New Roman" w:eastAsiaTheme="minorHAnsi" w:hAnsi="Times New Roman" w:cs="Times New Roman"/>
          <w:sz w:val="24"/>
          <w:szCs w:val="24"/>
        </w:rPr>
        <w:t xml:space="preserve">Properly collecting DBS </w:t>
      </w:r>
    </w:p>
    <w:p w14:paraId="1DF12636" w14:textId="77777777" w:rsidR="005266EA" w:rsidRPr="005266EA" w:rsidRDefault="005266EA" w:rsidP="00392751">
      <w:pPr>
        <w:numPr>
          <w:ilvl w:val="0"/>
          <w:numId w:val="77"/>
        </w:numPr>
        <w:spacing w:after="200" w:line="276" w:lineRule="auto"/>
        <w:contextualSpacing/>
        <w:rPr>
          <w:rFonts w:ascii="Times New Roman" w:eastAsiaTheme="minorHAnsi" w:hAnsi="Times New Roman" w:cs="Times New Roman"/>
          <w:sz w:val="24"/>
          <w:szCs w:val="24"/>
        </w:rPr>
      </w:pPr>
      <w:r w:rsidRPr="005266EA">
        <w:rPr>
          <w:rFonts w:ascii="Times New Roman" w:eastAsiaTheme="minorHAnsi" w:hAnsi="Times New Roman" w:cs="Times New Roman"/>
          <w:sz w:val="24"/>
          <w:szCs w:val="24"/>
        </w:rPr>
        <w:t xml:space="preserve">Labelling and storing specimens appropriately until transported for storage </w:t>
      </w:r>
    </w:p>
    <w:p w14:paraId="4753ACF3" w14:textId="77777777" w:rsidR="005266EA" w:rsidRPr="005266EA" w:rsidRDefault="005266EA" w:rsidP="005266EA">
      <w:pPr>
        <w:spacing w:after="200" w:line="276" w:lineRule="auto"/>
        <w:ind w:left="720"/>
        <w:contextualSpacing/>
        <w:rPr>
          <w:rFonts w:ascii="Times New Roman" w:eastAsiaTheme="minorHAnsi" w:hAnsi="Times New Roman" w:cs="Times New Roman"/>
          <w:sz w:val="24"/>
          <w:szCs w:val="24"/>
        </w:rPr>
      </w:pPr>
    </w:p>
    <w:p w14:paraId="701EBD1E" w14:textId="77777777" w:rsidR="005266EA" w:rsidRPr="005266EA" w:rsidRDefault="005266EA" w:rsidP="005266EA">
      <w:pPr>
        <w:spacing w:after="200" w:line="276" w:lineRule="auto"/>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 xml:space="preserve">Collection of blood in the form of a dried blood spot (DBS) allows storage and shipping of the blood for future laboratory testing, including analysis of hemoglobin and genomic DNA. GE Healthcare Life Sciences sells Whatman® brand patented cards that are designed to simplify this process.  DBS cards hold a fixed amount of blood, and after drying at room temperature, can be stored for future testing. DNA is stable using room temperature collection, shipment, and storage, while hemoglobin requires frozen cards to preserve the proteins. The cards accommodate fresh blood such as blood collected in the EDTA Purple Top Microtainer. </w:t>
      </w:r>
    </w:p>
    <w:p w14:paraId="664A15BE" w14:textId="77777777" w:rsidR="005266EA" w:rsidRPr="005266EA" w:rsidRDefault="005266EA" w:rsidP="005266EA">
      <w:pPr>
        <w:spacing w:after="200" w:line="24" w:lineRule="atLeast"/>
        <w:contextualSpacing/>
        <w:rPr>
          <w:rFonts w:ascii="Times New Roman" w:eastAsiaTheme="minorHAnsi" w:hAnsi="Times New Roman" w:cs="Times New Roman"/>
          <w:b/>
          <w:sz w:val="24"/>
          <w:szCs w:val="24"/>
          <w:lang w:val="en-US"/>
        </w:rPr>
      </w:pPr>
      <w:r w:rsidRPr="005266EA">
        <w:rPr>
          <w:rFonts w:ascii="Times New Roman" w:eastAsiaTheme="minorHAnsi" w:hAnsi="Times New Roman" w:cs="Times New Roman"/>
          <w:b/>
          <w:sz w:val="24"/>
          <w:szCs w:val="24"/>
          <w:lang w:val="en-US"/>
        </w:rPr>
        <w:t>SAFETY AND PRECAUTIONS:</w:t>
      </w:r>
    </w:p>
    <w:p w14:paraId="4330FEF4" w14:textId="77777777" w:rsidR="005266EA" w:rsidRPr="005266EA" w:rsidRDefault="005266EA" w:rsidP="00392751">
      <w:pPr>
        <w:numPr>
          <w:ilvl w:val="0"/>
          <w:numId w:val="73"/>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Store DBS cards in a dry place and refrigerate for best quality</w:t>
      </w:r>
    </w:p>
    <w:p w14:paraId="49B1A3D1" w14:textId="77777777" w:rsidR="005266EA" w:rsidRPr="005266EA" w:rsidRDefault="005266EA" w:rsidP="00392751">
      <w:pPr>
        <w:numPr>
          <w:ilvl w:val="0"/>
          <w:numId w:val="73"/>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Store other reagents at room temperatures for short-term and long-term use</w:t>
      </w:r>
    </w:p>
    <w:p w14:paraId="3EE66636" w14:textId="77777777" w:rsidR="005266EA" w:rsidRPr="005266EA" w:rsidRDefault="005266EA" w:rsidP="00392751">
      <w:pPr>
        <w:numPr>
          <w:ilvl w:val="0"/>
          <w:numId w:val="73"/>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Always wear Personal protective equipment (PPE) gloves throughout the entire collection procedure; to protection to yourself, others, and avoid contamination of DBS cards</w:t>
      </w:r>
    </w:p>
    <w:p w14:paraId="27EC04EE" w14:textId="77777777" w:rsidR="005266EA" w:rsidRPr="005266EA" w:rsidRDefault="005266EA" w:rsidP="00392751">
      <w:pPr>
        <w:numPr>
          <w:ilvl w:val="0"/>
          <w:numId w:val="73"/>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Follow universal precaution when handling biological specimens</w:t>
      </w:r>
    </w:p>
    <w:p w14:paraId="2485D3BD" w14:textId="77777777" w:rsidR="005266EA" w:rsidRPr="005266EA" w:rsidRDefault="005266EA" w:rsidP="00392751">
      <w:pPr>
        <w:numPr>
          <w:ilvl w:val="0"/>
          <w:numId w:val="73"/>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Special care should be taken to prevent cross-contamination of samples</w:t>
      </w:r>
    </w:p>
    <w:p w14:paraId="3D18B2C2" w14:textId="77777777" w:rsidR="005266EA" w:rsidRPr="005266EA" w:rsidRDefault="005266EA" w:rsidP="00392751">
      <w:pPr>
        <w:numPr>
          <w:ilvl w:val="0"/>
          <w:numId w:val="73"/>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Always label cards to ensure the corresponding barcode label is present</w:t>
      </w:r>
    </w:p>
    <w:p w14:paraId="778E7FAF" w14:textId="77777777" w:rsidR="005266EA" w:rsidRPr="005266EA" w:rsidRDefault="005266EA" w:rsidP="00392751">
      <w:pPr>
        <w:numPr>
          <w:ilvl w:val="0"/>
          <w:numId w:val="73"/>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Put all finished DBS cards into freezer for long-term storage</w:t>
      </w:r>
    </w:p>
    <w:p w14:paraId="30C55A28" w14:textId="77777777" w:rsidR="005266EA" w:rsidRPr="005266EA" w:rsidRDefault="005266EA" w:rsidP="005266EA">
      <w:pPr>
        <w:spacing w:after="200" w:line="24" w:lineRule="atLeast"/>
        <w:contextualSpacing/>
        <w:rPr>
          <w:rFonts w:ascii="Times New Roman" w:eastAsiaTheme="minorHAnsi" w:hAnsi="Times New Roman" w:cs="Times New Roman"/>
          <w:b/>
          <w:sz w:val="24"/>
          <w:szCs w:val="24"/>
          <w:lang w:val="en-US"/>
        </w:rPr>
      </w:pPr>
    </w:p>
    <w:p w14:paraId="1E20747E" w14:textId="77777777" w:rsidR="005266EA" w:rsidRPr="005266EA" w:rsidRDefault="005266EA" w:rsidP="005266EA">
      <w:pPr>
        <w:spacing w:after="200" w:line="24" w:lineRule="atLeast"/>
        <w:contextualSpacing/>
        <w:rPr>
          <w:rFonts w:ascii="Times New Roman" w:eastAsiaTheme="minorHAnsi" w:hAnsi="Times New Roman" w:cs="Times New Roman"/>
          <w:b/>
          <w:sz w:val="24"/>
          <w:szCs w:val="24"/>
          <w:lang w:val="en-US"/>
        </w:rPr>
      </w:pPr>
      <w:r w:rsidRPr="005266EA">
        <w:rPr>
          <w:rFonts w:ascii="Times New Roman" w:eastAsiaTheme="minorHAnsi" w:hAnsi="Times New Roman" w:cs="Times New Roman"/>
          <w:b/>
          <w:sz w:val="24"/>
          <w:szCs w:val="24"/>
          <w:lang w:val="en-US"/>
        </w:rPr>
        <w:t>PROCEDURE:</w:t>
      </w:r>
    </w:p>
    <w:p w14:paraId="5E21D5F2" w14:textId="77777777" w:rsidR="005266EA" w:rsidRPr="005266EA" w:rsidRDefault="005266EA" w:rsidP="005266EA">
      <w:pPr>
        <w:tabs>
          <w:tab w:val="left" w:pos="4080"/>
        </w:tabs>
        <w:spacing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noProof/>
          <w:sz w:val="24"/>
          <w:szCs w:val="24"/>
          <w:lang w:val="en-US"/>
        </w:rPr>
        <w:drawing>
          <wp:inline distT="0" distB="0" distL="0" distR="0" wp14:anchorId="0F9709F6" wp14:editId="3065D4CC">
            <wp:extent cx="2684145" cy="136120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0057" cy="1369272"/>
                    </a:xfrm>
                    <a:prstGeom prst="rect">
                      <a:avLst/>
                    </a:prstGeom>
                    <a:noFill/>
                  </pic:spPr>
                </pic:pic>
              </a:graphicData>
            </a:graphic>
          </wp:inline>
        </w:drawing>
      </w:r>
    </w:p>
    <w:p w14:paraId="53198C64" w14:textId="77777777" w:rsidR="005266EA" w:rsidRPr="005266EA" w:rsidRDefault="005266EA" w:rsidP="005266EA">
      <w:pPr>
        <w:tabs>
          <w:tab w:val="left" w:pos="4080"/>
        </w:tabs>
        <w:spacing w:line="24" w:lineRule="atLeast"/>
        <w:contextualSpacing/>
        <w:rPr>
          <w:rFonts w:ascii="Times New Roman" w:eastAsiaTheme="minorHAnsi" w:hAnsi="Times New Roman" w:cs="Times New Roman"/>
          <w:b/>
          <w:sz w:val="24"/>
          <w:szCs w:val="24"/>
          <w:lang w:val="en-US"/>
        </w:rPr>
      </w:pPr>
      <w:r w:rsidRPr="005266EA">
        <w:rPr>
          <w:rFonts w:ascii="Times New Roman" w:eastAsiaTheme="minorHAnsi" w:hAnsi="Times New Roman" w:cs="Times New Roman"/>
          <w:b/>
          <w:sz w:val="24"/>
          <w:szCs w:val="24"/>
          <w:lang w:val="en-US"/>
        </w:rPr>
        <w:t>Equipment:</w:t>
      </w:r>
    </w:p>
    <w:p w14:paraId="162BAC40" w14:textId="77777777" w:rsidR="005266EA" w:rsidRPr="005266EA" w:rsidRDefault="005266EA" w:rsidP="00392751">
      <w:pPr>
        <w:numPr>
          <w:ilvl w:val="0"/>
          <w:numId w:val="74"/>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rPr>
        <w:t>Whatman 903 filter</w:t>
      </w:r>
      <w:r w:rsidRPr="005266EA">
        <w:rPr>
          <w:rFonts w:ascii="Times New Roman" w:eastAsiaTheme="minorHAnsi" w:hAnsi="Times New Roman" w:cs="Times New Roman"/>
          <w:sz w:val="24"/>
          <w:szCs w:val="24"/>
          <w:lang w:val="en-US"/>
        </w:rPr>
        <w:t xml:space="preserve"> collection card (2 sample areas, each holding 125</w:t>
      </w:r>
      <w:r w:rsidRPr="005266EA">
        <w:rPr>
          <w:rFonts w:ascii="Times New Roman" w:eastAsiaTheme="minorHAnsi" w:hAnsi="Times New Roman" w:cs="Times New Roman"/>
          <w:sz w:val="24"/>
          <w:szCs w:val="24"/>
          <w:lang w:val="en-US"/>
        </w:rPr>
        <w:t>L of blood)</w:t>
      </w:r>
    </w:p>
    <w:p w14:paraId="247BD783" w14:textId="77777777" w:rsidR="005266EA" w:rsidRPr="005266EA" w:rsidRDefault="005266EA" w:rsidP="00392751">
      <w:pPr>
        <w:numPr>
          <w:ilvl w:val="0"/>
          <w:numId w:val="74"/>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lastRenderedPageBreak/>
        <w:t>Sealable Ziplock plastic bag for DBS card storage</w:t>
      </w:r>
    </w:p>
    <w:p w14:paraId="3E078246" w14:textId="77777777" w:rsidR="005266EA" w:rsidRPr="005266EA" w:rsidRDefault="005266EA" w:rsidP="00392751">
      <w:pPr>
        <w:numPr>
          <w:ilvl w:val="0"/>
          <w:numId w:val="74"/>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Desiccant packet for card storage</w:t>
      </w:r>
    </w:p>
    <w:p w14:paraId="411D8E6C" w14:textId="77777777" w:rsidR="005266EA" w:rsidRPr="005266EA" w:rsidRDefault="005266EA" w:rsidP="00392751">
      <w:pPr>
        <w:numPr>
          <w:ilvl w:val="0"/>
          <w:numId w:val="74"/>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Gloves (PPE)</w:t>
      </w:r>
    </w:p>
    <w:p w14:paraId="25ED9AA8" w14:textId="77777777" w:rsidR="005266EA" w:rsidRPr="005266EA" w:rsidRDefault="005266EA" w:rsidP="00392751">
      <w:pPr>
        <w:numPr>
          <w:ilvl w:val="0"/>
          <w:numId w:val="74"/>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 xml:space="preserve">Drying rack </w:t>
      </w:r>
    </w:p>
    <w:p w14:paraId="2752D535" w14:textId="77777777" w:rsidR="005266EA" w:rsidRPr="005266EA" w:rsidRDefault="005266EA" w:rsidP="00392751">
      <w:pPr>
        <w:numPr>
          <w:ilvl w:val="0"/>
          <w:numId w:val="74"/>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Labeled Purple Top (EDTA) Vacutainer (containing blood)</w:t>
      </w:r>
    </w:p>
    <w:p w14:paraId="2FCA123E" w14:textId="77777777" w:rsidR="005266EA" w:rsidRPr="005266EA" w:rsidRDefault="005266EA" w:rsidP="005266EA">
      <w:pPr>
        <w:spacing w:after="200" w:line="24" w:lineRule="atLeast"/>
        <w:rPr>
          <w:rFonts w:ascii="Times New Roman" w:eastAsiaTheme="minorHAnsi" w:hAnsi="Times New Roman" w:cs="Times New Roman"/>
          <w:b/>
          <w:bCs/>
          <w:sz w:val="24"/>
          <w:szCs w:val="24"/>
          <w:lang w:val="en-US"/>
        </w:rPr>
      </w:pPr>
      <w:r w:rsidRPr="005266EA">
        <w:rPr>
          <w:rFonts w:ascii="Times New Roman" w:eastAsiaTheme="minorHAnsi" w:hAnsi="Times New Roman" w:cs="Times New Roman"/>
          <w:b/>
          <w:bCs/>
          <w:sz w:val="24"/>
          <w:szCs w:val="24"/>
          <w:lang w:val="en-US"/>
        </w:rPr>
        <w:t>DBS preparation process:</w:t>
      </w:r>
    </w:p>
    <w:p w14:paraId="762AB301"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Collect venous blood by venipuncture using standard practice (see Annex 6)</w:t>
      </w:r>
    </w:p>
    <w:p w14:paraId="5F222F70"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Mix collection tube well by inverting several times, to anticoagulate the blood</w:t>
      </w:r>
    </w:p>
    <w:p w14:paraId="3D82C21D"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rPr>
      </w:pPr>
      <w:r w:rsidRPr="005266EA">
        <w:rPr>
          <w:rFonts w:ascii="Times New Roman" w:eastAsiaTheme="minorHAnsi" w:hAnsi="Times New Roman" w:cs="Times New Roman"/>
          <w:sz w:val="24"/>
          <w:szCs w:val="24"/>
        </w:rPr>
        <w:t>Write the date as dd/mm/yyyy on filter card</w:t>
      </w:r>
    </w:p>
    <w:p w14:paraId="5C5DB7FD"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rPr>
      </w:pPr>
      <w:r w:rsidRPr="005266EA">
        <w:rPr>
          <w:rFonts w:ascii="Times New Roman" w:eastAsiaTheme="minorHAnsi" w:hAnsi="Times New Roman" w:cs="Times New Roman"/>
          <w:sz w:val="24"/>
          <w:szCs w:val="24"/>
        </w:rPr>
        <w:t xml:space="preserve">Stick the corresponding child’s barcode label in the space labelled “Name”. </w:t>
      </w:r>
    </w:p>
    <w:p w14:paraId="12683C81"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rPr>
      </w:pPr>
      <w:r w:rsidRPr="005266EA">
        <w:rPr>
          <w:rFonts w:ascii="Times New Roman" w:eastAsiaTheme="minorHAnsi" w:hAnsi="Times New Roman" w:cs="Times New Roman"/>
          <w:sz w:val="24"/>
          <w:szCs w:val="24"/>
        </w:rPr>
        <w:t xml:space="preserve">Ensure that the barcode matches the one on the Vacutainer. </w:t>
      </w:r>
    </w:p>
    <w:p w14:paraId="43E5E14D"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rPr>
        <w:t>Place the labelled filter paper horizontally on a drying rack</w:t>
      </w:r>
    </w:p>
    <w:p w14:paraId="650128E7"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 xml:space="preserve">Remove vacutainer top </w:t>
      </w:r>
    </w:p>
    <w:p w14:paraId="788B0F44"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Pipette 125µL blood directly on DBS card circle: position the pipette vertically approximately 1cm above the filter paper card and dispense the blood in the middle of the first printed circle.</w:t>
      </w:r>
    </w:p>
    <w:p w14:paraId="09D58C62"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Spot blood on two circles per participant</w:t>
      </w:r>
    </w:p>
    <w:p w14:paraId="607735A2"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Do not touch or smear the sample on the filter paper</w:t>
      </w:r>
    </w:p>
    <w:p w14:paraId="5851843B"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Allow to dry (see below):</w:t>
      </w:r>
    </w:p>
    <w:p w14:paraId="4A4AB95A" w14:textId="77777777" w:rsidR="005266EA" w:rsidRPr="005266EA" w:rsidRDefault="005266EA" w:rsidP="005266EA">
      <w:pPr>
        <w:spacing w:after="200" w:line="24" w:lineRule="atLeast"/>
        <w:ind w:left="720"/>
        <w:contextualSpacing/>
        <w:rPr>
          <w:rFonts w:ascii="Times New Roman" w:eastAsiaTheme="minorHAnsi" w:hAnsi="Times New Roman" w:cs="Times New Roman"/>
          <w:sz w:val="24"/>
          <w:szCs w:val="24"/>
          <w:lang w:val="en-US"/>
        </w:rPr>
      </w:pPr>
    </w:p>
    <w:p w14:paraId="2FB59D72" w14:textId="77777777" w:rsidR="005266EA" w:rsidRPr="005266EA" w:rsidRDefault="005266EA" w:rsidP="005266EA">
      <w:pPr>
        <w:tabs>
          <w:tab w:val="left" w:pos="4080"/>
        </w:tabs>
        <w:spacing w:line="24" w:lineRule="atLeast"/>
        <w:ind w:left="360"/>
        <w:contextualSpacing/>
        <w:rPr>
          <w:rFonts w:ascii="Times New Roman" w:eastAsiaTheme="minorHAnsi" w:hAnsi="Times New Roman" w:cs="Times New Roman"/>
          <w:b/>
          <w:bCs/>
          <w:sz w:val="24"/>
          <w:szCs w:val="24"/>
          <w:lang w:val="en-US"/>
        </w:rPr>
      </w:pPr>
      <w:r w:rsidRPr="005266EA">
        <w:rPr>
          <w:rFonts w:ascii="Times New Roman" w:eastAsiaTheme="minorHAnsi" w:hAnsi="Times New Roman" w:cs="Times New Roman"/>
          <w:b/>
          <w:bCs/>
          <w:sz w:val="24"/>
          <w:szCs w:val="24"/>
          <w:lang w:val="en-US"/>
        </w:rPr>
        <w:t>Drying the DBS card:</w:t>
      </w:r>
    </w:p>
    <w:p w14:paraId="6565D988"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Place the completed DBS card into a drying rack to dry</w:t>
      </w:r>
    </w:p>
    <w:p w14:paraId="0F571C50" w14:textId="77777777" w:rsidR="005266EA" w:rsidRPr="005266EA" w:rsidRDefault="005266EA" w:rsidP="00392751">
      <w:pPr>
        <w:numPr>
          <w:ilvl w:val="0"/>
          <w:numId w:val="76"/>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Place one card per slot to prevent cards from touching each other</w:t>
      </w:r>
    </w:p>
    <w:p w14:paraId="1BE5DDBD" w14:textId="77777777" w:rsidR="005266EA" w:rsidRPr="005266EA" w:rsidRDefault="005266EA" w:rsidP="00392751">
      <w:pPr>
        <w:numPr>
          <w:ilvl w:val="0"/>
          <w:numId w:val="75"/>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Allow each card to dry for 2-3 hours. Do not artificially dry with heat or sunlight</w:t>
      </w:r>
    </w:p>
    <w:p w14:paraId="5C7869BC" w14:textId="77777777" w:rsidR="005266EA" w:rsidRPr="005266EA" w:rsidRDefault="005266EA" w:rsidP="00392751">
      <w:pPr>
        <w:numPr>
          <w:ilvl w:val="0"/>
          <w:numId w:val="75"/>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Blood spots should be a dark brown color once dried</w:t>
      </w:r>
    </w:p>
    <w:p w14:paraId="127D357B" w14:textId="77777777" w:rsidR="005266EA" w:rsidRPr="005266EA" w:rsidRDefault="005266EA" w:rsidP="00392751">
      <w:pPr>
        <w:numPr>
          <w:ilvl w:val="0"/>
          <w:numId w:val="75"/>
        </w:numPr>
        <w:spacing w:after="200" w:line="24" w:lineRule="atLeast"/>
        <w:contextualSpacing/>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Dried cards should be placed into a large Ziplock plastic bag with desiccant</w:t>
      </w:r>
    </w:p>
    <w:p w14:paraId="68795D8A" w14:textId="77777777" w:rsidR="005266EA" w:rsidRPr="005266EA" w:rsidRDefault="005266EA" w:rsidP="005266EA">
      <w:pPr>
        <w:spacing w:after="200" w:line="24" w:lineRule="atLeast"/>
        <w:rPr>
          <w:rFonts w:ascii="Times New Roman" w:eastAsiaTheme="minorHAnsi" w:hAnsi="Times New Roman" w:cs="Times New Roman"/>
          <w:b/>
          <w:sz w:val="24"/>
          <w:szCs w:val="24"/>
          <w:lang w:val="en-US"/>
        </w:rPr>
      </w:pPr>
      <w:r w:rsidRPr="005266EA">
        <w:rPr>
          <w:rFonts w:ascii="Times New Roman" w:eastAsiaTheme="minorHAnsi" w:hAnsi="Times New Roman" w:cs="Times New Roman"/>
          <w:b/>
          <w:sz w:val="24"/>
          <w:szCs w:val="24"/>
          <w:lang w:val="en-US"/>
        </w:rPr>
        <w:t>STORAGE</w:t>
      </w:r>
    </w:p>
    <w:p w14:paraId="13065745" w14:textId="77777777" w:rsidR="005266EA" w:rsidRPr="005266EA" w:rsidRDefault="005266EA" w:rsidP="005266EA">
      <w:pPr>
        <w:spacing w:after="200" w:line="24" w:lineRule="atLeast"/>
        <w:rPr>
          <w:rFonts w:ascii="Times New Roman" w:eastAsiaTheme="minorHAnsi" w:hAnsi="Times New Roman" w:cs="Times New Roman"/>
          <w:sz w:val="24"/>
          <w:szCs w:val="24"/>
          <w:lang w:val="en-US"/>
        </w:rPr>
      </w:pPr>
      <w:r w:rsidRPr="005266EA">
        <w:rPr>
          <w:rFonts w:ascii="Times New Roman" w:eastAsiaTheme="minorHAnsi" w:hAnsi="Times New Roman" w:cs="Times New Roman"/>
          <w:sz w:val="24"/>
          <w:szCs w:val="24"/>
          <w:lang w:val="en-US"/>
        </w:rPr>
        <w:t>Store DBS cards frozen at -20C or -70C to maximize the potential DNA yield.</w:t>
      </w:r>
    </w:p>
    <w:p w14:paraId="754EA743" w14:textId="77777777" w:rsidR="005266EA" w:rsidRPr="005266EA" w:rsidRDefault="005266EA" w:rsidP="005266EA">
      <w:pPr>
        <w:jc w:val="both"/>
        <w:rPr>
          <w:rFonts w:ascii="Times New Roman" w:eastAsia="Calibri" w:hAnsi="Times New Roman" w:cs="Times New Roman"/>
          <w:b/>
          <w:sz w:val="24"/>
          <w:szCs w:val="24"/>
        </w:rPr>
      </w:pPr>
      <w:r w:rsidRPr="005266EA">
        <w:rPr>
          <w:rFonts w:ascii="Times New Roman" w:eastAsia="Calibri" w:hAnsi="Times New Roman" w:cs="Times New Roman"/>
          <w:b/>
          <w:sz w:val="24"/>
          <w:szCs w:val="24"/>
        </w:rPr>
        <w:t xml:space="preserve">HANDLING FILTER PAPER </w:t>
      </w:r>
      <w:r w:rsidRPr="005266EA">
        <w:rPr>
          <w:rFonts w:ascii="Times New Roman" w:eastAsia="Calibri" w:hAnsi="Times New Roman" w:cs="Times New Roman"/>
          <w:b/>
          <w:sz w:val="24"/>
          <w:szCs w:val="24"/>
        </w:rPr>
        <w:cr/>
      </w:r>
    </w:p>
    <w:p w14:paraId="6573B431" w14:textId="77777777" w:rsidR="005266EA" w:rsidRPr="005266EA" w:rsidRDefault="005266EA" w:rsidP="005266EA">
      <w:pPr>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Filter paper must be handled with great care so as not to contaminate or otherwise ruin the DBS.  </w:t>
      </w:r>
    </w:p>
    <w:p w14:paraId="22D4A993" w14:textId="77777777" w:rsidR="005266EA" w:rsidRPr="005266EA" w:rsidRDefault="005266EA" w:rsidP="005266EA">
      <w:pPr>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 </w:t>
      </w:r>
    </w:p>
    <w:p w14:paraId="537A23D9" w14:textId="77777777" w:rsidR="005266EA" w:rsidRPr="005266EA" w:rsidRDefault="005266EA" w:rsidP="00392751">
      <w:pPr>
        <w:numPr>
          <w:ilvl w:val="0"/>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Avoid  </w:t>
      </w:r>
    </w:p>
    <w:p w14:paraId="0FBE258F" w14:textId="77777777" w:rsidR="005266EA" w:rsidRPr="005266EA" w:rsidRDefault="005266EA" w:rsidP="00392751">
      <w:pPr>
        <w:numPr>
          <w:ilvl w:val="1"/>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Touching bare-handed </w:t>
      </w:r>
    </w:p>
    <w:p w14:paraId="0CB39DBE" w14:textId="77777777" w:rsidR="005266EA" w:rsidRPr="005266EA" w:rsidRDefault="005266EA" w:rsidP="00392751">
      <w:pPr>
        <w:numPr>
          <w:ilvl w:val="1"/>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Touching the circles even when wearing gloves </w:t>
      </w:r>
    </w:p>
    <w:p w14:paraId="61B73DBD" w14:textId="77777777" w:rsidR="005266EA" w:rsidRPr="005266EA" w:rsidRDefault="005266EA" w:rsidP="00392751">
      <w:pPr>
        <w:numPr>
          <w:ilvl w:val="0"/>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Avoid exposing to  </w:t>
      </w:r>
    </w:p>
    <w:p w14:paraId="4DC872F2" w14:textId="77777777" w:rsidR="005266EA" w:rsidRPr="005266EA" w:rsidRDefault="005266EA" w:rsidP="00392751">
      <w:pPr>
        <w:numPr>
          <w:ilvl w:val="1"/>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Powder and dust </w:t>
      </w:r>
    </w:p>
    <w:p w14:paraId="1DEE8E59" w14:textId="77777777" w:rsidR="005266EA" w:rsidRPr="005266EA" w:rsidRDefault="005266EA" w:rsidP="00392751">
      <w:pPr>
        <w:numPr>
          <w:ilvl w:val="1"/>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Water/moisture </w:t>
      </w:r>
    </w:p>
    <w:p w14:paraId="63D7BD67" w14:textId="77777777" w:rsidR="005266EA" w:rsidRPr="005266EA" w:rsidRDefault="005266EA" w:rsidP="00392751">
      <w:pPr>
        <w:numPr>
          <w:ilvl w:val="1"/>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Alcohol </w:t>
      </w:r>
    </w:p>
    <w:p w14:paraId="668A06C9" w14:textId="77777777" w:rsidR="005266EA" w:rsidRPr="005266EA" w:rsidRDefault="005266EA" w:rsidP="00392751">
      <w:pPr>
        <w:numPr>
          <w:ilvl w:val="1"/>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Direct sunlight </w:t>
      </w:r>
    </w:p>
    <w:p w14:paraId="58333C36" w14:textId="77777777" w:rsidR="005266EA" w:rsidRPr="005266EA" w:rsidRDefault="005266EA" w:rsidP="00392751">
      <w:pPr>
        <w:numPr>
          <w:ilvl w:val="1"/>
          <w:numId w:val="78"/>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Other contaminants </w:t>
      </w:r>
    </w:p>
    <w:p w14:paraId="4099D2BC" w14:textId="77777777" w:rsidR="005266EA" w:rsidRPr="005266EA" w:rsidRDefault="005266EA" w:rsidP="00392751">
      <w:pPr>
        <w:numPr>
          <w:ilvl w:val="0"/>
          <w:numId w:val="79"/>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lastRenderedPageBreak/>
        <w:t xml:space="preserve">Label clearly </w:t>
      </w:r>
    </w:p>
    <w:p w14:paraId="68365E72" w14:textId="77777777" w:rsidR="005266EA" w:rsidRPr="005266EA" w:rsidRDefault="005266EA" w:rsidP="00392751">
      <w:pPr>
        <w:numPr>
          <w:ilvl w:val="0"/>
          <w:numId w:val="79"/>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Do not place the filter paper on the bench surface when labelling or collecting DBS </w:t>
      </w:r>
    </w:p>
    <w:p w14:paraId="08D227B0" w14:textId="77777777" w:rsidR="005266EA" w:rsidRPr="005266EA" w:rsidRDefault="005266EA" w:rsidP="00392751">
      <w:pPr>
        <w:numPr>
          <w:ilvl w:val="0"/>
          <w:numId w:val="79"/>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Be sure to place the filter paper on a drying rack before adding blood specimen </w:t>
      </w:r>
    </w:p>
    <w:p w14:paraId="0149507A" w14:textId="77777777" w:rsidR="005266EA" w:rsidRPr="005266EA" w:rsidRDefault="005266EA" w:rsidP="00392751">
      <w:pPr>
        <w:numPr>
          <w:ilvl w:val="0"/>
          <w:numId w:val="79"/>
        </w:numPr>
        <w:spacing w:after="200" w:line="276" w:lineRule="auto"/>
        <w:contextualSpacing/>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Ensure paper remains in a horizontal position until sample is completely dry (overnight) </w:t>
      </w:r>
    </w:p>
    <w:p w14:paraId="74A0FB02" w14:textId="77777777" w:rsidR="005266EA" w:rsidRPr="005266EA" w:rsidRDefault="005266EA" w:rsidP="005266EA">
      <w:pPr>
        <w:jc w:val="both"/>
        <w:rPr>
          <w:rFonts w:ascii="Times New Roman" w:eastAsia="Calibri" w:hAnsi="Times New Roman" w:cs="Times New Roman"/>
          <w:sz w:val="24"/>
          <w:szCs w:val="24"/>
        </w:rPr>
      </w:pPr>
    </w:p>
    <w:p w14:paraId="5ECA7FC0" w14:textId="77777777" w:rsidR="005266EA" w:rsidRPr="005266EA" w:rsidRDefault="005266EA" w:rsidP="005266EA">
      <w:pPr>
        <w:jc w:val="both"/>
        <w:rPr>
          <w:rFonts w:ascii="Times New Roman" w:eastAsia="Calibri" w:hAnsi="Times New Roman" w:cs="Times New Roman"/>
          <w:b/>
          <w:sz w:val="24"/>
          <w:szCs w:val="24"/>
        </w:rPr>
      </w:pPr>
      <w:r w:rsidRPr="005266EA">
        <w:rPr>
          <w:rFonts w:ascii="Times New Roman" w:eastAsia="Calibri" w:hAnsi="Times New Roman" w:cs="Times New Roman"/>
          <w:b/>
          <w:sz w:val="24"/>
          <w:szCs w:val="24"/>
        </w:rPr>
        <w:t xml:space="preserve">PACKAGING AND TRANSPORTATION OF DBS </w:t>
      </w:r>
    </w:p>
    <w:p w14:paraId="1993D014" w14:textId="77777777" w:rsidR="005266EA" w:rsidRPr="005266EA" w:rsidRDefault="005266EA" w:rsidP="005266EA">
      <w:pPr>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 </w:t>
      </w:r>
    </w:p>
    <w:p w14:paraId="56A2553F" w14:textId="77777777" w:rsidR="005266EA" w:rsidRPr="005266EA" w:rsidRDefault="005266EA" w:rsidP="005266EA">
      <w:pPr>
        <w:jc w:val="both"/>
        <w:rPr>
          <w:rFonts w:ascii="Times New Roman" w:eastAsia="Calibri" w:hAnsi="Times New Roman" w:cs="Times New Roman"/>
          <w:sz w:val="24"/>
          <w:szCs w:val="24"/>
        </w:rPr>
      </w:pPr>
      <w:r w:rsidRPr="005266EA">
        <w:rPr>
          <w:rFonts w:ascii="Times New Roman" w:eastAsia="Calibri" w:hAnsi="Times New Roman" w:cs="Times New Roman"/>
          <w:sz w:val="24"/>
          <w:szCs w:val="24"/>
        </w:rPr>
        <w:t xml:space="preserve">Packaging of DBS is done on the subsequent day (i.e., after at least 16 hours of drying the DBS).  </w:t>
      </w:r>
    </w:p>
    <w:p w14:paraId="2CAD44C1" w14:textId="77777777" w:rsidR="005266EA" w:rsidRPr="005266EA" w:rsidRDefault="005266EA" w:rsidP="005266EA">
      <w:pPr>
        <w:spacing w:after="200" w:line="24" w:lineRule="atLeast"/>
        <w:rPr>
          <w:rFonts w:ascii="Arial" w:eastAsiaTheme="minorHAnsi" w:hAnsi="Arial"/>
          <w:sz w:val="24"/>
          <w:szCs w:val="24"/>
        </w:rPr>
      </w:pPr>
    </w:p>
    <w:p w14:paraId="0E33650D" w14:textId="77777777" w:rsidR="005266EA" w:rsidRPr="005266EA" w:rsidRDefault="005266EA" w:rsidP="005266EA">
      <w:pPr>
        <w:spacing w:after="200" w:line="24" w:lineRule="atLeast"/>
        <w:rPr>
          <w:rFonts w:ascii="Arial" w:eastAsiaTheme="minorHAnsi" w:hAnsi="Arial"/>
          <w:sz w:val="24"/>
          <w:szCs w:val="24"/>
          <w:lang w:val="en-US"/>
        </w:rPr>
      </w:pPr>
    </w:p>
    <w:p w14:paraId="64B85B64" w14:textId="77777777" w:rsidR="005266EA" w:rsidRPr="005266EA" w:rsidRDefault="005266EA" w:rsidP="005266EA">
      <w:pPr>
        <w:spacing w:after="200" w:line="24" w:lineRule="atLeast"/>
        <w:rPr>
          <w:rFonts w:ascii="Arial" w:eastAsiaTheme="minorHAnsi" w:hAnsi="Arial"/>
          <w:sz w:val="24"/>
          <w:szCs w:val="24"/>
          <w:lang w:val="en-US"/>
        </w:rPr>
      </w:pPr>
      <w:r w:rsidRPr="005266EA">
        <w:rPr>
          <w:rFonts w:ascii="Times New Roman" w:eastAsiaTheme="minorHAnsi" w:hAnsi="Times New Roman" w:cs="Times New Roman"/>
          <w:noProof/>
          <w:sz w:val="22"/>
          <w:szCs w:val="22"/>
          <w:lang w:val="en-US"/>
        </w:rPr>
        <w:drawing>
          <wp:inline distT="0" distB="0" distL="0" distR="0" wp14:anchorId="4DA152F3" wp14:editId="40F82100">
            <wp:extent cx="2257425" cy="20955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7425" cy="2095500"/>
                    </a:xfrm>
                    <a:prstGeom prst="rect">
                      <a:avLst/>
                    </a:prstGeom>
                    <a:noFill/>
                    <a:ln>
                      <a:noFill/>
                    </a:ln>
                  </pic:spPr>
                </pic:pic>
              </a:graphicData>
            </a:graphic>
          </wp:inline>
        </w:drawing>
      </w:r>
    </w:p>
    <w:p w14:paraId="0A7504D2" w14:textId="5931572D" w:rsidR="00651ED0" w:rsidRDefault="00651ED0" w:rsidP="00891327">
      <w:pPr>
        <w:jc w:val="center"/>
        <w:rPr>
          <w:rFonts w:ascii="Arial" w:hAnsi="Arial"/>
          <w:b/>
          <w:sz w:val="22"/>
          <w:szCs w:val="22"/>
        </w:rPr>
      </w:pPr>
    </w:p>
    <w:p w14:paraId="4646932D" w14:textId="77777777" w:rsidR="00651ED0" w:rsidRDefault="00651ED0" w:rsidP="00891327">
      <w:pPr>
        <w:jc w:val="center"/>
        <w:rPr>
          <w:rFonts w:ascii="Arial" w:hAnsi="Arial"/>
          <w:b/>
          <w:sz w:val="22"/>
          <w:szCs w:val="22"/>
        </w:rPr>
      </w:pPr>
    </w:p>
    <w:p w14:paraId="1C89099B" w14:textId="77777777" w:rsidR="00651ED0" w:rsidRDefault="00651ED0" w:rsidP="00891327">
      <w:pPr>
        <w:jc w:val="center"/>
        <w:rPr>
          <w:rFonts w:ascii="Arial" w:hAnsi="Arial"/>
          <w:b/>
          <w:sz w:val="22"/>
          <w:szCs w:val="22"/>
        </w:rPr>
      </w:pPr>
    </w:p>
    <w:p w14:paraId="44E5C8AB" w14:textId="77777777" w:rsidR="00E95241" w:rsidRDefault="00E95241" w:rsidP="00891327">
      <w:pPr>
        <w:jc w:val="center"/>
        <w:rPr>
          <w:rFonts w:ascii="Arial" w:hAnsi="Arial"/>
          <w:b/>
          <w:sz w:val="22"/>
          <w:szCs w:val="22"/>
        </w:rPr>
      </w:pPr>
    </w:p>
    <w:p w14:paraId="3E502D80" w14:textId="77777777" w:rsidR="00E95241" w:rsidRDefault="00E95241" w:rsidP="00891327">
      <w:pPr>
        <w:jc w:val="center"/>
        <w:rPr>
          <w:rFonts w:ascii="Arial" w:hAnsi="Arial"/>
          <w:b/>
          <w:sz w:val="22"/>
          <w:szCs w:val="22"/>
        </w:rPr>
      </w:pPr>
    </w:p>
    <w:p w14:paraId="24EE5820" w14:textId="77777777" w:rsidR="00E95241" w:rsidRDefault="00E95241" w:rsidP="00891327">
      <w:pPr>
        <w:jc w:val="center"/>
        <w:rPr>
          <w:rFonts w:ascii="Arial" w:hAnsi="Arial"/>
          <w:b/>
          <w:sz w:val="22"/>
          <w:szCs w:val="22"/>
        </w:rPr>
      </w:pPr>
    </w:p>
    <w:p w14:paraId="66B7882F" w14:textId="77777777" w:rsidR="00E95241" w:rsidRDefault="00E95241" w:rsidP="00891327">
      <w:pPr>
        <w:jc w:val="center"/>
        <w:rPr>
          <w:rFonts w:ascii="Arial" w:hAnsi="Arial"/>
          <w:b/>
          <w:sz w:val="22"/>
          <w:szCs w:val="22"/>
        </w:rPr>
      </w:pPr>
    </w:p>
    <w:p w14:paraId="29F054A2" w14:textId="77777777" w:rsidR="00E95241" w:rsidRDefault="00E95241" w:rsidP="00891327">
      <w:pPr>
        <w:jc w:val="center"/>
        <w:rPr>
          <w:rFonts w:ascii="Arial" w:hAnsi="Arial"/>
          <w:b/>
          <w:sz w:val="22"/>
          <w:szCs w:val="22"/>
        </w:rPr>
      </w:pPr>
    </w:p>
    <w:p w14:paraId="03EB915D" w14:textId="77777777" w:rsidR="00E95241" w:rsidRDefault="00E95241" w:rsidP="00891327">
      <w:pPr>
        <w:jc w:val="center"/>
        <w:rPr>
          <w:rFonts w:ascii="Arial" w:hAnsi="Arial"/>
          <w:b/>
          <w:sz w:val="22"/>
          <w:szCs w:val="22"/>
        </w:rPr>
      </w:pPr>
    </w:p>
    <w:p w14:paraId="7F344D56" w14:textId="77777777" w:rsidR="00E95241" w:rsidRDefault="00E95241" w:rsidP="00891327">
      <w:pPr>
        <w:jc w:val="center"/>
        <w:rPr>
          <w:rFonts w:ascii="Arial" w:hAnsi="Arial"/>
          <w:b/>
          <w:sz w:val="22"/>
          <w:szCs w:val="22"/>
        </w:rPr>
      </w:pPr>
    </w:p>
    <w:p w14:paraId="1487D10F" w14:textId="77777777" w:rsidR="00E95241" w:rsidRDefault="00E95241" w:rsidP="00891327">
      <w:pPr>
        <w:jc w:val="center"/>
        <w:rPr>
          <w:rFonts w:ascii="Arial" w:hAnsi="Arial"/>
          <w:b/>
          <w:sz w:val="22"/>
          <w:szCs w:val="22"/>
        </w:rPr>
      </w:pPr>
    </w:p>
    <w:p w14:paraId="396BE6D2" w14:textId="77777777" w:rsidR="00E95241" w:rsidRDefault="00E95241" w:rsidP="00891327">
      <w:pPr>
        <w:jc w:val="center"/>
        <w:rPr>
          <w:rFonts w:ascii="Arial" w:hAnsi="Arial"/>
          <w:b/>
          <w:sz w:val="22"/>
          <w:szCs w:val="22"/>
        </w:rPr>
      </w:pPr>
    </w:p>
    <w:p w14:paraId="7B82CCDE" w14:textId="77777777" w:rsidR="00E95241" w:rsidRDefault="00E95241" w:rsidP="00891327">
      <w:pPr>
        <w:jc w:val="center"/>
        <w:rPr>
          <w:rFonts w:ascii="Arial" w:hAnsi="Arial"/>
          <w:b/>
          <w:sz w:val="22"/>
          <w:szCs w:val="22"/>
        </w:rPr>
      </w:pPr>
    </w:p>
    <w:p w14:paraId="63FA64E5" w14:textId="77777777" w:rsidR="00E95241" w:rsidRDefault="00E95241" w:rsidP="00891327">
      <w:pPr>
        <w:jc w:val="center"/>
        <w:rPr>
          <w:rFonts w:ascii="Arial" w:hAnsi="Arial"/>
          <w:b/>
          <w:sz w:val="22"/>
          <w:szCs w:val="22"/>
        </w:rPr>
      </w:pPr>
    </w:p>
    <w:p w14:paraId="17FD95F6" w14:textId="77777777" w:rsidR="00E95241" w:rsidRDefault="00E95241" w:rsidP="00891327">
      <w:pPr>
        <w:jc w:val="center"/>
        <w:rPr>
          <w:rFonts w:ascii="Arial" w:hAnsi="Arial"/>
          <w:b/>
          <w:sz w:val="22"/>
          <w:szCs w:val="22"/>
        </w:rPr>
      </w:pPr>
    </w:p>
    <w:p w14:paraId="766EC000" w14:textId="77777777" w:rsidR="00E95241" w:rsidRDefault="00E95241" w:rsidP="00891327">
      <w:pPr>
        <w:jc w:val="center"/>
        <w:rPr>
          <w:rFonts w:ascii="Arial" w:hAnsi="Arial"/>
          <w:b/>
          <w:sz w:val="22"/>
          <w:szCs w:val="22"/>
        </w:rPr>
      </w:pPr>
    </w:p>
    <w:p w14:paraId="11C8C4B3" w14:textId="77777777" w:rsidR="00E95241" w:rsidRDefault="00E95241" w:rsidP="00891327">
      <w:pPr>
        <w:jc w:val="center"/>
        <w:rPr>
          <w:rFonts w:ascii="Arial" w:hAnsi="Arial"/>
          <w:b/>
          <w:sz w:val="22"/>
          <w:szCs w:val="22"/>
        </w:rPr>
      </w:pPr>
    </w:p>
    <w:p w14:paraId="5E2ED4E0" w14:textId="77777777" w:rsidR="00E95241" w:rsidRDefault="00E95241" w:rsidP="00891327">
      <w:pPr>
        <w:jc w:val="center"/>
        <w:rPr>
          <w:rFonts w:ascii="Arial" w:hAnsi="Arial"/>
          <w:b/>
          <w:sz w:val="22"/>
          <w:szCs w:val="22"/>
        </w:rPr>
      </w:pPr>
    </w:p>
    <w:p w14:paraId="45A98B03" w14:textId="77777777" w:rsidR="00E95241" w:rsidRDefault="00E95241" w:rsidP="00891327">
      <w:pPr>
        <w:jc w:val="center"/>
        <w:rPr>
          <w:rFonts w:ascii="Arial" w:hAnsi="Arial"/>
          <w:b/>
          <w:sz w:val="22"/>
          <w:szCs w:val="22"/>
        </w:rPr>
      </w:pPr>
    </w:p>
    <w:p w14:paraId="1446D2AD" w14:textId="77777777" w:rsidR="00E95241" w:rsidRDefault="00E95241" w:rsidP="00891327">
      <w:pPr>
        <w:jc w:val="center"/>
        <w:rPr>
          <w:rFonts w:ascii="Arial" w:hAnsi="Arial"/>
          <w:b/>
          <w:sz w:val="22"/>
          <w:szCs w:val="22"/>
        </w:rPr>
      </w:pPr>
    </w:p>
    <w:p w14:paraId="7C0CEF7D" w14:textId="77777777" w:rsidR="00E95241" w:rsidRDefault="00E95241" w:rsidP="00891327">
      <w:pPr>
        <w:jc w:val="center"/>
        <w:rPr>
          <w:rFonts w:ascii="Arial" w:hAnsi="Arial"/>
          <w:b/>
          <w:sz w:val="22"/>
          <w:szCs w:val="22"/>
        </w:rPr>
      </w:pPr>
    </w:p>
    <w:p w14:paraId="174C9AE7" w14:textId="77777777" w:rsidR="00E95241" w:rsidRDefault="00E95241" w:rsidP="00891327">
      <w:pPr>
        <w:jc w:val="center"/>
        <w:rPr>
          <w:rFonts w:ascii="Arial" w:hAnsi="Arial"/>
          <w:b/>
          <w:sz w:val="22"/>
          <w:szCs w:val="22"/>
        </w:rPr>
      </w:pPr>
    </w:p>
    <w:p w14:paraId="70DF5992" w14:textId="77777777" w:rsidR="00E95241" w:rsidRDefault="00E95241" w:rsidP="00891327">
      <w:pPr>
        <w:jc w:val="center"/>
        <w:rPr>
          <w:rFonts w:ascii="Arial" w:hAnsi="Arial"/>
          <w:b/>
          <w:sz w:val="22"/>
          <w:szCs w:val="22"/>
        </w:rPr>
      </w:pPr>
    </w:p>
    <w:p w14:paraId="50423422" w14:textId="77777777" w:rsidR="00651ED0" w:rsidRDefault="00651ED0" w:rsidP="00891327">
      <w:pPr>
        <w:jc w:val="center"/>
        <w:rPr>
          <w:rFonts w:ascii="Arial" w:hAnsi="Arial"/>
          <w:b/>
          <w:sz w:val="22"/>
          <w:szCs w:val="22"/>
        </w:rPr>
      </w:pPr>
    </w:p>
    <w:p w14:paraId="16D6D85E" w14:textId="77777777" w:rsidR="00651ED0" w:rsidRDefault="00651ED0" w:rsidP="00891327">
      <w:pPr>
        <w:jc w:val="center"/>
        <w:rPr>
          <w:rFonts w:ascii="Arial" w:hAnsi="Arial"/>
          <w:b/>
          <w:sz w:val="22"/>
          <w:szCs w:val="22"/>
        </w:rPr>
      </w:pPr>
    </w:p>
    <w:p w14:paraId="39A48796" w14:textId="2F893BA8" w:rsidR="007C25F5" w:rsidRPr="00A90AD6" w:rsidRDefault="00A53267" w:rsidP="00CF77E6">
      <w:pPr>
        <w:shd w:val="clear" w:color="auto" w:fill="D99594" w:themeFill="accent2" w:themeFillTint="99"/>
        <w:tabs>
          <w:tab w:val="num" w:pos="720"/>
        </w:tabs>
        <w:jc w:val="center"/>
        <w:rPr>
          <w:rFonts w:ascii="Arial" w:hAnsi="Arial"/>
          <w:b/>
          <w:smallCaps/>
          <w:sz w:val="28"/>
          <w:szCs w:val="28"/>
        </w:rPr>
      </w:pPr>
      <w:r>
        <w:rPr>
          <w:rFonts w:ascii="Arial" w:hAnsi="Arial"/>
          <w:b/>
          <w:smallCaps/>
          <w:sz w:val="28"/>
          <w:szCs w:val="28"/>
        </w:rPr>
        <w:t>Annex 14</w:t>
      </w:r>
      <w:r w:rsidR="007C25F5" w:rsidRPr="00A90AD6">
        <w:rPr>
          <w:rFonts w:ascii="Arial" w:hAnsi="Arial"/>
          <w:b/>
          <w:smallCaps/>
          <w:sz w:val="28"/>
          <w:szCs w:val="28"/>
        </w:rPr>
        <w:t xml:space="preserve">: </w:t>
      </w:r>
      <w:r w:rsidR="00693B05">
        <w:rPr>
          <w:rFonts w:ascii="Arial" w:hAnsi="Arial"/>
          <w:b/>
          <w:smallCaps/>
          <w:sz w:val="28"/>
          <w:szCs w:val="28"/>
        </w:rPr>
        <w:t xml:space="preserve"> </w:t>
      </w:r>
      <w:r w:rsidR="002A29CC">
        <w:rPr>
          <w:rFonts w:ascii="Arial" w:hAnsi="Arial"/>
          <w:b/>
          <w:smallCaps/>
          <w:sz w:val="28"/>
          <w:szCs w:val="28"/>
        </w:rPr>
        <w:t xml:space="preserve">Procedure for Hemoglobin Measurement using </w:t>
      </w:r>
      <w:r w:rsidR="00693B05">
        <w:rPr>
          <w:rFonts w:ascii="Arial" w:hAnsi="Arial"/>
          <w:b/>
          <w:smallCaps/>
          <w:sz w:val="28"/>
          <w:szCs w:val="28"/>
        </w:rPr>
        <w:t>anemocheck</w:t>
      </w:r>
    </w:p>
    <w:p w14:paraId="123B5E0A" w14:textId="77777777" w:rsidR="004D449C" w:rsidRDefault="00D72E35" w:rsidP="00D72E35">
      <w:pPr>
        <w:rPr>
          <w:noProof/>
        </w:rPr>
      </w:pPr>
      <w:r w:rsidRPr="00A923B8">
        <w:rPr>
          <w:noProof/>
          <w:lang w:val="en-US"/>
        </w:rPr>
        <mc:AlternateContent>
          <mc:Choice Requires="wps">
            <w:drawing>
              <wp:anchor distT="0" distB="0" distL="114300" distR="114300" simplePos="0" relativeHeight="251750400" behindDoc="0" locked="0" layoutInCell="1" allowOverlap="1" wp14:anchorId="235F4491" wp14:editId="59938F02">
                <wp:simplePos x="0" y="0"/>
                <wp:positionH relativeFrom="page">
                  <wp:posOffset>3474331</wp:posOffset>
                </wp:positionH>
                <wp:positionV relativeFrom="page">
                  <wp:posOffset>1451610</wp:posOffset>
                </wp:positionV>
                <wp:extent cx="329565" cy="3124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2956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DC69651" w14:textId="13D0FF23" w:rsidR="00FA1B8D" w:rsidRPr="00CF7D3C" w:rsidRDefault="00FA1B8D" w:rsidP="00D72E3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4491" id="Text Box 52" o:spid="_x0000_s1035" type="#_x0000_t202" style="position:absolute;margin-left:273.55pt;margin-top:114.3pt;width:25.95pt;height:24.6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10rwIAAKs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" filled="f" stroked="f">
                <v:textbox>
                  <w:txbxContent>
                    <w:p w14:paraId="1DC69651" w14:textId="13D0FF23" w:rsidR="00FA1B8D" w:rsidRPr="00CF7D3C" w:rsidRDefault="00FA1B8D" w:rsidP="00D72E35">
                      <w:pPr>
                        <w:rPr>
                          <w:b/>
                        </w:rPr>
                      </w:pPr>
                    </w:p>
                  </w:txbxContent>
                </v:textbox>
                <w10:wrap anchorx="page" anchory="page"/>
              </v:shape>
            </w:pict>
          </mc:Fallback>
        </mc:AlternateContent>
      </w:r>
      <w:r w:rsidRPr="00A923B8">
        <w:rPr>
          <w:noProof/>
          <w:lang w:val="en-US"/>
        </w:rPr>
        <mc:AlternateContent>
          <mc:Choice Requires="wps">
            <w:drawing>
              <wp:anchor distT="0" distB="0" distL="114300" distR="114300" simplePos="0" relativeHeight="251743232" behindDoc="0" locked="0" layoutInCell="1" allowOverlap="1" wp14:anchorId="1360C39A" wp14:editId="23AEA61E">
                <wp:simplePos x="0" y="0"/>
                <wp:positionH relativeFrom="page">
                  <wp:posOffset>4618355</wp:posOffset>
                </wp:positionH>
                <wp:positionV relativeFrom="page">
                  <wp:posOffset>1502410</wp:posOffset>
                </wp:positionV>
                <wp:extent cx="342900" cy="252095"/>
                <wp:effectExtent l="0" t="0" r="0" b="1905"/>
                <wp:wrapNone/>
                <wp:docPr id="57" name="Text Box 57"/>
                <wp:cNvGraphicFramePr/>
                <a:graphic xmlns:a="http://schemas.openxmlformats.org/drawingml/2006/main">
                  <a:graphicData uri="http://schemas.microsoft.com/office/word/2010/wordprocessingShape">
                    <wps:wsp>
                      <wps:cNvSpPr txBox="1"/>
                      <wps:spPr>
                        <a:xfrm>
                          <a:off x="0" y="0"/>
                          <a:ext cx="34290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53E44AD" w14:textId="53D88B39" w:rsidR="00FA1B8D" w:rsidRPr="00CF7D3C" w:rsidRDefault="00FA1B8D" w:rsidP="00D72E3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0C39A" id="Text Box 57" o:spid="_x0000_s1036" type="#_x0000_t202" style="position:absolute;margin-left:363.65pt;margin-top:118.3pt;width:27pt;height:19.85pt;z-index:251743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pPrQIAAKs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" filled="f" stroked="f">
                <v:textbox>
                  <w:txbxContent>
                    <w:p w14:paraId="553E44AD" w14:textId="53D88B39" w:rsidR="00FA1B8D" w:rsidRPr="00CF7D3C" w:rsidRDefault="00FA1B8D" w:rsidP="00D72E35">
                      <w:pPr>
                        <w:rPr>
                          <w:b/>
                        </w:rPr>
                      </w:pPr>
                    </w:p>
                  </w:txbxContent>
                </v:textbox>
                <w10:wrap anchorx="page" anchory="page"/>
              </v:shape>
            </w:pict>
          </mc:Fallback>
        </mc:AlternateContent>
      </w:r>
      <w:r w:rsidRPr="00A923B8">
        <w:rPr>
          <w:noProof/>
          <w:lang w:val="en-US"/>
        </w:rPr>
        <mc:AlternateContent>
          <mc:Choice Requires="wps">
            <w:drawing>
              <wp:anchor distT="0" distB="0" distL="114300" distR="114300" simplePos="0" relativeHeight="251744256" behindDoc="0" locked="0" layoutInCell="1" allowOverlap="1" wp14:anchorId="6B4B7EC2" wp14:editId="4A4ABAC9">
                <wp:simplePos x="0" y="0"/>
                <wp:positionH relativeFrom="page">
                  <wp:posOffset>5636895</wp:posOffset>
                </wp:positionH>
                <wp:positionV relativeFrom="page">
                  <wp:posOffset>1502410</wp:posOffset>
                </wp:positionV>
                <wp:extent cx="317500" cy="252095"/>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317500" cy="252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0DD7D62" w14:textId="3561FBAD" w:rsidR="00FA1B8D" w:rsidRPr="00CF7D3C" w:rsidRDefault="00FA1B8D" w:rsidP="00D72E3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4B7EC2" id="Text Box 58" o:spid="_x0000_s1037" type="#_x0000_t202" style="position:absolute;margin-left:443.85pt;margin-top:118.3pt;width:25pt;height:19.85pt;z-index:251744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mmrAIAAKwFAAAOAAAAZHJzL2Uyb0RvYy54bWysVE1v2zAMvQ/YfxB0T21ncd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" filled="f" stroked="f">
                <v:textbox>
                  <w:txbxContent>
                    <w:p w14:paraId="50DD7D62" w14:textId="3561FBAD" w:rsidR="00FA1B8D" w:rsidRPr="00CF7D3C" w:rsidRDefault="00FA1B8D" w:rsidP="00D72E35">
                      <w:pPr>
                        <w:rPr>
                          <w:b/>
                        </w:rPr>
                      </w:pPr>
                    </w:p>
                  </w:txbxContent>
                </v:textbox>
                <w10:wrap anchorx="page" anchory="page"/>
              </v:shape>
            </w:pict>
          </mc:Fallback>
        </mc:AlternateContent>
      </w:r>
    </w:p>
    <w:p w14:paraId="50F6C28B" w14:textId="77777777" w:rsidR="004D449C" w:rsidRDefault="004D449C" w:rsidP="00D72E35">
      <w:pPr>
        <w:rPr>
          <w:noProof/>
        </w:rPr>
      </w:pPr>
    </w:p>
    <w:p w14:paraId="72D68675" w14:textId="51CA9B88" w:rsidR="004D449C" w:rsidRDefault="2A80A921" w:rsidP="00D72E35">
      <w:r w:rsidRPr="00C111ED">
        <w:rPr>
          <w:rFonts w:ascii="Calibri" w:eastAsia="Calibri" w:hAnsi="Calibri" w:cs="Calibri"/>
          <w:b/>
          <w:bCs/>
          <w:u w:val="single"/>
          <w:lang w:val="en-US"/>
        </w:rPr>
        <w:t>Materials needed</w:t>
      </w:r>
      <w:r w:rsidRPr="00C111ED">
        <w:rPr>
          <w:rFonts w:ascii="Calibri" w:eastAsia="Calibri" w:hAnsi="Calibri" w:cs="Calibri"/>
          <w:lang w:val="en-US"/>
        </w:rPr>
        <w:t>:</w:t>
      </w:r>
      <w:r w:rsidRPr="00C111ED">
        <w:rPr>
          <w:rFonts w:ascii="Calibri" w:eastAsia="Calibri" w:hAnsi="Calibri" w:cs="Calibri"/>
        </w:rPr>
        <w:t xml:space="preserve"> </w:t>
      </w:r>
    </w:p>
    <w:p w14:paraId="2112D486" w14:textId="63148425"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Parafilm</w:t>
      </w:r>
      <w:r w:rsidRPr="00C111ED">
        <w:rPr>
          <w:rFonts w:ascii="Calibri" w:eastAsia="Calibri" w:hAnsi="Calibri" w:cs="Calibri"/>
        </w:rPr>
        <w:t xml:space="preserve"> </w:t>
      </w:r>
    </w:p>
    <w:p w14:paraId="4AE51822" w14:textId="56878A19"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5µL capillary tube</w:t>
      </w:r>
      <w:r w:rsidRPr="00C111ED">
        <w:rPr>
          <w:rFonts w:ascii="Calibri" w:eastAsia="Calibri" w:hAnsi="Calibri" w:cs="Calibri"/>
        </w:rPr>
        <w:t xml:space="preserve"> </w:t>
      </w:r>
    </w:p>
    <w:p w14:paraId="3F4AEAE8" w14:textId="3E13FBFA"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EDTA Purple top Vacutainer</w:t>
      </w:r>
      <w:r w:rsidRPr="00C111ED">
        <w:rPr>
          <w:rFonts w:ascii="Calibri" w:eastAsia="Calibri" w:hAnsi="Calibri" w:cs="Calibri"/>
        </w:rPr>
        <w:t xml:space="preserve"> </w:t>
      </w:r>
    </w:p>
    <w:p w14:paraId="13525789" w14:textId="4D488CAC"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Chemical tube with prefilled solution</w:t>
      </w:r>
      <w:r w:rsidRPr="00C111ED">
        <w:rPr>
          <w:rFonts w:ascii="Calibri" w:eastAsia="Calibri" w:hAnsi="Calibri" w:cs="Calibri"/>
        </w:rPr>
        <w:t xml:space="preserve"> </w:t>
      </w:r>
    </w:p>
    <w:p w14:paraId="1F2D4BA9" w14:textId="5FFE114D"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Tablet computer</w:t>
      </w:r>
      <w:r w:rsidRPr="00C111ED">
        <w:rPr>
          <w:rFonts w:ascii="Calibri" w:eastAsia="Calibri" w:hAnsi="Calibri" w:cs="Calibri"/>
        </w:rPr>
        <w:t xml:space="preserve"> </w:t>
      </w:r>
    </w:p>
    <w:p w14:paraId="0796F89B" w14:textId="134E84CA" w:rsidR="004D449C" w:rsidRDefault="004D449C" w:rsidP="00C111ED">
      <w:pPr>
        <w:ind w:firstLine="720"/>
      </w:pPr>
      <w:r>
        <w:rPr>
          <w:noProof/>
          <w:lang w:val="en-US"/>
        </w:rPr>
        <w:drawing>
          <wp:inline distT="0" distB="0" distL="0" distR="0" wp14:anchorId="131445E2" wp14:editId="1A746B1B">
            <wp:extent cx="1171575" cy="1066800"/>
            <wp:effectExtent l="0" t="0" r="0" b="0"/>
            <wp:docPr id="488405130"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1171575" cy="1066800"/>
                    </a:xfrm>
                    <a:prstGeom prst="rect">
                      <a:avLst/>
                    </a:prstGeom>
                  </pic:spPr>
                </pic:pic>
              </a:graphicData>
            </a:graphic>
          </wp:inline>
        </w:drawing>
      </w:r>
      <w:r w:rsidR="2A80A921" w:rsidRPr="00C111ED">
        <w:rPr>
          <w:rFonts w:eastAsia="Arial Narrow" w:cs="Arial Narrow"/>
        </w:rPr>
        <w:t xml:space="preserve">        </w:t>
      </w:r>
      <w:r>
        <w:rPr>
          <w:noProof/>
          <w:lang w:val="en-US"/>
        </w:rPr>
        <w:drawing>
          <wp:inline distT="0" distB="0" distL="0" distR="0" wp14:anchorId="7AA8EB87" wp14:editId="1A746B1B">
            <wp:extent cx="1047750" cy="1057275"/>
            <wp:effectExtent l="0" t="0" r="0" b="0"/>
            <wp:docPr id="785856506"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1047750" cy="1057275"/>
                    </a:xfrm>
                    <a:prstGeom prst="rect">
                      <a:avLst/>
                    </a:prstGeom>
                  </pic:spPr>
                </pic:pic>
              </a:graphicData>
            </a:graphic>
          </wp:inline>
        </w:drawing>
      </w:r>
      <w:r w:rsidR="2A80A921" w:rsidRPr="00C111ED">
        <w:rPr>
          <w:rFonts w:eastAsia="Arial Narrow" w:cs="Arial Narrow"/>
        </w:rPr>
        <w:t xml:space="preserve">          </w:t>
      </w:r>
      <w:r>
        <w:rPr>
          <w:noProof/>
          <w:lang w:val="en-US"/>
        </w:rPr>
        <w:drawing>
          <wp:inline distT="0" distB="0" distL="0" distR="0" wp14:anchorId="430C2760" wp14:editId="1A746B1B">
            <wp:extent cx="457200" cy="1076325"/>
            <wp:effectExtent l="0" t="0" r="0" b="0"/>
            <wp:docPr id="1984581233"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457200" cy="1076325"/>
                    </a:xfrm>
                    <a:prstGeom prst="rect">
                      <a:avLst/>
                    </a:prstGeom>
                  </pic:spPr>
                </pic:pic>
              </a:graphicData>
            </a:graphic>
          </wp:inline>
        </w:drawing>
      </w:r>
      <w:r w:rsidR="2A80A921" w:rsidRPr="00C111ED">
        <w:rPr>
          <w:rFonts w:eastAsia="Arial Narrow" w:cs="Arial Narrow"/>
        </w:rPr>
        <w:t xml:space="preserve">          </w:t>
      </w:r>
      <w:r>
        <w:rPr>
          <w:noProof/>
          <w:lang w:val="en-US"/>
        </w:rPr>
        <w:drawing>
          <wp:inline distT="0" distB="0" distL="0" distR="0" wp14:anchorId="29793F76" wp14:editId="1A746B1B">
            <wp:extent cx="676275" cy="1057275"/>
            <wp:effectExtent l="0" t="0" r="0" b="0"/>
            <wp:docPr id="2059162293"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6">
                      <a:extLst>
                        <a:ext uri="{28A0092B-C50C-407E-A947-70E740481C1C}">
                          <a14:useLocalDpi xmlns:a14="http://schemas.microsoft.com/office/drawing/2010/main" val="0"/>
                        </a:ext>
                      </a:extLst>
                    </a:blip>
                    <a:stretch>
                      <a:fillRect/>
                    </a:stretch>
                  </pic:blipFill>
                  <pic:spPr>
                    <a:xfrm>
                      <a:off x="0" y="0"/>
                      <a:ext cx="676275" cy="1057275"/>
                    </a:xfrm>
                    <a:prstGeom prst="rect">
                      <a:avLst/>
                    </a:prstGeom>
                  </pic:spPr>
                </pic:pic>
              </a:graphicData>
            </a:graphic>
          </wp:inline>
        </w:drawing>
      </w:r>
      <w:r w:rsidR="2A80A921" w:rsidRPr="00C111ED">
        <w:rPr>
          <w:rFonts w:eastAsia="Arial Narrow" w:cs="Arial Narrow"/>
        </w:rPr>
        <w:t xml:space="preserve"> </w:t>
      </w:r>
    </w:p>
    <w:p w14:paraId="649C6F04" w14:textId="5E46954E" w:rsidR="004D449C" w:rsidRDefault="2A80A921" w:rsidP="00C111ED">
      <w:pPr>
        <w:ind w:firstLine="720"/>
      </w:pPr>
      <w:r w:rsidRPr="00C111ED">
        <w:rPr>
          <w:rFonts w:eastAsia="Arial Narrow" w:cs="Arial Narrow"/>
        </w:rPr>
        <w:t xml:space="preserve"> </w:t>
      </w:r>
    </w:p>
    <w:p w14:paraId="65FF8FB2" w14:textId="7C5AF0B1" w:rsidR="004D449C" w:rsidRDefault="2A80A921" w:rsidP="00D72E35">
      <w:r w:rsidRPr="00C111ED">
        <w:rPr>
          <w:rFonts w:ascii="Calibri" w:eastAsia="Calibri" w:hAnsi="Calibri" w:cs="Calibri"/>
          <w:b/>
          <w:bCs/>
          <w:u w:val="single"/>
          <w:lang w:val="en-US"/>
        </w:rPr>
        <w:t>Procedure</w:t>
      </w:r>
      <w:r w:rsidRPr="00C111ED">
        <w:rPr>
          <w:rFonts w:ascii="Calibri" w:eastAsia="Calibri" w:hAnsi="Calibri" w:cs="Calibri"/>
          <w:lang w:val="en-US"/>
        </w:rPr>
        <w:t>:</w:t>
      </w:r>
      <w:r w:rsidRPr="00C111ED">
        <w:rPr>
          <w:rFonts w:ascii="Calibri" w:eastAsia="Calibri" w:hAnsi="Calibri" w:cs="Calibri"/>
        </w:rPr>
        <w:t xml:space="preserve"> </w:t>
      </w:r>
    </w:p>
    <w:p w14:paraId="4BCC42C9" w14:textId="0CB84402"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Remove one chemical tube</w:t>
      </w:r>
      <w:r w:rsidRPr="00C111ED">
        <w:rPr>
          <w:rFonts w:ascii="Calibri" w:eastAsia="Calibri" w:hAnsi="Calibri" w:cs="Calibri"/>
        </w:rPr>
        <w:t xml:space="preserve"> </w:t>
      </w:r>
    </w:p>
    <w:p w14:paraId="47AE3232" w14:textId="2110F918"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Using a disposable pipette, place one drop of blood from the purple top Vacutainer on the parafilm</w:t>
      </w:r>
      <w:r w:rsidRPr="00C111ED">
        <w:rPr>
          <w:rFonts w:ascii="Calibri" w:eastAsia="Calibri" w:hAnsi="Calibri" w:cs="Calibri"/>
        </w:rPr>
        <w:t xml:space="preserve"> </w:t>
      </w:r>
    </w:p>
    <w:p w14:paraId="3A6495D4" w14:textId="7D166E1A"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Place the provided 5µL capillary tube in the drop of blood</w:t>
      </w:r>
      <w:r w:rsidRPr="00C111ED">
        <w:rPr>
          <w:rFonts w:ascii="Calibri" w:eastAsia="Calibri" w:hAnsi="Calibri" w:cs="Calibri"/>
        </w:rPr>
        <w:t xml:space="preserve"> </w:t>
      </w:r>
    </w:p>
    <w:p w14:paraId="5B0DD192" w14:textId="03D2FF6F" w:rsidR="004D449C" w:rsidRDefault="004D449C" w:rsidP="00C111ED">
      <w:pPr>
        <w:ind w:left="720"/>
      </w:pPr>
      <w:r>
        <w:rPr>
          <w:noProof/>
          <w:lang w:val="en-US"/>
        </w:rPr>
        <w:drawing>
          <wp:inline distT="0" distB="0" distL="0" distR="0" wp14:anchorId="0177F586" wp14:editId="4861BDD3">
            <wp:extent cx="1933575" cy="1819275"/>
            <wp:effectExtent l="0" t="0" r="0" b="0"/>
            <wp:docPr id="1885108017"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1933575" cy="1819275"/>
                    </a:xfrm>
                    <a:prstGeom prst="rect">
                      <a:avLst/>
                    </a:prstGeom>
                  </pic:spPr>
                </pic:pic>
              </a:graphicData>
            </a:graphic>
          </wp:inline>
        </w:drawing>
      </w:r>
      <w:r w:rsidR="2A80A921" w:rsidRPr="00C111ED">
        <w:rPr>
          <w:rFonts w:ascii="Calibri" w:eastAsia="Calibri" w:hAnsi="Calibri" w:cs="Calibri"/>
          <w:lang w:val="en-US"/>
        </w:rPr>
        <w:t xml:space="preserve">            </w:t>
      </w:r>
      <w:r>
        <w:rPr>
          <w:noProof/>
          <w:lang w:val="en-US"/>
        </w:rPr>
        <w:drawing>
          <wp:inline distT="0" distB="0" distL="0" distR="0" wp14:anchorId="181623FF" wp14:editId="4861BDD3">
            <wp:extent cx="800100" cy="476250"/>
            <wp:effectExtent l="0" t="0" r="0" b="0"/>
            <wp:docPr id="1739139785"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800100" cy="476250"/>
                    </a:xfrm>
                    <a:prstGeom prst="rect">
                      <a:avLst/>
                    </a:prstGeom>
                  </pic:spPr>
                </pic:pic>
              </a:graphicData>
            </a:graphic>
          </wp:inline>
        </w:drawing>
      </w:r>
      <w:r w:rsidR="2A80A921" w:rsidRPr="00C111ED">
        <w:rPr>
          <w:rFonts w:ascii="Calibri" w:eastAsia="Calibri" w:hAnsi="Calibri" w:cs="Calibri"/>
          <w:lang w:val="en-US"/>
        </w:rPr>
        <w:t xml:space="preserve">     </w:t>
      </w:r>
      <w:r>
        <w:rPr>
          <w:noProof/>
          <w:lang w:val="en-US"/>
        </w:rPr>
        <w:drawing>
          <wp:inline distT="0" distB="0" distL="0" distR="0" wp14:anchorId="226DEB7C" wp14:editId="4861BDD3">
            <wp:extent cx="1762125" cy="1809750"/>
            <wp:effectExtent l="0" t="0" r="0" b="0"/>
            <wp:docPr id="1069757977"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1762125" cy="1809750"/>
                    </a:xfrm>
                    <a:prstGeom prst="rect">
                      <a:avLst/>
                    </a:prstGeom>
                  </pic:spPr>
                </pic:pic>
              </a:graphicData>
            </a:graphic>
          </wp:inline>
        </w:drawing>
      </w:r>
      <w:r w:rsidR="2A80A921" w:rsidRPr="00C111ED">
        <w:rPr>
          <w:rFonts w:ascii="Calibri" w:eastAsia="Calibri" w:hAnsi="Calibri" w:cs="Calibri"/>
          <w:lang w:val="en-US"/>
        </w:rPr>
        <w:t xml:space="preserve"> </w:t>
      </w:r>
    </w:p>
    <w:p w14:paraId="4CF6632C" w14:textId="221A3B4D" w:rsidR="004D449C" w:rsidRDefault="2A80A921" w:rsidP="00C111ED">
      <w:pPr>
        <w:ind w:left="720"/>
      </w:pPr>
      <w:r w:rsidRPr="00C111ED">
        <w:rPr>
          <w:rFonts w:eastAsia="Arial Narrow" w:cs="Arial Narrow"/>
        </w:rPr>
        <w:t xml:space="preserve"> </w:t>
      </w:r>
    </w:p>
    <w:p w14:paraId="5B0A20F7" w14:textId="73F34985"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Allow tube to fill completely</w:t>
      </w:r>
      <w:r w:rsidRPr="00C111ED">
        <w:rPr>
          <w:rFonts w:ascii="Calibri" w:eastAsia="Calibri" w:hAnsi="Calibri" w:cs="Calibri"/>
        </w:rPr>
        <w:t xml:space="preserve"> </w:t>
      </w:r>
    </w:p>
    <w:p w14:paraId="5E703A0F" w14:textId="3E8FE3AD"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Check to see if capillary tube is completely filled and that there are no bubbles</w:t>
      </w:r>
      <w:r w:rsidRPr="00C111ED">
        <w:rPr>
          <w:rFonts w:ascii="Calibri" w:eastAsia="Calibri" w:hAnsi="Calibri" w:cs="Calibri"/>
        </w:rPr>
        <w:t xml:space="preserve"> </w:t>
      </w:r>
    </w:p>
    <w:p w14:paraId="37064002" w14:textId="5FEF2A07" w:rsidR="004D449C" w:rsidRDefault="2A80A921" w:rsidP="00C111ED">
      <w:pPr>
        <w:ind w:left="720"/>
      </w:pPr>
      <w:r w:rsidRPr="00C111ED">
        <w:rPr>
          <w:rFonts w:eastAsia="Arial Narrow" w:cs="Arial Narrow"/>
        </w:rPr>
        <w:t xml:space="preserve"> </w:t>
      </w:r>
    </w:p>
    <w:p w14:paraId="2B658335" w14:textId="42E6D507" w:rsidR="004D449C" w:rsidRDefault="004D449C" w:rsidP="00C111ED">
      <w:pPr>
        <w:ind w:left="720"/>
      </w:pPr>
      <w:r>
        <w:rPr>
          <w:noProof/>
          <w:lang w:val="en-US"/>
        </w:rPr>
        <w:drawing>
          <wp:inline distT="0" distB="0" distL="0" distR="0" wp14:anchorId="6395EB3C" wp14:editId="4861BDD3">
            <wp:extent cx="2333625" cy="1914525"/>
            <wp:effectExtent l="0" t="0" r="0" b="0"/>
            <wp:docPr id="709106429"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2333625" cy="1914525"/>
                    </a:xfrm>
                    <a:prstGeom prst="rect">
                      <a:avLst/>
                    </a:prstGeom>
                  </pic:spPr>
                </pic:pic>
              </a:graphicData>
            </a:graphic>
          </wp:inline>
        </w:drawing>
      </w:r>
      <w:r w:rsidR="2A80A921" w:rsidRPr="00C111ED">
        <w:rPr>
          <w:rFonts w:eastAsia="Arial Narrow" w:cs="Arial Narrow"/>
        </w:rPr>
        <w:t xml:space="preserve"> </w:t>
      </w:r>
    </w:p>
    <w:p w14:paraId="5203F5BD" w14:textId="76177066"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lastRenderedPageBreak/>
        <w:t>If the capillary tube is partially filled or has bubbles, repeat step 3-4 in order to fill a new separate capillary tube with blood</w:t>
      </w:r>
      <w:r w:rsidRPr="00C111ED">
        <w:rPr>
          <w:rFonts w:ascii="Calibri" w:eastAsia="Calibri" w:hAnsi="Calibri" w:cs="Calibri"/>
        </w:rPr>
        <w:t xml:space="preserve"> </w:t>
      </w:r>
    </w:p>
    <w:p w14:paraId="1AFE21ED" w14:textId="6127BAD9"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Unscrew the top of the chemical tube</w:t>
      </w:r>
      <w:r w:rsidRPr="00C111ED">
        <w:rPr>
          <w:rFonts w:ascii="Calibri" w:eastAsia="Calibri" w:hAnsi="Calibri" w:cs="Calibri"/>
        </w:rPr>
        <w:t xml:space="preserve"> </w:t>
      </w:r>
    </w:p>
    <w:p w14:paraId="1724F923" w14:textId="44F477BE"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Place the capillary tube into the chemical tube (pre-filled with a solution)</w:t>
      </w:r>
      <w:r w:rsidRPr="00C111ED">
        <w:rPr>
          <w:rFonts w:ascii="Calibri" w:eastAsia="Calibri" w:hAnsi="Calibri" w:cs="Calibri"/>
        </w:rPr>
        <w:t xml:space="preserve"> </w:t>
      </w:r>
    </w:p>
    <w:p w14:paraId="5CE32905" w14:textId="08E1BFC6" w:rsidR="004D449C" w:rsidRDefault="004D449C" w:rsidP="00C111ED">
      <w:pPr>
        <w:ind w:left="720"/>
      </w:pPr>
      <w:r>
        <w:rPr>
          <w:noProof/>
          <w:lang w:val="en-US"/>
        </w:rPr>
        <w:drawing>
          <wp:inline distT="0" distB="0" distL="0" distR="0" wp14:anchorId="616A616D" wp14:editId="4861BDD3">
            <wp:extent cx="3419475" cy="2390775"/>
            <wp:effectExtent l="0" t="0" r="0" b="0"/>
            <wp:docPr id="1491798266"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3419475" cy="2390775"/>
                    </a:xfrm>
                    <a:prstGeom prst="rect">
                      <a:avLst/>
                    </a:prstGeom>
                  </pic:spPr>
                </pic:pic>
              </a:graphicData>
            </a:graphic>
          </wp:inline>
        </w:drawing>
      </w:r>
      <w:r w:rsidR="2A80A921" w:rsidRPr="00C111ED">
        <w:rPr>
          <w:rFonts w:eastAsia="Arial Narrow" w:cs="Arial Narrow"/>
        </w:rPr>
        <w:t xml:space="preserve"> </w:t>
      </w:r>
    </w:p>
    <w:p w14:paraId="131456BF" w14:textId="7854B9BF" w:rsidR="004D449C" w:rsidRDefault="2A80A921" w:rsidP="00C111ED">
      <w:pPr>
        <w:ind w:left="720"/>
      </w:pPr>
      <w:r w:rsidRPr="00C111ED">
        <w:rPr>
          <w:rFonts w:eastAsia="Arial Narrow" w:cs="Arial Narrow"/>
        </w:rPr>
        <w:t xml:space="preserve"> </w:t>
      </w:r>
    </w:p>
    <w:p w14:paraId="5BB2B614" w14:textId="168743A9" w:rsidR="004D449C" w:rsidRDefault="2A80A921" w:rsidP="00C111ED">
      <w:pPr>
        <w:ind w:left="720"/>
      </w:pPr>
      <w:r w:rsidRPr="00C111ED">
        <w:rPr>
          <w:rFonts w:eastAsia="Arial Narrow" w:cs="Arial Narrow"/>
        </w:rPr>
        <w:t xml:space="preserve"> </w:t>
      </w:r>
    </w:p>
    <w:p w14:paraId="2FE38162" w14:textId="2305C749"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 xml:space="preserve">Screw the cap on </w:t>
      </w:r>
      <w:r w:rsidRPr="00C111ED">
        <w:rPr>
          <w:rFonts w:ascii="Calibri" w:eastAsia="Calibri" w:hAnsi="Calibri" w:cs="Calibri"/>
        </w:rPr>
        <w:t xml:space="preserve"> </w:t>
      </w:r>
    </w:p>
    <w:p w14:paraId="116F9A21" w14:textId="76767B3D"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Shake vigorously for 5 seconds</w:t>
      </w:r>
      <w:r w:rsidRPr="00C111ED">
        <w:rPr>
          <w:rFonts w:ascii="Calibri" w:eastAsia="Calibri" w:hAnsi="Calibri" w:cs="Calibri"/>
        </w:rPr>
        <w:t xml:space="preserve"> </w:t>
      </w:r>
    </w:p>
    <w:p w14:paraId="32E20B73" w14:textId="3612C525"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Make sure all the blood from the capillary tube is mixed with the solution in the tube</w:t>
      </w:r>
      <w:r w:rsidRPr="00C111ED">
        <w:rPr>
          <w:rFonts w:ascii="Calibri" w:eastAsia="Calibri" w:hAnsi="Calibri" w:cs="Calibri"/>
        </w:rPr>
        <w:t xml:space="preserve"> </w:t>
      </w:r>
    </w:p>
    <w:p w14:paraId="5F344C96" w14:textId="5FD0F889"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Wait 2 minutes for the solution to change color</w:t>
      </w:r>
      <w:r w:rsidRPr="00C111ED">
        <w:rPr>
          <w:rFonts w:ascii="Calibri" w:eastAsia="Calibri" w:hAnsi="Calibri" w:cs="Calibri"/>
        </w:rPr>
        <w:t xml:space="preserve"> </w:t>
      </w:r>
    </w:p>
    <w:p w14:paraId="4C7557C5" w14:textId="22A4ED83" w:rsidR="004D449C" w:rsidRDefault="2A80A921" w:rsidP="00C111ED">
      <w:pPr>
        <w:ind w:left="720"/>
      </w:pPr>
      <w:r w:rsidRPr="00C111ED">
        <w:rPr>
          <w:rFonts w:eastAsia="Arial Narrow" w:cs="Arial Narrow"/>
        </w:rPr>
        <w:t xml:space="preserve"> </w:t>
      </w:r>
    </w:p>
    <w:p w14:paraId="7D38CEA0" w14:textId="14D3B19F" w:rsidR="004D449C" w:rsidRDefault="004D449C" w:rsidP="00C111ED">
      <w:pPr>
        <w:ind w:left="720"/>
      </w:pPr>
      <w:r>
        <w:rPr>
          <w:noProof/>
          <w:lang w:val="en-US"/>
        </w:rPr>
        <w:drawing>
          <wp:inline distT="0" distB="0" distL="0" distR="0" wp14:anchorId="3E2E68EE" wp14:editId="33703B60">
            <wp:extent cx="1981200" cy="3352800"/>
            <wp:effectExtent l="0" t="0" r="0" b="0"/>
            <wp:docPr id="1323270321"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1981200" cy="3352800"/>
                    </a:xfrm>
                    <a:prstGeom prst="rect">
                      <a:avLst/>
                    </a:prstGeom>
                  </pic:spPr>
                </pic:pic>
              </a:graphicData>
            </a:graphic>
          </wp:inline>
        </w:drawing>
      </w:r>
      <w:r>
        <w:rPr>
          <w:noProof/>
          <w:lang w:val="en-US"/>
        </w:rPr>
        <w:drawing>
          <wp:inline distT="0" distB="0" distL="0" distR="0" wp14:anchorId="2A225A26" wp14:editId="33703B60">
            <wp:extent cx="676275" cy="476250"/>
            <wp:effectExtent l="0" t="0" r="0" b="0"/>
            <wp:docPr id="1214992493"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676275" cy="476250"/>
                    </a:xfrm>
                    <a:prstGeom prst="rect">
                      <a:avLst/>
                    </a:prstGeom>
                  </pic:spPr>
                </pic:pic>
              </a:graphicData>
            </a:graphic>
          </wp:inline>
        </w:drawing>
      </w:r>
      <w:r>
        <w:rPr>
          <w:noProof/>
          <w:lang w:val="en-US"/>
        </w:rPr>
        <w:drawing>
          <wp:inline distT="0" distB="0" distL="0" distR="0" wp14:anchorId="1744EC6F" wp14:editId="33703B60">
            <wp:extent cx="1885950" cy="1419225"/>
            <wp:effectExtent l="0" t="0" r="0" b="0"/>
            <wp:docPr id="1094706599"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1885950" cy="1419225"/>
                    </a:xfrm>
                    <a:prstGeom prst="rect">
                      <a:avLst/>
                    </a:prstGeom>
                  </pic:spPr>
                </pic:pic>
              </a:graphicData>
            </a:graphic>
          </wp:inline>
        </w:drawing>
      </w:r>
      <w:r w:rsidR="2A80A921" w:rsidRPr="00C111ED">
        <w:rPr>
          <w:rFonts w:eastAsia="Arial Narrow" w:cs="Arial Narrow"/>
        </w:rPr>
        <w:t xml:space="preserve"> </w:t>
      </w:r>
    </w:p>
    <w:p w14:paraId="580A6F96" w14:textId="5603D26A" w:rsidR="004D449C" w:rsidRDefault="2A80A921" w:rsidP="00C111ED">
      <w:pPr>
        <w:ind w:left="720"/>
      </w:pPr>
      <w:r w:rsidRPr="00C111ED">
        <w:rPr>
          <w:rFonts w:eastAsia="Arial Narrow" w:cs="Arial Narrow"/>
        </w:rPr>
        <w:t xml:space="preserve"> </w:t>
      </w:r>
    </w:p>
    <w:p w14:paraId="70903A99" w14:textId="790CA739" w:rsidR="004D449C" w:rsidRDefault="2A80A921" w:rsidP="00C111ED">
      <w:pPr>
        <w:ind w:left="720"/>
      </w:pPr>
      <w:r w:rsidRPr="00C111ED">
        <w:rPr>
          <w:rFonts w:eastAsia="Arial Narrow" w:cs="Arial Narrow"/>
        </w:rPr>
        <w:t xml:space="preserve"> </w:t>
      </w:r>
    </w:p>
    <w:p w14:paraId="05E7774D" w14:textId="1BCAE6FF" w:rsidR="004D449C" w:rsidRDefault="2A80A921" w:rsidP="5EEF04B8">
      <w:pPr>
        <w:pStyle w:val="ListParagraph"/>
        <w:numPr>
          <w:ilvl w:val="0"/>
          <w:numId w:val="1"/>
        </w:numPr>
        <w:rPr>
          <w:rFonts w:asciiTheme="minorHAnsi" w:eastAsiaTheme="minorEastAsia" w:hAnsiTheme="minorHAnsi" w:cstheme="minorBidi"/>
        </w:rPr>
      </w:pPr>
      <w:r w:rsidRPr="00C111ED">
        <w:rPr>
          <w:rFonts w:ascii="Cambria" w:eastAsia="Cambria" w:hAnsi="Cambria" w:cs="Cambria"/>
          <w:lang w:val="en-US"/>
        </w:rPr>
        <w:t>Record the color of the liquid. Using the color scale below, interpret the Hgb value and record it in the boxes labeled “Visual”. If the color falls between two colors it is okay to assign a value in between</w:t>
      </w:r>
      <w:r w:rsidRPr="00C111ED">
        <w:rPr>
          <w:rFonts w:ascii="Cambria" w:eastAsia="Cambria" w:hAnsi="Cambria" w:cs="Cambria"/>
        </w:rPr>
        <w:t xml:space="preserve"> </w:t>
      </w:r>
    </w:p>
    <w:p w14:paraId="501B7C52" w14:textId="59CFA1AC" w:rsidR="004D449C" w:rsidRDefault="2A80A921" w:rsidP="00D72E35">
      <w:r w:rsidRPr="00C111ED">
        <w:rPr>
          <w:rFonts w:ascii="Calibri" w:eastAsia="Calibri" w:hAnsi="Calibri" w:cs="Calibri"/>
          <w:lang w:val="en-US"/>
        </w:rPr>
        <w:lastRenderedPageBreak/>
        <w:t xml:space="preserve">               </w:t>
      </w:r>
      <w:r w:rsidR="004D449C">
        <w:rPr>
          <w:noProof/>
          <w:lang w:val="en-US"/>
        </w:rPr>
        <w:drawing>
          <wp:inline distT="0" distB="0" distL="0" distR="0" wp14:anchorId="3644F729" wp14:editId="33703B60">
            <wp:extent cx="1409700" cy="2381250"/>
            <wp:effectExtent l="0" t="0" r="0" b="0"/>
            <wp:docPr id="1587479063"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1409700" cy="2381250"/>
                    </a:xfrm>
                    <a:prstGeom prst="rect">
                      <a:avLst/>
                    </a:prstGeom>
                  </pic:spPr>
                </pic:pic>
              </a:graphicData>
            </a:graphic>
          </wp:inline>
        </w:drawing>
      </w:r>
      <w:r w:rsidRPr="00C111ED">
        <w:rPr>
          <w:rFonts w:ascii="Calibri" w:eastAsia="Calibri" w:hAnsi="Calibri" w:cs="Calibri"/>
          <w:lang w:val="en-US"/>
        </w:rPr>
        <w:t xml:space="preserve">  </w:t>
      </w:r>
      <w:r w:rsidR="004D449C">
        <w:rPr>
          <w:noProof/>
          <w:lang w:val="en-US"/>
        </w:rPr>
        <w:drawing>
          <wp:inline distT="0" distB="0" distL="0" distR="0" wp14:anchorId="06B36CAD" wp14:editId="33703B60">
            <wp:extent cx="752475" cy="2171700"/>
            <wp:effectExtent l="0" t="0" r="0" b="0"/>
            <wp:docPr id="333543798"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752475" cy="2171700"/>
                    </a:xfrm>
                    <a:prstGeom prst="rect">
                      <a:avLst/>
                    </a:prstGeom>
                  </pic:spPr>
                </pic:pic>
              </a:graphicData>
            </a:graphic>
          </wp:inline>
        </w:drawing>
      </w:r>
      <w:r w:rsidRPr="00C111ED">
        <w:rPr>
          <w:rFonts w:ascii="Calibri" w:eastAsia="Calibri" w:hAnsi="Calibri" w:cs="Calibri"/>
          <w:lang w:val="en-US"/>
        </w:rPr>
        <w:t xml:space="preserve"> </w:t>
      </w:r>
    </w:p>
    <w:p w14:paraId="714AADC9" w14:textId="243B798F" w:rsidR="004D449C" w:rsidRDefault="2A80A921" w:rsidP="00D72E35">
      <w:r w:rsidRPr="00C111ED">
        <w:rPr>
          <w:rFonts w:eastAsia="Arial Narrow" w:cs="Arial Narrow"/>
        </w:rPr>
        <w:t xml:space="preserve"> </w:t>
      </w:r>
    </w:p>
    <w:p w14:paraId="3DBA87B1" w14:textId="0DAFCBA2" w:rsidR="004D449C" w:rsidRDefault="2A80A921" w:rsidP="5EEF04B8">
      <w:pPr>
        <w:pStyle w:val="ListParagraph"/>
        <w:numPr>
          <w:ilvl w:val="0"/>
          <w:numId w:val="1"/>
        </w:numPr>
        <w:rPr>
          <w:rFonts w:asciiTheme="minorHAnsi" w:eastAsiaTheme="minorEastAsia" w:hAnsiTheme="minorHAnsi" w:cstheme="minorBidi"/>
        </w:rPr>
      </w:pPr>
      <w:r w:rsidRPr="00C111ED">
        <w:rPr>
          <w:rFonts w:ascii="Cambria" w:eastAsia="Cambria" w:hAnsi="Cambria" w:cs="Cambria"/>
          <w:lang w:val="en-US"/>
        </w:rPr>
        <w:t>Open the Sanguina AnemoCheck App on the tablet and select "Read Test Results"</w:t>
      </w:r>
      <w:r w:rsidRPr="00C111ED">
        <w:rPr>
          <w:rFonts w:ascii="Cambria" w:eastAsia="Cambria" w:hAnsi="Cambria" w:cs="Cambria"/>
        </w:rPr>
        <w:t xml:space="preserve"> </w:t>
      </w:r>
    </w:p>
    <w:p w14:paraId="6E3BEDDF" w14:textId="6ADC287B" w:rsidR="004D449C" w:rsidRDefault="2A80A921" w:rsidP="00D72E35">
      <w:r w:rsidRPr="00C111ED">
        <w:rPr>
          <w:rFonts w:ascii="Calibri" w:eastAsia="Calibri" w:hAnsi="Calibri" w:cs="Calibri"/>
          <w:lang w:val="en-US"/>
        </w:rPr>
        <w:t xml:space="preserve">            </w:t>
      </w:r>
      <w:r w:rsidR="004D449C">
        <w:rPr>
          <w:noProof/>
          <w:lang w:val="en-US"/>
        </w:rPr>
        <w:drawing>
          <wp:inline distT="0" distB="0" distL="0" distR="0" wp14:anchorId="4D5ECEBB" wp14:editId="33703B60">
            <wp:extent cx="1371600" cy="2676525"/>
            <wp:effectExtent l="0" t="0" r="0" b="0"/>
            <wp:docPr id="807286897"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1371600" cy="2676525"/>
                    </a:xfrm>
                    <a:prstGeom prst="rect">
                      <a:avLst/>
                    </a:prstGeom>
                  </pic:spPr>
                </pic:pic>
              </a:graphicData>
            </a:graphic>
          </wp:inline>
        </w:drawing>
      </w:r>
      <w:r w:rsidRPr="00C111ED">
        <w:rPr>
          <w:rFonts w:ascii="Calibri" w:eastAsia="Calibri" w:hAnsi="Calibri" w:cs="Calibri"/>
          <w:lang w:val="en-US"/>
        </w:rPr>
        <w:t xml:space="preserve"> </w:t>
      </w:r>
    </w:p>
    <w:p w14:paraId="1C3B58BE" w14:textId="412DC944" w:rsidR="004D449C" w:rsidRDefault="2A80A921" w:rsidP="5EEF04B8">
      <w:pPr>
        <w:pStyle w:val="ListParagraph"/>
        <w:numPr>
          <w:ilvl w:val="0"/>
          <w:numId w:val="1"/>
        </w:numPr>
        <w:rPr>
          <w:rFonts w:asciiTheme="minorHAnsi" w:eastAsiaTheme="minorEastAsia" w:hAnsiTheme="minorHAnsi" w:cstheme="minorBidi"/>
        </w:rPr>
      </w:pPr>
      <w:r w:rsidRPr="00C111ED">
        <w:rPr>
          <w:rFonts w:ascii="Cambria" w:eastAsia="Cambria" w:hAnsi="Cambria" w:cs="Cambria"/>
          <w:lang w:val="en-US"/>
        </w:rPr>
        <w:t>Hold the chemical tube in front of the camera so that the colorful solution fills the rectangle</w:t>
      </w:r>
      <w:r w:rsidRPr="00C111ED">
        <w:rPr>
          <w:rFonts w:ascii="Cambria" w:eastAsia="Cambria" w:hAnsi="Cambria" w:cs="Cambria"/>
        </w:rPr>
        <w:t xml:space="preserve"> </w:t>
      </w:r>
    </w:p>
    <w:p w14:paraId="149EF484" w14:textId="1B6C088D" w:rsidR="004D449C" w:rsidRDefault="004D449C" w:rsidP="00C111ED">
      <w:pPr>
        <w:ind w:firstLine="720"/>
      </w:pPr>
      <w:r>
        <w:rPr>
          <w:noProof/>
          <w:lang w:val="en-US"/>
        </w:rPr>
        <w:drawing>
          <wp:inline distT="0" distB="0" distL="0" distR="0" wp14:anchorId="48C15DF2" wp14:editId="33703B60">
            <wp:extent cx="1104900" cy="2257425"/>
            <wp:effectExtent l="0" t="0" r="0" b="0"/>
            <wp:docPr id="944452289"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1104900" cy="2257425"/>
                    </a:xfrm>
                    <a:prstGeom prst="rect">
                      <a:avLst/>
                    </a:prstGeom>
                  </pic:spPr>
                </pic:pic>
              </a:graphicData>
            </a:graphic>
          </wp:inline>
        </w:drawing>
      </w:r>
      <w:r w:rsidR="2A80A921" w:rsidRPr="00C111ED">
        <w:rPr>
          <w:rFonts w:eastAsia="Arial Narrow" w:cs="Arial Narrow"/>
        </w:rPr>
        <w:t xml:space="preserve"> </w:t>
      </w:r>
    </w:p>
    <w:p w14:paraId="5816F8EB" w14:textId="148CD318" w:rsidR="004D449C" w:rsidRDefault="2A80A921" w:rsidP="5EEF04B8">
      <w:pPr>
        <w:pStyle w:val="ListParagraph"/>
        <w:numPr>
          <w:ilvl w:val="0"/>
          <w:numId w:val="1"/>
        </w:numPr>
        <w:rPr>
          <w:rFonts w:asciiTheme="minorHAnsi" w:eastAsiaTheme="minorEastAsia" w:hAnsiTheme="minorHAnsi" w:cstheme="minorBidi"/>
        </w:rPr>
      </w:pPr>
      <w:r w:rsidRPr="00C111ED">
        <w:rPr>
          <w:rFonts w:ascii="Cambria" w:eastAsia="Cambria" w:hAnsi="Cambria" w:cs="Cambria"/>
          <w:lang w:val="en-US"/>
        </w:rPr>
        <w:t>Select "Take Photo"</w:t>
      </w:r>
      <w:r w:rsidRPr="00C111ED">
        <w:rPr>
          <w:rFonts w:ascii="Cambria" w:eastAsia="Cambria" w:hAnsi="Cambria" w:cs="Cambria"/>
        </w:rPr>
        <w:t xml:space="preserve"> </w:t>
      </w:r>
    </w:p>
    <w:p w14:paraId="4660DD2B" w14:textId="34338A49" w:rsidR="004D449C" w:rsidRDefault="004D449C" w:rsidP="00C111ED">
      <w:pPr>
        <w:ind w:firstLine="720"/>
      </w:pPr>
      <w:r>
        <w:rPr>
          <w:noProof/>
          <w:lang w:val="en-US"/>
        </w:rPr>
        <w:lastRenderedPageBreak/>
        <w:drawing>
          <wp:inline distT="0" distB="0" distL="0" distR="0" wp14:anchorId="2840A6E1" wp14:editId="615D8E18">
            <wp:extent cx="1514475" cy="2581275"/>
            <wp:effectExtent l="0" t="0" r="0" b="0"/>
            <wp:docPr id="369317693"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1514475" cy="2581275"/>
                    </a:xfrm>
                    <a:prstGeom prst="rect">
                      <a:avLst/>
                    </a:prstGeom>
                  </pic:spPr>
                </pic:pic>
              </a:graphicData>
            </a:graphic>
          </wp:inline>
        </w:drawing>
      </w:r>
      <w:r w:rsidR="2A80A921" w:rsidRPr="00C111ED">
        <w:rPr>
          <w:rFonts w:eastAsia="Arial Narrow" w:cs="Arial Narrow"/>
        </w:rPr>
        <w:t xml:space="preserve"> </w:t>
      </w:r>
    </w:p>
    <w:p w14:paraId="24792758" w14:textId="1DCC24F7"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Record the Hb value, which should appear at the top of the screen, on the questionnaire. Then select "Re-Take Image" to test another solution.</w:t>
      </w:r>
      <w:r w:rsidRPr="00C111ED">
        <w:rPr>
          <w:rFonts w:ascii="Calibri" w:eastAsia="Calibri" w:hAnsi="Calibri" w:cs="Calibri"/>
        </w:rPr>
        <w:t xml:space="preserve"> </w:t>
      </w:r>
    </w:p>
    <w:p w14:paraId="28743F4B" w14:textId="29AA095B" w:rsidR="004D449C" w:rsidRDefault="004D449C" w:rsidP="00C111ED">
      <w:pPr>
        <w:ind w:firstLine="720"/>
      </w:pPr>
      <w:r>
        <w:rPr>
          <w:noProof/>
          <w:lang w:val="en-US"/>
        </w:rPr>
        <w:drawing>
          <wp:inline distT="0" distB="0" distL="0" distR="0" wp14:anchorId="0AA47E19" wp14:editId="615D8E18">
            <wp:extent cx="1571625" cy="2695575"/>
            <wp:effectExtent l="0" t="0" r="0" b="0"/>
            <wp:docPr id="961773409"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val="0"/>
                        </a:ext>
                      </a:extLst>
                    </a:blip>
                    <a:stretch>
                      <a:fillRect/>
                    </a:stretch>
                  </pic:blipFill>
                  <pic:spPr>
                    <a:xfrm>
                      <a:off x="0" y="0"/>
                      <a:ext cx="1571625" cy="2695575"/>
                    </a:xfrm>
                    <a:prstGeom prst="rect">
                      <a:avLst/>
                    </a:prstGeom>
                  </pic:spPr>
                </pic:pic>
              </a:graphicData>
            </a:graphic>
          </wp:inline>
        </w:drawing>
      </w:r>
      <w:r w:rsidR="2A80A921" w:rsidRPr="00C111ED">
        <w:rPr>
          <w:rFonts w:eastAsia="Arial Narrow" w:cs="Arial Narrow"/>
        </w:rPr>
        <w:t xml:space="preserve"> </w:t>
      </w:r>
    </w:p>
    <w:p w14:paraId="02EA7988" w14:textId="740FDC0B" w:rsidR="004D449C" w:rsidRDefault="2A80A921" w:rsidP="5EEF04B8">
      <w:pPr>
        <w:pStyle w:val="ListParagraph"/>
        <w:numPr>
          <w:ilvl w:val="0"/>
          <w:numId w:val="1"/>
        </w:numPr>
        <w:rPr>
          <w:rFonts w:asciiTheme="minorHAnsi" w:eastAsiaTheme="minorEastAsia" w:hAnsiTheme="minorHAnsi" w:cstheme="minorBidi"/>
        </w:rPr>
      </w:pPr>
      <w:r w:rsidRPr="00C111ED">
        <w:rPr>
          <w:rFonts w:ascii="Calibri" w:eastAsia="Calibri" w:hAnsi="Calibri" w:cs="Calibri"/>
          <w:lang w:val="en-US"/>
        </w:rPr>
        <w:t>Record the color that the test appears to be on the questionnaire.</w:t>
      </w:r>
      <w:r w:rsidRPr="00C111ED">
        <w:rPr>
          <w:rFonts w:ascii="Calibri" w:eastAsia="Calibri" w:hAnsi="Calibri" w:cs="Calibri"/>
        </w:rPr>
        <w:t xml:space="preserve"> </w:t>
      </w:r>
    </w:p>
    <w:p w14:paraId="24B46C08" w14:textId="17F5E9DE" w:rsidR="004D449C" w:rsidRDefault="004D449C" w:rsidP="00C111ED">
      <w:pPr>
        <w:ind w:firstLine="720"/>
      </w:pPr>
      <w:r>
        <w:rPr>
          <w:noProof/>
          <w:lang w:val="en-US"/>
        </w:rPr>
        <w:drawing>
          <wp:inline distT="0" distB="0" distL="0" distR="0" wp14:anchorId="422D4D45" wp14:editId="615D8E18">
            <wp:extent cx="1704975" cy="790575"/>
            <wp:effectExtent l="0" t="0" r="0" b="0"/>
            <wp:docPr id="1645059189"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1">
                      <a:extLst>
                        <a:ext uri="{28A0092B-C50C-407E-A947-70E740481C1C}">
                          <a14:useLocalDpi xmlns:a14="http://schemas.microsoft.com/office/drawing/2010/main" val="0"/>
                        </a:ext>
                      </a:extLst>
                    </a:blip>
                    <a:stretch>
                      <a:fillRect/>
                    </a:stretch>
                  </pic:blipFill>
                  <pic:spPr>
                    <a:xfrm>
                      <a:off x="0" y="0"/>
                      <a:ext cx="1704975" cy="790575"/>
                    </a:xfrm>
                    <a:prstGeom prst="rect">
                      <a:avLst/>
                    </a:prstGeom>
                  </pic:spPr>
                </pic:pic>
              </a:graphicData>
            </a:graphic>
          </wp:inline>
        </w:drawing>
      </w:r>
      <w:r w:rsidR="2A80A921" w:rsidRPr="00C111ED">
        <w:rPr>
          <w:rFonts w:eastAsia="Arial Narrow" w:cs="Arial Narrow"/>
        </w:rPr>
        <w:t xml:space="preserve"> </w:t>
      </w:r>
    </w:p>
    <w:p w14:paraId="76C4DA85" w14:textId="77777777" w:rsidR="2A80A921" w:rsidRDefault="2A80A921"/>
    <w:p w14:paraId="23167FDD" w14:textId="17001C32" w:rsidR="002A29CC" w:rsidRPr="002A29CC" w:rsidRDefault="002A29CC" w:rsidP="002A29CC">
      <w:pPr>
        <w:spacing w:after="200" w:line="276" w:lineRule="auto"/>
        <w:ind w:left="720"/>
        <w:contextualSpacing/>
        <w:rPr>
          <w:rFonts w:asciiTheme="minorHAnsi" w:eastAsiaTheme="minorHAnsi" w:hAnsiTheme="minorHAnsi" w:cstheme="minorBidi"/>
          <w:sz w:val="22"/>
          <w:szCs w:val="22"/>
          <w:lang w:val="en-US"/>
        </w:rPr>
      </w:pPr>
    </w:p>
    <w:p w14:paraId="31340865" w14:textId="77777777" w:rsidR="002A29CC" w:rsidRPr="002A29CC" w:rsidRDefault="002A29CC" w:rsidP="002A29CC">
      <w:pPr>
        <w:spacing w:after="200" w:line="276" w:lineRule="auto"/>
        <w:ind w:left="720"/>
        <w:contextualSpacing/>
        <w:rPr>
          <w:rFonts w:asciiTheme="minorHAnsi" w:eastAsiaTheme="minorHAnsi" w:hAnsiTheme="minorHAnsi" w:cstheme="minorBidi"/>
          <w:sz w:val="22"/>
          <w:szCs w:val="22"/>
          <w:lang w:val="en-US"/>
        </w:rPr>
      </w:pPr>
      <w:r w:rsidRPr="002A29CC">
        <w:rPr>
          <w:rFonts w:asciiTheme="minorHAnsi" w:eastAsiaTheme="minorHAnsi" w:hAnsiTheme="minorHAnsi" w:cstheme="minorBidi"/>
          <w:sz w:val="22"/>
          <w:szCs w:val="22"/>
          <w:lang w:val="en-US"/>
        </w:rPr>
        <w:t xml:space="preserve"> </w:t>
      </w:r>
    </w:p>
    <w:p w14:paraId="040F8628" w14:textId="77777777" w:rsidR="004D449C" w:rsidRDefault="004D449C" w:rsidP="00D72E35">
      <w:pPr>
        <w:rPr>
          <w:noProof/>
        </w:rPr>
      </w:pPr>
    </w:p>
    <w:p w14:paraId="629A5969" w14:textId="77777777" w:rsidR="004D449C" w:rsidRDefault="004D449C" w:rsidP="00D72E35">
      <w:pPr>
        <w:rPr>
          <w:noProof/>
        </w:rPr>
      </w:pPr>
    </w:p>
    <w:p w14:paraId="566509C7" w14:textId="77777777" w:rsidR="004D449C" w:rsidRDefault="004D449C" w:rsidP="00D72E35">
      <w:pPr>
        <w:rPr>
          <w:noProof/>
        </w:rPr>
      </w:pPr>
    </w:p>
    <w:p w14:paraId="7D350210" w14:textId="77777777" w:rsidR="004D449C" w:rsidRDefault="004D449C" w:rsidP="00D72E35">
      <w:pPr>
        <w:rPr>
          <w:noProof/>
        </w:rPr>
      </w:pPr>
    </w:p>
    <w:p w14:paraId="759D19CB" w14:textId="77777777" w:rsidR="004D449C" w:rsidRDefault="004D449C" w:rsidP="00D72E35">
      <w:pPr>
        <w:rPr>
          <w:noProof/>
        </w:rPr>
      </w:pPr>
    </w:p>
    <w:p w14:paraId="26F375DC" w14:textId="77777777" w:rsidR="004D449C" w:rsidRDefault="004D449C" w:rsidP="00D72E35">
      <w:pPr>
        <w:rPr>
          <w:noProof/>
        </w:rPr>
      </w:pPr>
    </w:p>
    <w:p w14:paraId="64FD4F2A" w14:textId="77777777" w:rsidR="004D449C" w:rsidRDefault="004D449C" w:rsidP="00D72E35">
      <w:pPr>
        <w:rPr>
          <w:noProof/>
        </w:rPr>
      </w:pPr>
    </w:p>
    <w:p w14:paraId="3A2260D9" w14:textId="39960AB1" w:rsidR="004C520E" w:rsidRPr="00AD0486" w:rsidRDefault="002A29CC" w:rsidP="00146200">
      <w:pPr>
        <w:pStyle w:val="Heading1"/>
        <w:shd w:val="clear" w:color="auto" w:fill="548DD4" w:themeFill="text2" w:themeFillTint="99"/>
        <w:jc w:val="center"/>
      </w:pPr>
      <w:r>
        <w:lastRenderedPageBreak/>
        <w:t>A</w:t>
      </w:r>
      <w:r w:rsidR="004C520E">
        <w:t xml:space="preserve">nnex 15: </w:t>
      </w:r>
      <w:r w:rsidR="004E5ECC">
        <w:t>Flowchart-</w:t>
      </w:r>
      <w:r w:rsidR="004C520E">
        <w:t xml:space="preserve">Responsibilities of the </w:t>
      </w:r>
      <w:r w:rsidR="008C4447">
        <w:t>Nurse</w:t>
      </w:r>
      <w:r w:rsidR="004C520E">
        <w:t>s</w:t>
      </w:r>
      <w:r w:rsidR="004E5ECC">
        <w:t xml:space="preserve"> (highlighted in red)</w:t>
      </w:r>
    </w:p>
    <w:p w14:paraId="368BCC38" w14:textId="77777777" w:rsidR="009D25EC" w:rsidRDefault="009D25EC" w:rsidP="004C520E">
      <w:pPr>
        <w:rPr>
          <w:rFonts w:ascii="Arial" w:hAnsi="Arial"/>
        </w:rPr>
      </w:pPr>
    </w:p>
    <w:p w14:paraId="2C265B16" w14:textId="20EF2DD9" w:rsidR="009D25EC" w:rsidRDefault="007231C0" w:rsidP="004C520E">
      <w:pPr>
        <w:rPr>
          <w:rFonts w:ascii="Arial" w:hAnsi="Arial"/>
        </w:rPr>
      </w:pPr>
      <w:r w:rsidRPr="007231C0">
        <w:rPr>
          <w:rFonts w:ascii="Arial" w:hAnsi="Arial"/>
          <w:noProof/>
          <w:lang w:val="en-US"/>
        </w:rPr>
        <w:drawing>
          <wp:inline distT="0" distB="0" distL="0" distR="0" wp14:anchorId="12BEB248" wp14:editId="548F3F61">
            <wp:extent cx="6289040" cy="740169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28302" cy="7447905"/>
                    </a:xfrm>
                    <a:prstGeom prst="rect">
                      <a:avLst/>
                    </a:prstGeom>
                  </pic:spPr>
                </pic:pic>
              </a:graphicData>
            </a:graphic>
          </wp:inline>
        </w:drawing>
      </w:r>
    </w:p>
    <w:p w14:paraId="74642252" w14:textId="77777777" w:rsidR="007231C0" w:rsidRDefault="007231C0" w:rsidP="004C520E">
      <w:pPr>
        <w:rPr>
          <w:rFonts w:ascii="Arial" w:hAnsi="Arial"/>
        </w:rPr>
      </w:pPr>
    </w:p>
    <w:p w14:paraId="6F420AFC" w14:textId="425A160D" w:rsidR="004C520E" w:rsidRPr="00AD0486" w:rsidRDefault="004C520E" w:rsidP="00146200">
      <w:pPr>
        <w:pStyle w:val="Heading1"/>
        <w:shd w:val="clear" w:color="auto" w:fill="548DD4" w:themeFill="text2" w:themeFillTint="99"/>
        <w:jc w:val="center"/>
      </w:pPr>
      <w:r>
        <w:lastRenderedPageBreak/>
        <w:t xml:space="preserve">Annex 16: </w:t>
      </w:r>
      <w:r w:rsidR="004E5ECC">
        <w:t>Flowchart-</w:t>
      </w:r>
      <w:r>
        <w:t>Responsibilities</w:t>
      </w:r>
      <w:bookmarkStart w:id="8" w:name="_GoBack"/>
      <w:bookmarkEnd w:id="8"/>
      <w:r>
        <w:t xml:space="preserve"> of the Laboratory Technicians</w:t>
      </w:r>
      <w:r w:rsidR="004E5ECC">
        <w:t xml:space="preserve"> (in red)</w:t>
      </w:r>
    </w:p>
    <w:p w14:paraId="5D81795B" w14:textId="04BA948F" w:rsidR="00313B7D" w:rsidRDefault="007231C0" w:rsidP="00891327">
      <w:r w:rsidRPr="007231C0">
        <w:rPr>
          <w:noProof/>
          <w:lang w:val="en-US"/>
        </w:rPr>
        <w:drawing>
          <wp:inline distT="0" distB="0" distL="0" distR="0" wp14:anchorId="04E1F025" wp14:editId="3D4C5C80">
            <wp:extent cx="6339016" cy="762381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33216" cy="7737102"/>
                    </a:xfrm>
                    <a:prstGeom prst="rect">
                      <a:avLst/>
                    </a:prstGeom>
                  </pic:spPr>
                </pic:pic>
              </a:graphicData>
            </a:graphic>
          </wp:inline>
        </w:drawing>
      </w:r>
    </w:p>
    <w:p w14:paraId="2A3622EB" w14:textId="77777777" w:rsidR="00A46C12" w:rsidRPr="001B73F7" w:rsidRDefault="00A46C12" w:rsidP="00770DBE">
      <w:pPr>
        <w:rPr>
          <w:lang w:val="en-US"/>
        </w:rPr>
      </w:pPr>
    </w:p>
    <w:sectPr w:rsidR="00A46C12" w:rsidRPr="001B73F7" w:rsidSect="008A45D0">
      <w:headerReference w:type="default" r:id="rId8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C02AA" w14:textId="77777777" w:rsidR="00FA1B8D" w:rsidRDefault="00FA1B8D" w:rsidP="0040012F">
      <w:r>
        <w:separator/>
      </w:r>
    </w:p>
  </w:endnote>
  <w:endnote w:type="continuationSeparator" w:id="0">
    <w:p w14:paraId="06661C02" w14:textId="77777777" w:rsidR="00FA1B8D" w:rsidRDefault="00FA1B8D" w:rsidP="0040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35470"/>
      <w:docPartObj>
        <w:docPartGallery w:val="Page Numbers (Bottom of Page)"/>
        <w:docPartUnique/>
      </w:docPartObj>
    </w:sdtPr>
    <w:sdtEndPr>
      <w:rPr>
        <w:noProof/>
      </w:rPr>
    </w:sdtEndPr>
    <w:sdtContent>
      <w:p w14:paraId="65CE014F" w14:textId="77777777" w:rsidR="00FA1B8D" w:rsidRDefault="00FA1B8D">
        <w:pPr>
          <w:pStyle w:val="Footer"/>
          <w:jc w:val="right"/>
        </w:pPr>
        <w:r>
          <w:fldChar w:fldCharType="begin"/>
        </w:r>
        <w:r>
          <w:instrText xml:space="preserve"> PAGE   \* MERGEFORMAT </w:instrText>
        </w:r>
        <w:r>
          <w:fldChar w:fldCharType="separate"/>
        </w:r>
        <w:r w:rsidR="00853711">
          <w:rPr>
            <w:noProof/>
          </w:rPr>
          <w:t>62</w:t>
        </w:r>
        <w:r>
          <w:rPr>
            <w:noProof/>
          </w:rPr>
          <w:fldChar w:fldCharType="end"/>
        </w:r>
      </w:p>
    </w:sdtContent>
  </w:sdt>
  <w:p w14:paraId="2B152F55" w14:textId="77777777" w:rsidR="00FA1B8D" w:rsidRDefault="00FA1B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E9C03" w14:textId="77777777" w:rsidR="00FA1B8D" w:rsidRDefault="00FA1B8D" w:rsidP="0040012F">
      <w:r>
        <w:separator/>
      </w:r>
    </w:p>
  </w:footnote>
  <w:footnote w:type="continuationSeparator" w:id="0">
    <w:p w14:paraId="40C084AC" w14:textId="77777777" w:rsidR="00FA1B8D" w:rsidRDefault="00FA1B8D" w:rsidP="00400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20"/>
      <w:gridCol w:w="3120"/>
      <w:gridCol w:w="3120"/>
    </w:tblGrid>
    <w:tr w:rsidR="00FA1B8D" w14:paraId="224FCD4F" w14:textId="77777777" w:rsidTr="62609B2B">
      <w:tc>
        <w:tcPr>
          <w:tcW w:w="3120" w:type="dxa"/>
        </w:tcPr>
        <w:p w14:paraId="7DEE91D4" w14:textId="5CEB03C4" w:rsidR="00FA1B8D" w:rsidRDefault="00FA1B8D" w:rsidP="62609B2B">
          <w:pPr>
            <w:pStyle w:val="Header"/>
            <w:ind w:left="-115"/>
          </w:pPr>
        </w:p>
      </w:tc>
      <w:tc>
        <w:tcPr>
          <w:tcW w:w="3120" w:type="dxa"/>
        </w:tcPr>
        <w:p w14:paraId="519F1DA7" w14:textId="25E263D4" w:rsidR="00FA1B8D" w:rsidRDefault="00FA1B8D" w:rsidP="62609B2B">
          <w:pPr>
            <w:pStyle w:val="Header"/>
            <w:jc w:val="center"/>
          </w:pPr>
        </w:p>
      </w:tc>
      <w:tc>
        <w:tcPr>
          <w:tcW w:w="3120" w:type="dxa"/>
        </w:tcPr>
        <w:p w14:paraId="2990FA7A" w14:textId="69834C25" w:rsidR="00FA1B8D" w:rsidRDefault="00FA1B8D" w:rsidP="62609B2B">
          <w:pPr>
            <w:pStyle w:val="Header"/>
            <w:ind w:right="-115"/>
            <w:jc w:val="right"/>
          </w:pPr>
        </w:p>
      </w:tc>
    </w:tr>
  </w:tbl>
  <w:p w14:paraId="33B95044" w14:textId="6C850EA3" w:rsidR="00FA1B8D" w:rsidRDefault="00FA1B8D" w:rsidP="62609B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20"/>
      <w:gridCol w:w="3120"/>
      <w:gridCol w:w="3120"/>
    </w:tblGrid>
    <w:tr w:rsidR="00FA1B8D" w14:paraId="0D60A657" w14:textId="77777777" w:rsidTr="62609B2B">
      <w:tc>
        <w:tcPr>
          <w:tcW w:w="3120" w:type="dxa"/>
        </w:tcPr>
        <w:p w14:paraId="405269BC" w14:textId="12EA7BF1" w:rsidR="00FA1B8D" w:rsidRDefault="00FA1B8D" w:rsidP="62609B2B">
          <w:pPr>
            <w:pStyle w:val="Header"/>
            <w:ind w:left="-115"/>
          </w:pPr>
        </w:p>
      </w:tc>
      <w:tc>
        <w:tcPr>
          <w:tcW w:w="3120" w:type="dxa"/>
        </w:tcPr>
        <w:p w14:paraId="2E3E594A" w14:textId="57D83D0F" w:rsidR="00FA1B8D" w:rsidRDefault="00FA1B8D" w:rsidP="62609B2B">
          <w:pPr>
            <w:pStyle w:val="Header"/>
            <w:jc w:val="center"/>
          </w:pPr>
        </w:p>
      </w:tc>
      <w:tc>
        <w:tcPr>
          <w:tcW w:w="3120" w:type="dxa"/>
        </w:tcPr>
        <w:p w14:paraId="5B88F5B9" w14:textId="3FD1C387" w:rsidR="00FA1B8D" w:rsidRDefault="00FA1B8D" w:rsidP="62609B2B">
          <w:pPr>
            <w:pStyle w:val="Header"/>
            <w:ind w:right="-115"/>
            <w:jc w:val="right"/>
          </w:pPr>
        </w:p>
      </w:tc>
    </w:tr>
  </w:tbl>
  <w:p w14:paraId="4E33E4C7" w14:textId="40AFB3EB" w:rsidR="00FA1B8D" w:rsidRDefault="00FA1B8D" w:rsidP="62609B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4B82"/>
    <w:multiLevelType w:val="hybridMultilevel"/>
    <w:tmpl w:val="07DE1E62"/>
    <w:lvl w:ilvl="0" w:tplc="FFFFFFFF">
      <w:start w:val="1"/>
      <w:numFmt w:val="decimal"/>
      <w:lvlText w:val="%1."/>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653165"/>
    <w:multiLevelType w:val="hybridMultilevel"/>
    <w:tmpl w:val="7750D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B86EDF"/>
    <w:multiLevelType w:val="hybridMultilevel"/>
    <w:tmpl w:val="52EC9C90"/>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517297"/>
    <w:multiLevelType w:val="hybridMultilevel"/>
    <w:tmpl w:val="BC187A3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32393"/>
    <w:multiLevelType w:val="hybridMultilevel"/>
    <w:tmpl w:val="F8E28D4E"/>
    <w:lvl w:ilvl="0" w:tplc="FFFFFFFF">
      <w:start w:val="1"/>
      <w:numFmt w:val="decimal"/>
      <w:lvlText w:val="%1."/>
      <w:lvlJc w:val="left"/>
      <w:pPr>
        <w:tabs>
          <w:tab w:val="num" w:pos="720"/>
        </w:tabs>
        <w:ind w:left="720" w:hanging="360"/>
      </w:pPr>
      <w:rPr>
        <w:b w:val="0"/>
        <w:i w:val="0"/>
        <w:color w:val="auto"/>
      </w:rPr>
    </w:lvl>
    <w:lvl w:ilvl="1" w:tplc="FFFFFFFF">
      <w:start w:val="1"/>
      <w:numFmt w:val="bullet"/>
      <w:lvlText w:val="o"/>
      <w:lvlJc w:val="left"/>
      <w:pPr>
        <w:tabs>
          <w:tab w:val="num" w:pos="1440"/>
        </w:tabs>
        <w:ind w:left="1440" w:hanging="360"/>
      </w:pPr>
      <w:rPr>
        <w:rFonts w:ascii="Courier New" w:hAnsi="Courier New" w:hint="default"/>
      </w:rPr>
    </w:lvl>
    <w:lvl w:ilvl="2" w:tplc="C7163196" w:tentative="1">
      <w:start w:val="1"/>
      <w:numFmt w:val="bullet"/>
      <w:lvlText w:val="•"/>
      <w:lvlJc w:val="left"/>
      <w:pPr>
        <w:tabs>
          <w:tab w:val="num" w:pos="2160"/>
        </w:tabs>
        <w:ind w:left="2160" w:hanging="360"/>
      </w:pPr>
      <w:rPr>
        <w:rFonts w:ascii="Times New Roman" w:hAnsi="Times New Roman" w:hint="default"/>
      </w:rPr>
    </w:lvl>
    <w:lvl w:ilvl="3" w:tplc="960613EA" w:tentative="1">
      <w:start w:val="1"/>
      <w:numFmt w:val="bullet"/>
      <w:lvlText w:val="•"/>
      <w:lvlJc w:val="left"/>
      <w:pPr>
        <w:tabs>
          <w:tab w:val="num" w:pos="2880"/>
        </w:tabs>
        <w:ind w:left="2880" w:hanging="360"/>
      </w:pPr>
      <w:rPr>
        <w:rFonts w:ascii="Times New Roman" w:hAnsi="Times New Roman" w:hint="default"/>
      </w:rPr>
    </w:lvl>
    <w:lvl w:ilvl="4" w:tplc="463845C4" w:tentative="1">
      <w:start w:val="1"/>
      <w:numFmt w:val="bullet"/>
      <w:lvlText w:val="•"/>
      <w:lvlJc w:val="left"/>
      <w:pPr>
        <w:tabs>
          <w:tab w:val="num" w:pos="3600"/>
        </w:tabs>
        <w:ind w:left="3600" w:hanging="360"/>
      </w:pPr>
      <w:rPr>
        <w:rFonts w:ascii="Times New Roman" w:hAnsi="Times New Roman" w:hint="default"/>
      </w:rPr>
    </w:lvl>
    <w:lvl w:ilvl="5" w:tplc="015A479A" w:tentative="1">
      <w:start w:val="1"/>
      <w:numFmt w:val="bullet"/>
      <w:lvlText w:val="•"/>
      <w:lvlJc w:val="left"/>
      <w:pPr>
        <w:tabs>
          <w:tab w:val="num" w:pos="4320"/>
        </w:tabs>
        <w:ind w:left="4320" w:hanging="360"/>
      </w:pPr>
      <w:rPr>
        <w:rFonts w:ascii="Times New Roman" w:hAnsi="Times New Roman" w:hint="default"/>
      </w:rPr>
    </w:lvl>
    <w:lvl w:ilvl="6" w:tplc="4D4837A6" w:tentative="1">
      <w:start w:val="1"/>
      <w:numFmt w:val="bullet"/>
      <w:lvlText w:val="•"/>
      <w:lvlJc w:val="left"/>
      <w:pPr>
        <w:tabs>
          <w:tab w:val="num" w:pos="5040"/>
        </w:tabs>
        <w:ind w:left="5040" w:hanging="360"/>
      </w:pPr>
      <w:rPr>
        <w:rFonts w:ascii="Times New Roman" w:hAnsi="Times New Roman" w:hint="default"/>
      </w:rPr>
    </w:lvl>
    <w:lvl w:ilvl="7" w:tplc="313E6D1E" w:tentative="1">
      <w:start w:val="1"/>
      <w:numFmt w:val="bullet"/>
      <w:lvlText w:val="•"/>
      <w:lvlJc w:val="left"/>
      <w:pPr>
        <w:tabs>
          <w:tab w:val="num" w:pos="5760"/>
        </w:tabs>
        <w:ind w:left="5760" w:hanging="360"/>
      </w:pPr>
      <w:rPr>
        <w:rFonts w:ascii="Times New Roman" w:hAnsi="Times New Roman" w:hint="default"/>
      </w:rPr>
    </w:lvl>
    <w:lvl w:ilvl="8" w:tplc="A7107B7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3BB5E91"/>
    <w:multiLevelType w:val="hybridMultilevel"/>
    <w:tmpl w:val="7750DDD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4710CBE"/>
    <w:multiLevelType w:val="hybridMultilevel"/>
    <w:tmpl w:val="23D89F2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9F652F"/>
    <w:multiLevelType w:val="hybridMultilevel"/>
    <w:tmpl w:val="C7FEED66"/>
    <w:lvl w:ilvl="0" w:tplc="FFFFFFFF">
      <w:start w:val="1"/>
      <w:numFmt w:val="decimal"/>
      <w:lvlText w:val="%1."/>
      <w:lvlJc w:val="left"/>
      <w:pPr>
        <w:ind w:left="450" w:hanging="360"/>
      </w:pPr>
      <w:rPr>
        <w:b w:val="0"/>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1B3963"/>
    <w:multiLevelType w:val="hybridMultilevel"/>
    <w:tmpl w:val="AD8C6DC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E75F0B"/>
    <w:multiLevelType w:val="hybridMultilevel"/>
    <w:tmpl w:val="F084B83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031260"/>
    <w:multiLevelType w:val="hybridMultilevel"/>
    <w:tmpl w:val="E0829B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982D00"/>
    <w:multiLevelType w:val="hybridMultilevel"/>
    <w:tmpl w:val="9A9031B4"/>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332D27"/>
    <w:multiLevelType w:val="hybridMultilevel"/>
    <w:tmpl w:val="B7FE05D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E3AF1"/>
    <w:multiLevelType w:val="hybridMultilevel"/>
    <w:tmpl w:val="91B085D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180"/>
      </w:pPr>
      <w:rPr>
        <w:rFonts w:ascii="Symbol" w:hAnsi="Symbol" w:hint="default"/>
      </w:rPr>
    </w:lvl>
    <w:lvl w:ilvl="3" w:tplc="DD94259C">
      <w:start w:val="1"/>
      <w:numFmt w:val="upperLetter"/>
      <w:lvlText w:val="%4."/>
      <w:lvlJc w:val="left"/>
      <w:pPr>
        <w:ind w:left="2880" w:hanging="360"/>
      </w:pPr>
      <w:rPr>
        <w:rFonts w:hint="default"/>
      </w:rPr>
    </w:lvl>
    <w:lvl w:ilvl="4" w:tplc="FFFFFFF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034AE5"/>
    <w:multiLevelType w:val="hybridMultilevel"/>
    <w:tmpl w:val="CDBC2D2A"/>
    <w:lvl w:ilvl="0" w:tplc="EB8AA002">
      <w:start w:val="1"/>
      <w:numFmt w:val="decimal"/>
      <w:lvlText w:val="%1."/>
      <w:lvlJc w:val="left"/>
      <w:pPr>
        <w:ind w:left="720" w:hanging="360"/>
      </w:pPr>
    </w:lvl>
    <w:lvl w:ilvl="1" w:tplc="EAB60870">
      <w:start w:val="1"/>
      <w:numFmt w:val="lowerLetter"/>
      <w:lvlText w:val="%2."/>
      <w:lvlJc w:val="left"/>
      <w:pPr>
        <w:ind w:left="1440" w:hanging="360"/>
      </w:pPr>
    </w:lvl>
    <w:lvl w:ilvl="2" w:tplc="F00A436A">
      <w:start w:val="1"/>
      <w:numFmt w:val="lowerRoman"/>
      <w:lvlText w:val="%3."/>
      <w:lvlJc w:val="right"/>
      <w:pPr>
        <w:ind w:left="2160" w:hanging="180"/>
      </w:pPr>
    </w:lvl>
    <w:lvl w:ilvl="3" w:tplc="B6B84538">
      <w:start w:val="1"/>
      <w:numFmt w:val="decimal"/>
      <w:lvlText w:val="%4."/>
      <w:lvlJc w:val="left"/>
      <w:pPr>
        <w:ind w:left="2880" w:hanging="360"/>
      </w:pPr>
    </w:lvl>
    <w:lvl w:ilvl="4" w:tplc="F6D4C8DA">
      <w:start w:val="1"/>
      <w:numFmt w:val="lowerLetter"/>
      <w:lvlText w:val="%5."/>
      <w:lvlJc w:val="left"/>
      <w:pPr>
        <w:ind w:left="3600" w:hanging="360"/>
      </w:pPr>
    </w:lvl>
    <w:lvl w:ilvl="5" w:tplc="E6EC7DA2">
      <w:start w:val="1"/>
      <w:numFmt w:val="lowerRoman"/>
      <w:lvlText w:val="%6."/>
      <w:lvlJc w:val="right"/>
      <w:pPr>
        <w:ind w:left="4320" w:hanging="180"/>
      </w:pPr>
    </w:lvl>
    <w:lvl w:ilvl="6" w:tplc="438A7006">
      <w:start w:val="1"/>
      <w:numFmt w:val="decimal"/>
      <w:lvlText w:val="%7."/>
      <w:lvlJc w:val="left"/>
      <w:pPr>
        <w:ind w:left="5040" w:hanging="360"/>
      </w:pPr>
    </w:lvl>
    <w:lvl w:ilvl="7" w:tplc="2A7092D2">
      <w:start w:val="1"/>
      <w:numFmt w:val="lowerLetter"/>
      <w:lvlText w:val="%8."/>
      <w:lvlJc w:val="left"/>
      <w:pPr>
        <w:ind w:left="5760" w:hanging="360"/>
      </w:pPr>
    </w:lvl>
    <w:lvl w:ilvl="8" w:tplc="1DCEB18C">
      <w:start w:val="1"/>
      <w:numFmt w:val="lowerRoman"/>
      <w:lvlText w:val="%9."/>
      <w:lvlJc w:val="right"/>
      <w:pPr>
        <w:ind w:left="6480" w:hanging="180"/>
      </w:pPr>
    </w:lvl>
  </w:abstractNum>
  <w:abstractNum w:abstractNumId="15" w15:restartNumberingAfterBreak="0">
    <w:nsid w:val="12305E14"/>
    <w:multiLevelType w:val="hybridMultilevel"/>
    <w:tmpl w:val="3B5A6446"/>
    <w:lvl w:ilvl="0" w:tplc="FFFFFFFF">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1588480C"/>
    <w:multiLevelType w:val="hybridMultilevel"/>
    <w:tmpl w:val="E81AE0F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887DA8"/>
    <w:multiLevelType w:val="hybridMultilevel"/>
    <w:tmpl w:val="334C7850"/>
    <w:lvl w:ilvl="0" w:tplc="0F66F7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E71C4C"/>
    <w:multiLevelType w:val="hybridMultilevel"/>
    <w:tmpl w:val="B8809E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B03D4"/>
    <w:multiLevelType w:val="hybridMultilevel"/>
    <w:tmpl w:val="916C6B02"/>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07664A"/>
    <w:multiLevelType w:val="hybridMultilevel"/>
    <w:tmpl w:val="C290ADC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8E102A"/>
    <w:multiLevelType w:val="hybridMultilevel"/>
    <w:tmpl w:val="9626C76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BD0042"/>
    <w:multiLevelType w:val="hybridMultilevel"/>
    <w:tmpl w:val="DD7CA13C"/>
    <w:lvl w:ilvl="0" w:tplc="FFFFFFFF">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02F6C96"/>
    <w:multiLevelType w:val="hybridMultilevel"/>
    <w:tmpl w:val="150AA55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710105"/>
    <w:multiLevelType w:val="hybridMultilevel"/>
    <w:tmpl w:val="2F1C9BB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E40A6E"/>
    <w:multiLevelType w:val="hybridMultilevel"/>
    <w:tmpl w:val="A642AB40"/>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864B8B"/>
    <w:multiLevelType w:val="hybridMultilevel"/>
    <w:tmpl w:val="ED1AA578"/>
    <w:lvl w:ilvl="0" w:tplc="FFFFFFFF">
      <w:start w:val="1"/>
      <w:numFmt w:val="upperRoman"/>
      <w:lvlText w:val="%1."/>
      <w:lvlJc w:val="left"/>
      <w:pPr>
        <w:ind w:left="1080" w:hanging="720"/>
      </w:pPr>
      <w:rPr>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6B10FD1"/>
    <w:multiLevelType w:val="hybridMultilevel"/>
    <w:tmpl w:val="7C184C04"/>
    <w:lvl w:ilvl="0" w:tplc="E87EDE00">
      <w:start w:val="2"/>
      <w:numFmt w:val="upperLetter"/>
      <w:lvlText w:val="%1."/>
      <w:lvlJc w:val="left"/>
      <w:pPr>
        <w:ind w:left="2160" w:hanging="360"/>
      </w:pPr>
      <w:rPr>
        <w:rFonts w:hint="default"/>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270A6026"/>
    <w:multiLevelType w:val="hybridMultilevel"/>
    <w:tmpl w:val="D966B3D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A50B12"/>
    <w:multiLevelType w:val="hybridMultilevel"/>
    <w:tmpl w:val="4A6470A2"/>
    <w:lvl w:ilvl="0" w:tplc="FFFFFFFF">
      <w:start w:val="1"/>
      <w:numFmt w:val="decimal"/>
      <w:lvlText w:val="%1."/>
      <w:lvlJc w:val="left"/>
      <w:pPr>
        <w:ind w:left="720" w:hanging="360"/>
      </w:pPr>
      <w:rPr>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EF60D7"/>
    <w:multiLevelType w:val="hybridMultilevel"/>
    <w:tmpl w:val="D4B48C38"/>
    <w:lvl w:ilvl="0" w:tplc="FFFFFFFF">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BA062AE"/>
    <w:multiLevelType w:val="hybridMultilevel"/>
    <w:tmpl w:val="F87A0D5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BA47346"/>
    <w:multiLevelType w:val="hybridMultilevel"/>
    <w:tmpl w:val="6B762E0A"/>
    <w:lvl w:ilvl="0" w:tplc="FFFFFFFF">
      <w:start w:val="1"/>
      <w:numFmt w:val="decimal"/>
      <w:lvlText w:val="%1."/>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CA4524D"/>
    <w:multiLevelType w:val="hybridMultilevel"/>
    <w:tmpl w:val="24E25CD2"/>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EBB66FA"/>
    <w:multiLevelType w:val="hybridMultilevel"/>
    <w:tmpl w:val="D8BA0B3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2F5DE5"/>
    <w:multiLevelType w:val="hybridMultilevel"/>
    <w:tmpl w:val="4FFA9DC6"/>
    <w:lvl w:ilvl="0" w:tplc="FFFFFFFF">
      <w:start w:val="2"/>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01B2B94"/>
    <w:multiLevelType w:val="hybridMultilevel"/>
    <w:tmpl w:val="2AFEB896"/>
    <w:lvl w:ilvl="0" w:tplc="04090011">
      <w:start w:val="1"/>
      <w:numFmt w:val="decimal"/>
      <w:lvlText w:val="%1)"/>
      <w:lvlJc w:val="left"/>
      <w:pPr>
        <w:tabs>
          <w:tab w:val="num" w:pos="862"/>
        </w:tabs>
        <w:ind w:left="862" w:hanging="360"/>
      </w:pPr>
    </w:lvl>
    <w:lvl w:ilvl="1" w:tplc="FFFFFFFF">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37" w15:restartNumberingAfterBreak="0">
    <w:nsid w:val="31CA4508"/>
    <w:multiLevelType w:val="hybridMultilevel"/>
    <w:tmpl w:val="33BE70C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250560"/>
    <w:multiLevelType w:val="hybridMultilevel"/>
    <w:tmpl w:val="8FDC4F42"/>
    <w:lvl w:ilvl="0" w:tplc="FFFFFFFF">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39" w15:restartNumberingAfterBreak="0">
    <w:nsid w:val="355E0C46"/>
    <w:multiLevelType w:val="hybridMultilevel"/>
    <w:tmpl w:val="9E106268"/>
    <w:lvl w:ilvl="0" w:tplc="FFFFFFFF">
      <w:start w:val="1"/>
      <w:numFmt w:val="upperRoman"/>
      <w:lvlText w:val="%1."/>
      <w:lvlJc w:val="left"/>
      <w:pPr>
        <w:ind w:left="1080" w:hanging="720"/>
      </w:pPr>
      <w:rPr>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9C50951"/>
    <w:multiLevelType w:val="hybridMultilevel"/>
    <w:tmpl w:val="288611DE"/>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D121A6F"/>
    <w:multiLevelType w:val="hybridMultilevel"/>
    <w:tmpl w:val="C36242C6"/>
    <w:lvl w:ilvl="0" w:tplc="FFFFFFFF">
      <w:start w:val="1"/>
      <w:numFmt w:val="decimal"/>
      <w:lvlText w:val="%1."/>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E324656"/>
    <w:multiLevelType w:val="hybridMultilevel"/>
    <w:tmpl w:val="2FD455A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6F5781"/>
    <w:multiLevelType w:val="hybridMultilevel"/>
    <w:tmpl w:val="8DA2E5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9F7D2C"/>
    <w:multiLevelType w:val="hybridMultilevel"/>
    <w:tmpl w:val="9A32F1A0"/>
    <w:lvl w:ilvl="0" w:tplc="FFFFFFFF">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0C62587"/>
    <w:multiLevelType w:val="hybridMultilevel"/>
    <w:tmpl w:val="E264A75A"/>
    <w:lvl w:ilvl="0" w:tplc="FFFFFFFF">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417A1EF7"/>
    <w:multiLevelType w:val="hybridMultilevel"/>
    <w:tmpl w:val="714ABCA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47515F"/>
    <w:multiLevelType w:val="hybridMultilevel"/>
    <w:tmpl w:val="23ACFE22"/>
    <w:lvl w:ilvl="0" w:tplc="FFFFFFFF">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4745469"/>
    <w:multiLevelType w:val="hybridMultilevel"/>
    <w:tmpl w:val="17D0DD1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4EC4477"/>
    <w:multiLevelType w:val="hybridMultilevel"/>
    <w:tmpl w:val="781A180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6C2FD2"/>
    <w:multiLevelType w:val="hybridMultilevel"/>
    <w:tmpl w:val="87F684E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F54304"/>
    <w:multiLevelType w:val="hybridMultilevel"/>
    <w:tmpl w:val="A880C63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9A6FAB"/>
    <w:multiLevelType w:val="hybridMultilevel"/>
    <w:tmpl w:val="AC085F06"/>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515F76E4"/>
    <w:multiLevelType w:val="hybridMultilevel"/>
    <w:tmpl w:val="714ABCA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54386A"/>
    <w:multiLevelType w:val="hybridMultilevel"/>
    <w:tmpl w:val="0212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ED11BD"/>
    <w:multiLevelType w:val="hybridMultilevel"/>
    <w:tmpl w:val="7C08AB4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357057"/>
    <w:multiLevelType w:val="hybridMultilevel"/>
    <w:tmpl w:val="0D188C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5233CE"/>
    <w:multiLevelType w:val="hybridMultilevel"/>
    <w:tmpl w:val="F9748AE0"/>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5398472B"/>
    <w:multiLevelType w:val="hybridMultilevel"/>
    <w:tmpl w:val="E572DE3E"/>
    <w:lvl w:ilvl="0" w:tplc="FFFFFFFF">
      <w:start w:val="1"/>
      <w:numFmt w:val="bullet"/>
      <w:lvlText w:val=""/>
      <w:lvlJc w:val="left"/>
      <w:pPr>
        <w:ind w:left="1845" w:hanging="360"/>
      </w:pPr>
      <w:rPr>
        <w:rFonts w:ascii="Symbol" w:hAnsi="Symbol" w:hint="default"/>
      </w:rPr>
    </w:lvl>
    <w:lvl w:ilvl="1" w:tplc="FFFFFFFF">
      <w:start w:val="1"/>
      <w:numFmt w:val="bullet"/>
      <w:lvlText w:val="o"/>
      <w:lvlJc w:val="left"/>
      <w:pPr>
        <w:ind w:left="2565" w:hanging="360"/>
      </w:pPr>
      <w:rPr>
        <w:rFonts w:ascii="Courier New" w:hAnsi="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59" w15:restartNumberingAfterBreak="0">
    <w:nsid w:val="54F90AAA"/>
    <w:multiLevelType w:val="hybridMultilevel"/>
    <w:tmpl w:val="2B1633DA"/>
    <w:lvl w:ilvl="0" w:tplc="FFFFFFFF">
      <w:start w:val="1"/>
      <w:numFmt w:val="decimal"/>
      <w:lvlText w:val="%1."/>
      <w:lvlJc w:val="left"/>
      <w:pPr>
        <w:ind w:left="117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55706811"/>
    <w:multiLevelType w:val="hybridMultilevel"/>
    <w:tmpl w:val="4A6C8C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57675A15"/>
    <w:multiLevelType w:val="hybridMultilevel"/>
    <w:tmpl w:val="8DEC3B2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773207"/>
    <w:multiLevelType w:val="hybridMultilevel"/>
    <w:tmpl w:val="92C0631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E12CDB"/>
    <w:multiLevelType w:val="hybridMultilevel"/>
    <w:tmpl w:val="EE1C5C5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725D5D"/>
    <w:multiLevelType w:val="hybridMultilevel"/>
    <w:tmpl w:val="38BCDB5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F75FD1"/>
    <w:multiLevelType w:val="hybridMultilevel"/>
    <w:tmpl w:val="9EF826F2"/>
    <w:lvl w:ilvl="0" w:tplc="7626241A">
      <w:start w:val="1"/>
      <w:numFmt w:val="decimal"/>
      <w:lvlText w:val="%1."/>
      <w:lvlJc w:val="left"/>
      <w:pPr>
        <w:tabs>
          <w:tab w:val="num" w:pos="720"/>
        </w:tabs>
        <w:ind w:left="720" w:hanging="360"/>
      </w:pPr>
      <w:rPr>
        <w:rFonts w:ascii="Arial" w:eastAsia="Times New Roman" w:hAnsi="Arial" w:cs="Arial"/>
      </w:rPr>
    </w:lvl>
    <w:lvl w:ilvl="1" w:tplc="FFFFFFFF">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15:restartNumberingAfterBreak="0">
    <w:nsid w:val="60DE01D7"/>
    <w:multiLevelType w:val="hybridMultilevel"/>
    <w:tmpl w:val="5E820932"/>
    <w:lvl w:ilvl="0" w:tplc="FFFFFFFF">
      <w:start w:val="1"/>
      <w:numFmt w:val="bullet"/>
      <w:lvlText w:val="o"/>
      <w:lvlJc w:val="left"/>
      <w:pPr>
        <w:ind w:left="1708" w:hanging="360"/>
      </w:pPr>
      <w:rPr>
        <w:rFonts w:ascii="Courier New" w:hAnsi="Courier New" w:hint="default"/>
      </w:rPr>
    </w:lvl>
    <w:lvl w:ilvl="1" w:tplc="FFFFFFFF">
      <w:start w:val="1"/>
      <w:numFmt w:val="bullet"/>
      <w:lvlText w:val="o"/>
      <w:lvlJc w:val="left"/>
      <w:pPr>
        <w:ind w:left="2428" w:hanging="360"/>
      </w:pPr>
      <w:rPr>
        <w:rFonts w:ascii="Courier New" w:hAnsi="Courier New" w:hint="default"/>
      </w:rPr>
    </w:lvl>
    <w:lvl w:ilvl="2" w:tplc="04090005">
      <w:start w:val="1"/>
      <w:numFmt w:val="bullet"/>
      <w:lvlText w:val=""/>
      <w:lvlJc w:val="left"/>
      <w:pPr>
        <w:ind w:left="3148" w:hanging="360"/>
      </w:pPr>
      <w:rPr>
        <w:rFonts w:ascii="Wingdings" w:hAnsi="Wingdings" w:hint="default"/>
      </w:rPr>
    </w:lvl>
    <w:lvl w:ilvl="3" w:tplc="04090001" w:tentative="1">
      <w:start w:val="1"/>
      <w:numFmt w:val="bullet"/>
      <w:lvlText w:val=""/>
      <w:lvlJc w:val="left"/>
      <w:pPr>
        <w:ind w:left="3868" w:hanging="360"/>
      </w:pPr>
      <w:rPr>
        <w:rFonts w:ascii="Symbol" w:hAnsi="Symbol" w:hint="default"/>
      </w:rPr>
    </w:lvl>
    <w:lvl w:ilvl="4" w:tplc="04090003" w:tentative="1">
      <w:start w:val="1"/>
      <w:numFmt w:val="bullet"/>
      <w:lvlText w:val="o"/>
      <w:lvlJc w:val="left"/>
      <w:pPr>
        <w:ind w:left="4588" w:hanging="360"/>
      </w:pPr>
      <w:rPr>
        <w:rFonts w:ascii="Courier New" w:hAnsi="Courier New" w:cs="Courier New" w:hint="default"/>
      </w:rPr>
    </w:lvl>
    <w:lvl w:ilvl="5" w:tplc="04090005" w:tentative="1">
      <w:start w:val="1"/>
      <w:numFmt w:val="bullet"/>
      <w:lvlText w:val=""/>
      <w:lvlJc w:val="left"/>
      <w:pPr>
        <w:ind w:left="5308" w:hanging="360"/>
      </w:pPr>
      <w:rPr>
        <w:rFonts w:ascii="Wingdings" w:hAnsi="Wingdings" w:hint="default"/>
      </w:rPr>
    </w:lvl>
    <w:lvl w:ilvl="6" w:tplc="04090001" w:tentative="1">
      <w:start w:val="1"/>
      <w:numFmt w:val="bullet"/>
      <w:lvlText w:val=""/>
      <w:lvlJc w:val="left"/>
      <w:pPr>
        <w:ind w:left="6028" w:hanging="360"/>
      </w:pPr>
      <w:rPr>
        <w:rFonts w:ascii="Symbol" w:hAnsi="Symbol" w:hint="default"/>
      </w:rPr>
    </w:lvl>
    <w:lvl w:ilvl="7" w:tplc="04090003" w:tentative="1">
      <w:start w:val="1"/>
      <w:numFmt w:val="bullet"/>
      <w:lvlText w:val="o"/>
      <w:lvlJc w:val="left"/>
      <w:pPr>
        <w:ind w:left="6748" w:hanging="360"/>
      </w:pPr>
      <w:rPr>
        <w:rFonts w:ascii="Courier New" w:hAnsi="Courier New" w:cs="Courier New" w:hint="default"/>
      </w:rPr>
    </w:lvl>
    <w:lvl w:ilvl="8" w:tplc="04090005" w:tentative="1">
      <w:start w:val="1"/>
      <w:numFmt w:val="bullet"/>
      <w:lvlText w:val=""/>
      <w:lvlJc w:val="left"/>
      <w:pPr>
        <w:ind w:left="7468" w:hanging="360"/>
      </w:pPr>
      <w:rPr>
        <w:rFonts w:ascii="Wingdings" w:hAnsi="Wingdings" w:hint="default"/>
      </w:rPr>
    </w:lvl>
  </w:abstractNum>
  <w:abstractNum w:abstractNumId="67" w15:restartNumberingAfterBreak="0">
    <w:nsid w:val="62E83A36"/>
    <w:multiLevelType w:val="hybridMultilevel"/>
    <w:tmpl w:val="9E78E160"/>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63D088F"/>
    <w:multiLevelType w:val="hybridMultilevel"/>
    <w:tmpl w:val="A5C896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436454"/>
    <w:multiLevelType w:val="hybridMultilevel"/>
    <w:tmpl w:val="94FAD9D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123907"/>
    <w:multiLevelType w:val="hybridMultilevel"/>
    <w:tmpl w:val="183AB3F6"/>
    <w:lvl w:ilvl="0" w:tplc="FFFFFFFF">
      <w:start w:val="1"/>
      <w:numFmt w:val="upperRoman"/>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8FA0726"/>
    <w:multiLevelType w:val="hybridMultilevel"/>
    <w:tmpl w:val="4F4EDD1E"/>
    <w:lvl w:ilvl="0" w:tplc="FFFFFFFF">
      <w:start w:val="1"/>
      <w:numFmt w:val="bullet"/>
      <w:lvlText w:val="o"/>
      <w:lvlJc w:val="left"/>
      <w:pPr>
        <w:ind w:left="2160" w:hanging="360"/>
      </w:pPr>
      <w:rPr>
        <w:rFonts w:ascii="Courier New" w:hAnsi="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6AD36C21"/>
    <w:multiLevelType w:val="hybridMultilevel"/>
    <w:tmpl w:val="09D8E38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3B17AC"/>
    <w:multiLevelType w:val="hybridMultilevel"/>
    <w:tmpl w:val="C3169E1C"/>
    <w:lvl w:ilvl="0" w:tplc="FFFFFFFF">
      <w:start w:val="1"/>
      <w:numFmt w:val="bullet"/>
      <w:lvlText w:val="o"/>
      <w:lvlJc w:val="left"/>
      <w:pPr>
        <w:ind w:left="1507" w:hanging="360"/>
      </w:pPr>
      <w:rPr>
        <w:rFonts w:ascii="Courier New" w:hAnsi="Courier New"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74" w15:restartNumberingAfterBreak="0">
    <w:nsid w:val="6B7C34C9"/>
    <w:multiLevelType w:val="hybridMultilevel"/>
    <w:tmpl w:val="61EAEC7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BF4CF8"/>
    <w:multiLevelType w:val="hybridMultilevel"/>
    <w:tmpl w:val="78083FA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F112ED"/>
    <w:multiLevelType w:val="hybridMultilevel"/>
    <w:tmpl w:val="94AE404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3820B4"/>
    <w:multiLevelType w:val="hybridMultilevel"/>
    <w:tmpl w:val="30A4846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3555322"/>
    <w:multiLevelType w:val="hybridMultilevel"/>
    <w:tmpl w:val="E3189224"/>
    <w:lvl w:ilvl="0" w:tplc="FFFFFFFF">
      <w:start w:val="1"/>
      <w:numFmt w:val="upperLetter"/>
      <w:lvlText w:val="%1."/>
      <w:lvlJc w:val="left"/>
      <w:pPr>
        <w:ind w:left="225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4385AAD"/>
    <w:multiLevelType w:val="hybridMultilevel"/>
    <w:tmpl w:val="EA9ADB4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5564038"/>
    <w:multiLevelType w:val="hybridMultilevel"/>
    <w:tmpl w:val="AF060F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75CC7576"/>
    <w:multiLevelType w:val="hybridMultilevel"/>
    <w:tmpl w:val="47003B46"/>
    <w:lvl w:ilvl="0" w:tplc="1682F5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7750D82"/>
    <w:multiLevelType w:val="hybridMultilevel"/>
    <w:tmpl w:val="AE521938"/>
    <w:lvl w:ilvl="0" w:tplc="FFFFFFFF">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7A96E0C"/>
    <w:multiLevelType w:val="hybridMultilevel"/>
    <w:tmpl w:val="A14EB5B0"/>
    <w:lvl w:ilvl="0" w:tplc="FFFFFFFF">
      <w:start w:val="1"/>
      <w:numFmt w:val="decimal"/>
      <w:lvlText w:val="%1."/>
      <w:lvlJc w:val="left"/>
      <w:pPr>
        <w:ind w:left="1440" w:hanging="360"/>
      </w:pPr>
      <w:rPr>
        <w:b w:val="0"/>
      </w:rPr>
    </w:lvl>
    <w:lvl w:ilvl="1" w:tplc="FFFFFFFF">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4" w15:restartNumberingAfterBreak="0">
    <w:nsid w:val="7A61313F"/>
    <w:multiLevelType w:val="hybridMultilevel"/>
    <w:tmpl w:val="4CAE432E"/>
    <w:lvl w:ilvl="0" w:tplc="FFFFFFFF">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5" w15:restartNumberingAfterBreak="0">
    <w:nsid w:val="7D2F4998"/>
    <w:multiLevelType w:val="hybridMultilevel"/>
    <w:tmpl w:val="03B20D62"/>
    <w:lvl w:ilvl="0" w:tplc="E5E2C4BA">
      <w:start w:val="1"/>
      <w:numFmt w:val="upperLetter"/>
      <w:lvlText w:val="%1."/>
      <w:lvlJc w:val="left"/>
      <w:pPr>
        <w:ind w:left="720" w:hanging="360"/>
      </w:pPr>
      <w:rPr>
        <w:rFonts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8"/>
  </w:num>
  <w:num w:numId="3">
    <w:abstractNumId w:val="48"/>
  </w:num>
  <w:num w:numId="4">
    <w:abstractNumId w:val="58"/>
  </w:num>
  <w:num w:numId="5">
    <w:abstractNumId w:val="22"/>
  </w:num>
  <w:num w:numId="6">
    <w:abstractNumId w:val="45"/>
  </w:num>
  <w:num w:numId="7">
    <w:abstractNumId w:val="47"/>
  </w:num>
  <w:num w:numId="8">
    <w:abstractNumId w:val="52"/>
  </w:num>
  <w:num w:numId="9">
    <w:abstractNumId w:val="36"/>
  </w:num>
  <w:num w:numId="10">
    <w:abstractNumId w:val="4"/>
  </w:num>
  <w:num w:numId="11">
    <w:abstractNumId w:val="19"/>
  </w:num>
  <w:num w:numId="12">
    <w:abstractNumId w:val="83"/>
  </w:num>
  <w:num w:numId="13">
    <w:abstractNumId w:val="7"/>
  </w:num>
  <w:num w:numId="14">
    <w:abstractNumId w:val="8"/>
  </w:num>
  <w:num w:numId="15">
    <w:abstractNumId w:val="65"/>
  </w:num>
  <w:num w:numId="16">
    <w:abstractNumId w:val="69"/>
  </w:num>
  <w:num w:numId="17">
    <w:abstractNumId w:val="78"/>
  </w:num>
  <w:num w:numId="18">
    <w:abstractNumId w:val="33"/>
  </w:num>
  <w:num w:numId="19">
    <w:abstractNumId w:val="2"/>
  </w:num>
  <w:num w:numId="20">
    <w:abstractNumId w:val="31"/>
  </w:num>
  <w:num w:numId="21">
    <w:abstractNumId w:val="25"/>
  </w:num>
  <w:num w:numId="22">
    <w:abstractNumId w:val="13"/>
  </w:num>
  <w:num w:numId="23">
    <w:abstractNumId w:val="76"/>
  </w:num>
  <w:num w:numId="24">
    <w:abstractNumId w:val="18"/>
  </w:num>
  <w:num w:numId="25">
    <w:abstractNumId w:val="42"/>
  </w:num>
  <w:num w:numId="26">
    <w:abstractNumId w:val="50"/>
  </w:num>
  <w:num w:numId="27">
    <w:abstractNumId w:val="71"/>
  </w:num>
  <w:num w:numId="28">
    <w:abstractNumId w:val="60"/>
  </w:num>
  <w:num w:numId="29">
    <w:abstractNumId w:val="73"/>
  </w:num>
  <w:num w:numId="30">
    <w:abstractNumId w:val="28"/>
  </w:num>
  <w:num w:numId="31">
    <w:abstractNumId w:val="74"/>
  </w:num>
  <w:num w:numId="32">
    <w:abstractNumId w:val="66"/>
  </w:num>
  <w:num w:numId="33">
    <w:abstractNumId w:val="63"/>
  </w:num>
  <w:num w:numId="34">
    <w:abstractNumId w:val="3"/>
  </w:num>
  <w:num w:numId="35">
    <w:abstractNumId w:val="44"/>
  </w:num>
  <w:num w:numId="36">
    <w:abstractNumId w:val="68"/>
  </w:num>
  <w:num w:numId="37">
    <w:abstractNumId w:val="9"/>
  </w:num>
  <w:num w:numId="38">
    <w:abstractNumId w:val="80"/>
  </w:num>
  <w:num w:numId="39">
    <w:abstractNumId w:val="85"/>
  </w:num>
  <w:num w:numId="40">
    <w:abstractNumId w:val="54"/>
  </w:num>
  <w:num w:numId="41">
    <w:abstractNumId w:val="12"/>
  </w:num>
  <w:num w:numId="42">
    <w:abstractNumId w:val="43"/>
  </w:num>
  <w:num w:numId="43">
    <w:abstractNumId w:val="53"/>
  </w:num>
  <w:num w:numId="44">
    <w:abstractNumId w:val="46"/>
  </w:num>
  <w:num w:numId="45">
    <w:abstractNumId w:val="75"/>
  </w:num>
  <w:num w:numId="46">
    <w:abstractNumId w:val="27"/>
  </w:num>
  <w:num w:numId="47">
    <w:abstractNumId w:val="56"/>
  </w:num>
  <w:num w:numId="48">
    <w:abstractNumId w:val="21"/>
  </w:num>
  <w:num w:numId="49">
    <w:abstractNumId w:val="30"/>
  </w:num>
  <w:num w:numId="50">
    <w:abstractNumId w:val="40"/>
  </w:num>
  <w:num w:numId="51">
    <w:abstractNumId w:val="72"/>
  </w:num>
  <w:num w:numId="52">
    <w:abstractNumId w:val="11"/>
  </w:num>
  <w:num w:numId="53">
    <w:abstractNumId w:val="5"/>
  </w:num>
  <w:num w:numId="54">
    <w:abstractNumId w:val="1"/>
  </w:num>
  <w:num w:numId="55">
    <w:abstractNumId w:val="82"/>
  </w:num>
  <w:num w:numId="56">
    <w:abstractNumId w:val="10"/>
  </w:num>
  <w:num w:numId="57">
    <w:abstractNumId w:val="55"/>
  </w:num>
  <w:num w:numId="58">
    <w:abstractNumId w:val="32"/>
  </w:num>
  <w:num w:numId="59">
    <w:abstractNumId w:val="57"/>
  </w:num>
  <w:num w:numId="60">
    <w:abstractNumId w:val="0"/>
  </w:num>
  <w:num w:numId="61">
    <w:abstractNumId w:val="41"/>
  </w:num>
  <w:num w:numId="62">
    <w:abstractNumId w:val="26"/>
  </w:num>
  <w:num w:numId="63">
    <w:abstractNumId w:val="62"/>
  </w:num>
  <w:num w:numId="64">
    <w:abstractNumId w:val="29"/>
  </w:num>
  <w:num w:numId="65">
    <w:abstractNumId w:val="15"/>
  </w:num>
  <w:num w:numId="66">
    <w:abstractNumId w:val="39"/>
  </w:num>
  <w:num w:numId="67">
    <w:abstractNumId w:val="84"/>
  </w:num>
  <w:num w:numId="68">
    <w:abstractNumId w:val="59"/>
  </w:num>
  <w:num w:numId="69">
    <w:abstractNumId w:val="35"/>
  </w:num>
  <w:num w:numId="70">
    <w:abstractNumId w:val="34"/>
  </w:num>
  <w:num w:numId="71">
    <w:abstractNumId w:val="23"/>
  </w:num>
  <w:num w:numId="72">
    <w:abstractNumId w:val="16"/>
  </w:num>
  <w:num w:numId="73">
    <w:abstractNumId w:val="79"/>
  </w:num>
  <w:num w:numId="74">
    <w:abstractNumId w:val="49"/>
  </w:num>
  <w:num w:numId="75">
    <w:abstractNumId w:val="67"/>
  </w:num>
  <w:num w:numId="76">
    <w:abstractNumId w:val="20"/>
  </w:num>
  <w:num w:numId="77">
    <w:abstractNumId w:val="61"/>
  </w:num>
  <w:num w:numId="78">
    <w:abstractNumId w:val="37"/>
  </w:num>
  <w:num w:numId="79">
    <w:abstractNumId w:val="51"/>
  </w:num>
  <w:num w:numId="80">
    <w:abstractNumId w:val="64"/>
  </w:num>
  <w:num w:numId="81">
    <w:abstractNumId w:val="77"/>
  </w:num>
  <w:num w:numId="82">
    <w:abstractNumId w:val="81"/>
  </w:num>
  <w:num w:numId="83">
    <w:abstractNumId w:val="6"/>
  </w:num>
  <w:num w:numId="84">
    <w:abstractNumId w:val="24"/>
  </w:num>
  <w:num w:numId="85">
    <w:abstractNumId w:val="17"/>
  </w:num>
  <w:num w:numId="86">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306"/>
    <w:rsid w:val="00001DEA"/>
    <w:rsid w:val="00003E1E"/>
    <w:rsid w:val="00003E99"/>
    <w:rsid w:val="00004294"/>
    <w:rsid w:val="00004380"/>
    <w:rsid w:val="00004634"/>
    <w:rsid w:val="000056B2"/>
    <w:rsid w:val="0001367A"/>
    <w:rsid w:val="00014761"/>
    <w:rsid w:val="000173CB"/>
    <w:rsid w:val="000207F7"/>
    <w:rsid w:val="00021498"/>
    <w:rsid w:val="00021559"/>
    <w:rsid w:val="000243C7"/>
    <w:rsid w:val="00026132"/>
    <w:rsid w:val="000265E4"/>
    <w:rsid w:val="000271E7"/>
    <w:rsid w:val="00030711"/>
    <w:rsid w:val="00032D88"/>
    <w:rsid w:val="00034CC8"/>
    <w:rsid w:val="00036B24"/>
    <w:rsid w:val="00037111"/>
    <w:rsid w:val="00042667"/>
    <w:rsid w:val="000435E2"/>
    <w:rsid w:val="0004421D"/>
    <w:rsid w:val="00045E86"/>
    <w:rsid w:val="0004675B"/>
    <w:rsid w:val="00053AB7"/>
    <w:rsid w:val="00064373"/>
    <w:rsid w:val="00065E3C"/>
    <w:rsid w:val="00070CFA"/>
    <w:rsid w:val="0007572D"/>
    <w:rsid w:val="00076BE2"/>
    <w:rsid w:val="00080E3B"/>
    <w:rsid w:val="000810C6"/>
    <w:rsid w:val="0008115B"/>
    <w:rsid w:val="00081BA2"/>
    <w:rsid w:val="00081C33"/>
    <w:rsid w:val="00084392"/>
    <w:rsid w:val="00085790"/>
    <w:rsid w:val="000930B6"/>
    <w:rsid w:val="000A1D22"/>
    <w:rsid w:val="000A5211"/>
    <w:rsid w:val="000A5E64"/>
    <w:rsid w:val="000A68E8"/>
    <w:rsid w:val="000A7EB9"/>
    <w:rsid w:val="000C20BE"/>
    <w:rsid w:val="000D23F7"/>
    <w:rsid w:val="000D6D21"/>
    <w:rsid w:val="000E2B88"/>
    <w:rsid w:val="000E506F"/>
    <w:rsid w:val="000E5421"/>
    <w:rsid w:val="000E6B37"/>
    <w:rsid w:val="000F4A8F"/>
    <w:rsid w:val="00104DE8"/>
    <w:rsid w:val="00105B65"/>
    <w:rsid w:val="001074B3"/>
    <w:rsid w:val="00110D1C"/>
    <w:rsid w:val="00113B7B"/>
    <w:rsid w:val="001217F5"/>
    <w:rsid w:val="00122535"/>
    <w:rsid w:val="00124F66"/>
    <w:rsid w:val="00131A03"/>
    <w:rsid w:val="00134799"/>
    <w:rsid w:val="00136D7E"/>
    <w:rsid w:val="00146200"/>
    <w:rsid w:val="00147708"/>
    <w:rsid w:val="00147D86"/>
    <w:rsid w:val="00151F71"/>
    <w:rsid w:val="00153165"/>
    <w:rsid w:val="00153588"/>
    <w:rsid w:val="00154927"/>
    <w:rsid w:val="00155FD0"/>
    <w:rsid w:val="0015740E"/>
    <w:rsid w:val="00160598"/>
    <w:rsid w:val="00170335"/>
    <w:rsid w:val="001716ED"/>
    <w:rsid w:val="00171789"/>
    <w:rsid w:val="00174BF0"/>
    <w:rsid w:val="00176AAE"/>
    <w:rsid w:val="00176D0C"/>
    <w:rsid w:val="00181DE3"/>
    <w:rsid w:val="00191083"/>
    <w:rsid w:val="001943EE"/>
    <w:rsid w:val="001964F2"/>
    <w:rsid w:val="00197191"/>
    <w:rsid w:val="001A0DC8"/>
    <w:rsid w:val="001A2E20"/>
    <w:rsid w:val="001A3086"/>
    <w:rsid w:val="001A3C12"/>
    <w:rsid w:val="001A3F47"/>
    <w:rsid w:val="001A70AB"/>
    <w:rsid w:val="001B48AF"/>
    <w:rsid w:val="001B73F7"/>
    <w:rsid w:val="001B754F"/>
    <w:rsid w:val="001C0898"/>
    <w:rsid w:val="001C2457"/>
    <w:rsid w:val="001C3029"/>
    <w:rsid w:val="001C3DD7"/>
    <w:rsid w:val="001C3E91"/>
    <w:rsid w:val="001D1DD2"/>
    <w:rsid w:val="001D32A1"/>
    <w:rsid w:val="001E09AC"/>
    <w:rsid w:val="001E4779"/>
    <w:rsid w:val="001E5DFE"/>
    <w:rsid w:val="001F129C"/>
    <w:rsid w:val="001F4326"/>
    <w:rsid w:val="001F5C5C"/>
    <w:rsid w:val="001F6BF5"/>
    <w:rsid w:val="001F77F4"/>
    <w:rsid w:val="0020404D"/>
    <w:rsid w:val="00204C32"/>
    <w:rsid w:val="00210021"/>
    <w:rsid w:val="00216AB0"/>
    <w:rsid w:val="00221E37"/>
    <w:rsid w:val="0022304F"/>
    <w:rsid w:val="00224955"/>
    <w:rsid w:val="00233A74"/>
    <w:rsid w:val="002432A7"/>
    <w:rsid w:val="00243E21"/>
    <w:rsid w:val="002530A9"/>
    <w:rsid w:val="00253C9C"/>
    <w:rsid w:val="002602AD"/>
    <w:rsid w:val="002603FA"/>
    <w:rsid w:val="00266B75"/>
    <w:rsid w:val="00266C00"/>
    <w:rsid w:val="0026751F"/>
    <w:rsid w:val="00273B6F"/>
    <w:rsid w:val="00275214"/>
    <w:rsid w:val="002763DB"/>
    <w:rsid w:val="00277ED0"/>
    <w:rsid w:val="00280210"/>
    <w:rsid w:val="0028063C"/>
    <w:rsid w:val="00282FB4"/>
    <w:rsid w:val="00287E89"/>
    <w:rsid w:val="00287ECA"/>
    <w:rsid w:val="00290AA3"/>
    <w:rsid w:val="00290FB5"/>
    <w:rsid w:val="00293602"/>
    <w:rsid w:val="002939FF"/>
    <w:rsid w:val="00295D0A"/>
    <w:rsid w:val="002A0EED"/>
    <w:rsid w:val="002A29CC"/>
    <w:rsid w:val="002A7245"/>
    <w:rsid w:val="002B15B9"/>
    <w:rsid w:val="002B78ED"/>
    <w:rsid w:val="002C7D60"/>
    <w:rsid w:val="002C7E28"/>
    <w:rsid w:val="002D1F45"/>
    <w:rsid w:val="002D5C0D"/>
    <w:rsid w:val="002D6231"/>
    <w:rsid w:val="002D7FEB"/>
    <w:rsid w:val="002E1632"/>
    <w:rsid w:val="002E3004"/>
    <w:rsid w:val="002E4855"/>
    <w:rsid w:val="002F0A53"/>
    <w:rsid w:val="002F53CE"/>
    <w:rsid w:val="0030291D"/>
    <w:rsid w:val="003029B0"/>
    <w:rsid w:val="00304329"/>
    <w:rsid w:val="0030494D"/>
    <w:rsid w:val="00305858"/>
    <w:rsid w:val="00306D8C"/>
    <w:rsid w:val="0031339A"/>
    <w:rsid w:val="00313B7D"/>
    <w:rsid w:val="0031499D"/>
    <w:rsid w:val="003154A3"/>
    <w:rsid w:val="0032043F"/>
    <w:rsid w:val="00324C66"/>
    <w:rsid w:val="00326EA2"/>
    <w:rsid w:val="003272AF"/>
    <w:rsid w:val="00335189"/>
    <w:rsid w:val="00337CBF"/>
    <w:rsid w:val="00341B61"/>
    <w:rsid w:val="00341D6E"/>
    <w:rsid w:val="00344AC3"/>
    <w:rsid w:val="003453C1"/>
    <w:rsid w:val="00351F0D"/>
    <w:rsid w:val="003601F5"/>
    <w:rsid w:val="00363708"/>
    <w:rsid w:val="00364254"/>
    <w:rsid w:val="00364808"/>
    <w:rsid w:val="003748AA"/>
    <w:rsid w:val="00375E7D"/>
    <w:rsid w:val="00377D07"/>
    <w:rsid w:val="00381FC0"/>
    <w:rsid w:val="00392751"/>
    <w:rsid w:val="00394468"/>
    <w:rsid w:val="00396D35"/>
    <w:rsid w:val="003971D5"/>
    <w:rsid w:val="00397751"/>
    <w:rsid w:val="003A1BB4"/>
    <w:rsid w:val="003A5F49"/>
    <w:rsid w:val="003B12CD"/>
    <w:rsid w:val="003B2483"/>
    <w:rsid w:val="003B401E"/>
    <w:rsid w:val="003B781F"/>
    <w:rsid w:val="003C471E"/>
    <w:rsid w:val="003C5984"/>
    <w:rsid w:val="003D4A1E"/>
    <w:rsid w:val="003D73E5"/>
    <w:rsid w:val="003E0FAD"/>
    <w:rsid w:val="003E5CC3"/>
    <w:rsid w:val="003F1DDD"/>
    <w:rsid w:val="003F5E54"/>
    <w:rsid w:val="0040012F"/>
    <w:rsid w:val="0040016E"/>
    <w:rsid w:val="004032C4"/>
    <w:rsid w:val="004044CD"/>
    <w:rsid w:val="004104F4"/>
    <w:rsid w:val="00411635"/>
    <w:rsid w:val="00414EEB"/>
    <w:rsid w:val="004233D7"/>
    <w:rsid w:val="0042352A"/>
    <w:rsid w:val="004268CC"/>
    <w:rsid w:val="00430612"/>
    <w:rsid w:val="0043454A"/>
    <w:rsid w:val="0043567F"/>
    <w:rsid w:val="00435A3C"/>
    <w:rsid w:val="00435FD9"/>
    <w:rsid w:val="004360D8"/>
    <w:rsid w:val="004364C1"/>
    <w:rsid w:val="004373E0"/>
    <w:rsid w:val="00442EC7"/>
    <w:rsid w:val="00445E59"/>
    <w:rsid w:val="00446D2B"/>
    <w:rsid w:val="00450DC3"/>
    <w:rsid w:val="0045135D"/>
    <w:rsid w:val="00451B54"/>
    <w:rsid w:val="00451CE9"/>
    <w:rsid w:val="00454074"/>
    <w:rsid w:val="0045687B"/>
    <w:rsid w:val="00460229"/>
    <w:rsid w:val="00461FA3"/>
    <w:rsid w:val="004651C1"/>
    <w:rsid w:val="00467F77"/>
    <w:rsid w:val="00470F0D"/>
    <w:rsid w:val="00473936"/>
    <w:rsid w:val="0047460D"/>
    <w:rsid w:val="00474CB3"/>
    <w:rsid w:val="00482FD5"/>
    <w:rsid w:val="00485CFF"/>
    <w:rsid w:val="004931DE"/>
    <w:rsid w:val="00495112"/>
    <w:rsid w:val="00495755"/>
    <w:rsid w:val="004962C0"/>
    <w:rsid w:val="00496D78"/>
    <w:rsid w:val="004A393C"/>
    <w:rsid w:val="004A5547"/>
    <w:rsid w:val="004B07C8"/>
    <w:rsid w:val="004B118E"/>
    <w:rsid w:val="004B11FD"/>
    <w:rsid w:val="004B56BB"/>
    <w:rsid w:val="004B692E"/>
    <w:rsid w:val="004B793C"/>
    <w:rsid w:val="004C0C78"/>
    <w:rsid w:val="004C3BA4"/>
    <w:rsid w:val="004C3DDF"/>
    <w:rsid w:val="004C520E"/>
    <w:rsid w:val="004D02C2"/>
    <w:rsid w:val="004D089F"/>
    <w:rsid w:val="004D449C"/>
    <w:rsid w:val="004D6034"/>
    <w:rsid w:val="004E1085"/>
    <w:rsid w:val="004E2FAA"/>
    <w:rsid w:val="004E5ECC"/>
    <w:rsid w:val="004E6B2D"/>
    <w:rsid w:val="004F1513"/>
    <w:rsid w:val="004F3DC9"/>
    <w:rsid w:val="004F658A"/>
    <w:rsid w:val="004F7076"/>
    <w:rsid w:val="0050104C"/>
    <w:rsid w:val="0050483E"/>
    <w:rsid w:val="00510583"/>
    <w:rsid w:val="005116A2"/>
    <w:rsid w:val="00521DCF"/>
    <w:rsid w:val="00522EBE"/>
    <w:rsid w:val="005266EA"/>
    <w:rsid w:val="00526DB5"/>
    <w:rsid w:val="0052753A"/>
    <w:rsid w:val="00527EC2"/>
    <w:rsid w:val="00533405"/>
    <w:rsid w:val="005338CC"/>
    <w:rsid w:val="00535A2E"/>
    <w:rsid w:val="00537F79"/>
    <w:rsid w:val="00542CBA"/>
    <w:rsid w:val="0054331F"/>
    <w:rsid w:val="00550451"/>
    <w:rsid w:val="0055070D"/>
    <w:rsid w:val="005507F3"/>
    <w:rsid w:val="0055094F"/>
    <w:rsid w:val="005520E0"/>
    <w:rsid w:val="00553848"/>
    <w:rsid w:val="005548E8"/>
    <w:rsid w:val="00555731"/>
    <w:rsid w:val="005558E3"/>
    <w:rsid w:val="00562673"/>
    <w:rsid w:val="00562FD1"/>
    <w:rsid w:val="00567435"/>
    <w:rsid w:val="0057006C"/>
    <w:rsid w:val="00574D62"/>
    <w:rsid w:val="00582F94"/>
    <w:rsid w:val="00585F75"/>
    <w:rsid w:val="005916EC"/>
    <w:rsid w:val="00593C10"/>
    <w:rsid w:val="005972DA"/>
    <w:rsid w:val="00597EEF"/>
    <w:rsid w:val="005A4102"/>
    <w:rsid w:val="005A42D5"/>
    <w:rsid w:val="005A4FDB"/>
    <w:rsid w:val="005A5350"/>
    <w:rsid w:val="005B4A96"/>
    <w:rsid w:val="005B68F0"/>
    <w:rsid w:val="005C0A40"/>
    <w:rsid w:val="005C0DC1"/>
    <w:rsid w:val="005C4CDE"/>
    <w:rsid w:val="005C6C96"/>
    <w:rsid w:val="005C784A"/>
    <w:rsid w:val="005D153F"/>
    <w:rsid w:val="005D312C"/>
    <w:rsid w:val="005D4526"/>
    <w:rsid w:val="005D4D9A"/>
    <w:rsid w:val="005D775C"/>
    <w:rsid w:val="005E0DFA"/>
    <w:rsid w:val="005E22B3"/>
    <w:rsid w:val="005E2D6A"/>
    <w:rsid w:val="005E36D7"/>
    <w:rsid w:val="005E5315"/>
    <w:rsid w:val="005F027A"/>
    <w:rsid w:val="005F0E10"/>
    <w:rsid w:val="005F1139"/>
    <w:rsid w:val="005F28A5"/>
    <w:rsid w:val="005F5EEB"/>
    <w:rsid w:val="005F6C27"/>
    <w:rsid w:val="00603A01"/>
    <w:rsid w:val="006142F2"/>
    <w:rsid w:val="006220E0"/>
    <w:rsid w:val="00622C5B"/>
    <w:rsid w:val="006231C2"/>
    <w:rsid w:val="006240A1"/>
    <w:rsid w:val="00632419"/>
    <w:rsid w:val="0063505B"/>
    <w:rsid w:val="00635AE4"/>
    <w:rsid w:val="00637394"/>
    <w:rsid w:val="006407DD"/>
    <w:rsid w:val="006426EF"/>
    <w:rsid w:val="00647A98"/>
    <w:rsid w:val="00651C2F"/>
    <w:rsid w:val="00651ED0"/>
    <w:rsid w:val="0065354A"/>
    <w:rsid w:val="00653596"/>
    <w:rsid w:val="006539D7"/>
    <w:rsid w:val="006606A9"/>
    <w:rsid w:val="00661B19"/>
    <w:rsid w:val="00667FE5"/>
    <w:rsid w:val="006702B3"/>
    <w:rsid w:val="00671BB6"/>
    <w:rsid w:val="00674F40"/>
    <w:rsid w:val="00675E3F"/>
    <w:rsid w:val="00681086"/>
    <w:rsid w:val="00682D14"/>
    <w:rsid w:val="00687EF5"/>
    <w:rsid w:val="006919E1"/>
    <w:rsid w:val="006924CC"/>
    <w:rsid w:val="0069299C"/>
    <w:rsid w:val="00693B05"/>
    <w:rsid w:val="006969BF"/>
    <w:rsid w:val="00697483"/>
    <w:rsid w:val="006A0010"/>
    <w:rsid w:val="006A309E"/>
    <w:rsid w:val="006A3B25"/>
    <w:rsid w:val="006A3E6A"/>
    <w:rsid w:val="006A7C7F"/>
    <w:rsid w:val="006B548A"/>
    <w:rsid w:val="006B5A1B"/>
    <w:rsid w:val="006B5CBC"/>
    <w:rsid w:val="006C0A67"/>
    <w:rsid w:val="006C383B"/>
    <w:rsid w:val="006C6797"/>
    <w:rsid w:val="006C684A"/>
    <w:rsid w:val="006C70AE"/>
    <w:rsid w:val="006D0304"/>
    <w:rsid w:val="006D0DBC"/>
    <w:rsid w:val="006D13F1"/>
    <w:rsid w:val="006D25A5"/>
    <w:rsid w:val="006D2FF4"/>
    <w:rsid w:val="006D7926"/>
    <w:rsid w:val="006E394F"/>
    <w:rsid w:val="006E48DE"/>
    <w:rsid w:val="006F67E3"/>
    <w:rsid w:val="0070513D"/>
    <w:rsid w:val="00706221"/>
    <w:rsid w:val="00707257"/>
    <w:rsid w:val="007074E5"/>
    <w:rsid w:val="007138FE"/>
    <w:rsid w:val="007146A7"/>
    <w:rsid w:val="007151B6"/>
    <w:rsid w:val="007206F3"/>
    <w:rsid w:val="00721F9D"/>
    <w:rsid w:val="00722A9C"/>
    <w:rsid w:val="007231C0"/>
    <w:rsid w:val="0072353C"/>
    <w:rsid w:val="00723860"/>
    <w:rsid w:val="00723AE4"/>
    <w:rsid w:val="00725BAE"/>
    <w:rsid w:val="007262F8"/>
    <w:rsid w:val="0072776A"/>
    <w:rsid w:val="00731417"/>
    <w:rsid w:val="00732742"/>
    <w:rsid w:val="007352BF"/>
    <w:rsid w:val="00736142"/>
    <w:rsid w:val="00737ABF"/>
    <w:rsid w:val="00740CE3"/>
    <w:rsid w:val="00741857"/>
    <w:rsid w:val="007418CE"/>
    <w:rsid w:val="00741996"/>
    <w:rsid w:val="0074677C"/>
    <w:rsid w:val="007529A9"/>
    <w:rsid w:val="00756FD1"/>
    <w:rsid w:val="00761744"/>
    <w:rsid w:val="00763137"/>
    <w:rsid w:val="00764EB9"/>
    <w:rsid w:val="00770DBE"/>
    <w:rsid w:val="00770DD0"/>
    <w:rsid w:val="00773F36"/>
    <w:rsid w:val="00775DA3"/>
    <w:rsid w:val="00776BC1"/>
    <w:rsid w:val="00776F5F"/>
    <w:rsid w:val="0078028A"/>
    <w:rsid w:val="00781AB3"/>
    <w:rsid w:val="0078636C"/>
    <w:rsid w:val="00790EF6"/>
    <w:rsid w:val="0079106E"/>
    <w:rsid w:val="007A0A2C"/>
    <w:rsid w:val="007A3521"/>
    <w:rsid w:val="007A46C2"/>
    <w:rsid w:val="007A4E72"/>
    <w:rsid w:val="007A5561"/>
    <w:rsid w:val="007A5B4B"/>
    <w:rsid w:val="007A5EE7"/>
    <w:rsid w:val="007A6464"/>
    <w:rsid w:val="007A7E59"/>
    <w:rsid w:val="007B2BC0"/>
    <w:rsid w:val="007B4811"/>
    <w:rsid w:val="007C0615"/>
    <w:rsid w:val="007C25F5"/>
    <w:rsid w:val="007C5A14"/>
    <w:rsid w:val="007D5B3B"/>
    <w:rsid w:val="007D69D0"/>
    <w:rsid w:val="007E030E"/>
    <w:rsid w:val="007E0D49"/>
    <w:rsid w:val="007E39B3"/>
    <w:rsid w:val="007E41E3"/>
    <w:rsid w:val="007F13FB"/>
    <w:rsid w:val="007F1739"/>
    <w:rsid w:val="007F18DA"/>
    <w:rsid w:val="008050C6"/>
    <w:rsid w:val="00810BF1"/>
    <w:rsid w:val="008118B4"/>
    <w:rsid w:val="00822A72"/>
    <w:rsid w:val="00823194"/>
    <w:rsid w:val="008266AC"/>
    <w:rsid w:val="00826AF4"/>
    <w:rsid w:val="008334C6"/>
    <w:rsid w:val="00841306"/>
    <w:rsid w:val="0084307C"/>
    <w:rsid w:val="008471AA"/>
    <w:rsid w:val="0084786E"/>
    <w:rsid w:val="00853711"/>
    <w:rsid w:val="0085529A"/>
    <w:rsid w:val="008558EC"/>
    <w:rsid w:val="00857BED"/>
    <w:rsid w:val="008600D9"/>
    <w:rsid w:val="00861002"/>
    <w:rsid w:val="00861461"/>
    <w:rsid w:val="00861633"/>
    <w:rsid w:val="00871FD3"/>
    <w:rsid w:val="00876582"/>
    <w:rsid w:val="00881D42"/>
    <w:rsid w:val="00882578"/>
    <w:rsid w:val="00883D78"/>
    <w:rsid w:val="00884093"/>
    <w:rsid w:val="00890353"/>
    <w:rsid w:val="00890734"/>
    <w:rsid w:val="00891327"/>
    <w:rsid w:val="008A45D0"/>
    <w:rsid w:val="008A4B33"/>
    <w:rsid w:val="008A5EE2"/>
    <w:rsid w:val="008A7E0A"/>
    <w:rsid w:val="008A7E3E"/>
    <w:rsid w:val="008B11DF"/>
    <w:rsid w:val="008B13AB"/>
    <w:rsid w:val="008B3105"/>
    <w:rsid w:val="008B3BE0"/>
    <w:rsid w:val="008C0E35"/>
    <w:rsid w:val="008C0EE1"/>
    <w:rsid w:val="008C1106"/>
    <w:rsid w:val="008C218D"/>
    <w:rsid w:val="008C4447"/>
    <w:rsid w:val="008D7869"/>
    <w:rsid w:val="008E41ED"/>
    <w:rsid w:val="008E7D28"/>
    <w:rsid w:val="008F06A9"/>
    <w:rsid w:val="008F4DF3"/>
    <w:rsid w:val="00901BE0"/>
    <w:rsid w:val="0090302E"/>
    <w:rsid w:val="009059AE"/>
    <w:rsid w:val="00906F81"/>
    <w:rsid w:val="009106F3"/>
    <w:rsid w:val="00915E06"/>
    <w:rsid w:val="00917303"/>
    <w:rsid w:val="0092540B"/>
    <w:rsid w:val="009304F6"/>
    <w:rsid w:val="00936163"/>
    <w:rsid w:val="00937BC8"/>
    <w:rsid w:val="00942AFB"/>
    <w:rsid w:val="0094341B"/>
    <w:rsid w:val="00944D74"/>
    <w:rsid w:val="00950E3A"/>
    <w:rsid w:val="009557E8"/>
    <w:rsid w:val="00960213"/>
    <w:rsid w:val="00960A09"/>
    <w:rsid w:val="009613DE"/>
    <w:rsid w:val="00965CE5"/>
    <w:rsid w:val="00971DEC"/>
    <w:rsid w:val="009724A8"/>
    <w:rsid w:val="00972641"/>
    <w:rsid w:val="009727D6"/>
    <w:rsid w:val="009731E6"/>
    <w:rsid w:val="009733CB"/>
    <w:rsid w:val="00976A50"/>
    <w:rsid w:val="00977C2B"/>
    <w:rsid w:val="0098061F"/>
    <w:rsid w:val="0098085E"/>
    <w:rsid w:val="00981B15"/>
    <w:rsid w:val="00985561"/>
    <w:rsid w:val="00986BE0"/>
    <w:rsid w:val="00987633"/>
    <w:rsid w:val="009A003D"/>
    <w:rsid w:val="009A0043"/>
    <w:rsid w:val="009A0719"/>
    <w:rsid w:val="009A0E72"/>
    <w:rsid w:val="009A287A"/>
    <w:rsid w:val="009A565D"/>
    <w:rsid w:val="009B52E8"/>
    <w:rsid w:val="009B5441"/>
    <w:rsid w:val="009B7556"/>
    <w:rsid w:val="009B77DA"/>
    <w:rsid w:val="009B7FB6"/>
    <w:rsid w:val="009C29F3"/>
    <w:rsid w:val="009C4577"/>
    <w:rsid w:val="009D25EC"/>
    <w:rsid w:val="009D3907"/>
    <w:rsid w:val="009D6501"/>
    <w:rsid w:val="009E02E7"/>
    <w:rsid w:val="009E414F"/>
    <w:rsid w:val="009E542F"/>
    <w:rsid w:val="009F52E5"/>
    <w:rsid w:val="009F6D48"/>
    <w:rsid w:val="009F7947"/>
    <w:rsid w:val="00A00228"/>
    <w:rsid w:val="00A061FF"/>
    <w:rsid w:val="00A069E5"/>
    <w:rsid w:val="00A070E0"/>
    <w:rsid w:val="00A107E5"/>
    <w:rsid w:val="00A10FF8"/>
    <w:rsid w:val="00A153FD"/>
    <w:rsid w:val="00A21AFF"/>
    <w:rsid w:val="00A24DB4"/>
    <w:rsid w:val="00A30BFB"/>
    <w:rsid w:val="00A31A5F"/>
    <w:rsid w:val="00A32302"/>
    <w:rsid w:val="00A32F23"/>
    <w:rsid w:val="00A35E42"/>
    <w:rsid w:val="00A3715A"/>
    <w:rsid w:val="00A42872"/>
    <w:rsid w:val="00A438D1"/>
    <w:rsid w:val="00A469B7"/>
    <w:rsid w:val="00A46C12"/>
    <w:rsid w:val="00A46C14"/>
    <w:rsid w:val="00A53267"/>
    <w:rsid w:val="00A618A8"/>
    <w:rsid w:val="00A62C0D"/>
    <w:rsid w:val="00A6694B"/>
    <w:rsid w:val="00A678C3"/>
    <w:rsid w:val="00A7041A"/>
    <w:rsid w:val="00A72C66"/>
    <w:rsid w:val="00A73D00"/>
    <w:rsid w:val="00A73E4A"/>
    <w:rsid w:val="00A805AC"/>
    <w:rsid w:val="00A859E1"/>
    <w:rsid w:val="00A92F7E"/>
    <w:rsid w:val="00A94A25"/>
    <w:rsid w:val="00A9556F"/>
    <w:rsid w:val="00AA02DE"/>
    <w:rsid w:val="00AA1042"/>
    <w:rsid w:val="00AA271A"/>
    <w:rsid w:val="00AB03A0"/>
    <w:rsid w:val="00AB5611"/>
    <w:rsid w:val="00AC33D4"/>
    <w:rsid w:val="00AC591E"/>
    <w:rsid w:val="00AC60CF"/>
    <w:rsid w:val="00AD5631"/>
    <w:rsid w:val="00AF2801"/>
    <w:rsid w:val="00AF54C9"/>
    <w:rsid w:val="00AF79E2"/>
    <w:rsid w:val="00B00AD8"/>
    <w:rsid w:val="00B00FC5"/>
    <w:rsid w:val="00B01BA6"/>
    <w:rsid w:val="00B02B98"/>
    <w:rsid w:val="00B07B5C"/>
    <w:rsid w:val="00B1276E"/>
    <w:rsid w:val="00B13B69"/>
    <w:rsid w:val="00B15189"/>
    <w:rsid w:val="00B21B13"/>
    <w:rsid w:val="00B225E4"/>
    <w:rsid w:val="00B259FC"/>
    <w:rsid w:val="00B26B9C"/>
    <w:rsid w:val="00B2749D"/>
    <w:rsid w:val="00B300F1"/>
    <w:rsid w:val="00B326C9"/>
    <w:rsid w:val="00B4475F"/>
    <w:rsid w:val="00B5336C"/>
    <w:rsid w:val="00B53AF8"/>
    <w:rsid w:val="00B601E5"/>
    <w:rsid w:val="00B6051C"/>
    <w:rsid w:val="00B622C2"/>
    <w:rsid w:val="00B64E67"/>
    <w:rsid w:val="00B650C9"/>
    <w:rsid w:val="00B65917"/>
    <w:rsid w:val="00B66140"/>
    <w:rsid w:val="00B7079B"/>
    <w:rsid w:val="00B71962"/>
    <w:rsid w:val="00B75D18"/>
    <w:rsid w:val="00B8002E"/>
    <w:rsid w:val="00B875B8"/>
    <w:rsid w:val="00B92445"/>
    <w:rsid w:val="00B93DFA"/>
    <w:rsid w:val="00B94BA9"/>
    <w:rsid w:val="00B95068"/>
    <w:rsid w:val="00B959BA"/>
    <w:rsid w:val="00B97712"/>
    <w:rsid w:val="00B97E24"/>
    <w:rsid w:val="00BA1802"/>
    <w:rsid w:val="00BA3377"/>
    <w:rsid w:val="00BA4AE1"/>
    <w:rsid w:val="00BB1197"/>
    <w:rsid w:val="00BB41B5"/>
    <w:rsid w:val="00BB49ED"/>
    <w:rsid w:val="00BB6733"/>
    <w:rsid w:val="00BB6F79"/>
    <w:rsid w:val="00BB74CC"/>
    <w:rsid w:val="00BC01E1"/>
    <w:rsid w:val="00BC1C4E"/>
    <w:rsid w:val="00BC5641"/>
    <w:rsid w:val="00BD0595"/>
    <w:rsid w:val="00BD20BE"/>
    <w:rsid w:val="00BD2327"/>
    <w:rsid w:val="00BD3933"/>
    <w:rsid w:val="00BD656E"/>
    <w:rsid w:val="00BD7811"/>
    <w:rsid w:val="00BE05C8"/>
    <w:rsid w:val="00BE7A67"/>
    <w:rsid w:val="00BE7F17"/>
    <w:rsid w:val="00BF0314"/>
    <w:rsid w:val="00BF17E2"/>
    <w:rsid w:val="00C04A78"/>
    <w:rsid w:val="00C073AF"/>
    <w:rsid w:val="00C111ED"/>
    <w:rsid w:val="00C13871"/>
    <w:rsid w:val="00C17EAD"/>
    <w:rsid w:val="00C2085D"/>
    <w:rsid w:val="00C23BF1"/>
    <w:rsid w:val="00C31C95"/>
    <w:rsid w:val="00C40D71"/>
    <w:rsid w:val="00C434E6"/>
    <w:rsid w:val="00C44A52"/>
    <w:rsid w:val="00C47C77"/>
    <w:rsid w:val="00C50EEE"/>
    <w:rsid w:val="00C53380"/>
    <w:rsid w:val="00C54036"/>
    <w:rsid w:val="00C557BE"/>
    <w:rsid w:val="00C57323"/>
    <w:rsid w:val="00C609B0"/>
    <w:rsid w:val="00C62D21"/>
    <w:rsid w:val="00C63C4A"/>
    <w:rsid w:val="00C647A1"/>
    <w:rsid w:val="00C70B66"/>
    <w:rsid w:val="00C72AC7"/>
    <w:rsid w:val="00C73967"/>
    <w:rsid w:val="00C76CFA"/>
    <w:rsid w:val="00C76EB4"/>
    <w:rsid w:val="00C82831"/>
    <w:rsid w:val="00C94B1C"/>
    <w:rsid w:val="00C970AA"/>
    <w:rsid w:val="00CA0968"/>
    <w:rsid w:val="00CA11BE"/>
    <w:rsid w:val="00CA1704"/>
    <w:rsid w:val="00CA4D91"/>
    <w:rsid w:val="00CA6216"/>
    <w:rsid w:val="00CB3537"/>
    <w:rsid w:val="00CB461E"/>
    <w:rsid w:val="00CB70AF"/>
    <w:rsid w:val="00CB735E"/>
    <w:rsid w:val="00CB767E"/>
    <w:rsid w:val="00CB7CEC"/>
    <w:rsid w:val="00CB7E36"/>
    <w:rsid w:val="00CC1E69"/>
    <w:rsid w:val="00CC3B91"/>
    <w:rsid w:val="00CC48C3"/>
    <w:rsid w:val="00CD0626"/>
    <w:rsid w:val="00CD0F2F"/>
    <w:rsid w:val="00CD0F3D"/>
    <w:rsid w:val="00CD3D3A"/>
    <w:rsid w:val="00CD7867"/>
    <w:rsid w:val="00CE2B5B"/>
    <w:rsid w:val="00CE5D80"/>
    <w:rsid w:val="00CE65C0"/>
    <w:rsid w:val="00CE6BF8"/>
    <w:rsid w:val="00CE7AF7"/>
    <w:rsid w:val="00CF0BC5"/>
    <w:rsid w:val="00CF18E3"/>
    <w:rsid w:val="00CF7789"/>
    <w:rsid w:val="00CF77E6"/>
    <w:rsid w:val="00D0457E"/>
    <w:rsid w:val="00D074AE"/>
    <w:rsid w:val="00D076A2"/>
    <w:rsid w:val="00D10EBB"/>
    <w:rsid w:val="00D13B88"/>
    <w:rsid w:val="00D22ABD"/>
    <w:rsid w:val="00D406FF"/>
    <w:rsid w:val="00D45727"/>
    <w:rsid w:val="00D473E3"/>
    <w:rsid w:val="00D5090B"/>
    <w:rsid w:val="00D6152A"/>
    <w:rsid w:val="00D66497"/>
    <w:rsid w:val="00D72E35"/>
    <w:rsid w:val="00D742DC"/>
    <w:rsid w:val="00D80993"/>
    <w:rsid w:val="00D86C5F"/>
    <w:rsid w:val="00D87C39"/>
    <w:rsid w:val="00D976EC"/>
    <w:rsid w:val="00DA4AA3"/>
    <w:rsid w:val="00DA7158"/>
    <w:rsid w:val="00DA7660"/>
    <w:rsid w:val="00DA7F28"/>
    <w:rsid w:val="00DB3815"/>
    <w:rsid w:val="00DB3E39"/>
    <w:rsid w:val="00DB3E6B"/>
    <w:rsid w:val="00DB7253"/>
    <w:rsid w:val="00DC15FB"/>
    <w:rsid w:val="00DC3700"/>
    <w:rsid w:val="00DC6DD3"/>
    <w:rsid w:val="00DD71B0"/>
    <w:rsid w:val="00DF2364"/>
    <w:rsid w:val="00DF4202"/>
    <w:rsid w:val="00DF4C72"/>
    <w:rsid w:val="00DF72F4"/>
    <w:rsid w:val="00DF73CB"/>
    <w:rsid w:val="00E0040C"/>
    <w:rsid w:val="00E0142D"/>
    <w:rsid w:val="00E0316A"/>
    <w:rsid w:val="00E043B2"/>
    <w:rsid w:val="00E10AC8"/>
    <w:rsid w:val="00E10DCA"/>
    <w:rsid w:val="00E113E8"/>
    <w:rsid w:val="00E15196"/>
    <w:rsid w:val="00E15C13"/>
    <w:rsid w:val="00E2246E"/>
    <w:rsid w:val="00E237E6"/>
    <w:rsid w:val="00E2607D"/>
    <w:rsid w:val="00E2636B"/>
    <w:rsid w:val="00E3130C"/>
    <w:rsid w:val="00E41AE1"/>
    <w:rsid w:val="00E45BCE"/>
    <w:rsid w:val="00E64C83"/>
    <w:rsid w:val="00E67FDD"/>
    <w:rsid w:val="00E76746"/>
    <w:rsid w:val="00E852AF"/>
    <w:rsid w:val="00E86E60"/>
    <w:rsid w:val="00E87654"/>
    <w:rsid w:val="00E91FFA"/>
    <w:rsid w:val="00E923FE"/>
    <w:rsid w:val="00E94303"/>
    <w:rsid w:val="00E95241"/>
    <w:rsid w:val="00E97D80"/>
    <w:rsid w:val="00EA4E51"/>
    <w:rsid w:val="00EA53C4"/>
    <w:rsid w:val="00EA7C64"/>
    <w:rsid w:val="00EB0B59"/>
    <w:rsid w:val="00EB1238"/>
    <w:rsid w:val="00EB17D1"/>
    <w:rsid w:val="00EB506F"/>
    <w:rsid w:val="00EC0ABF"/>
    <w:rsid w:val="00EC3E00"/>
    <w:rsid w:val="00EC7676"/>
    <w:rsid w:val="00EC7B48"/>
    <w:rsid w:val="00ED181E"/>
    <w:rsid w:val="00ED4B33"/>
    <w:rsid w:val="00ED5328"/>
    <w:rsid w:val="00ED5458"/>
    <w:rsid w:val="00EE01F1"/>
    <w:rsid w:val="00EE4C09"/>
    <w:rsid w:val="00EE56D6"/>
    <w:rsid w:val="00EE6497"/>
    <w:rsid w:val="00EF0481"/>
    <w:rsid w:val="00EF0871"/>
    <w:rsid w:val="00EF34CC"/>
    <w:rsid w:val="00EF36EC"/>
    <w:rsid w:val="00EF6360"/>
    <w:rsid w:val="00EF6A32"/>
    <w:rsid w:val="00F021EC"/>
    <w:rsid w:val="00F0398A"/>
    <w:rsid w:val="00F04BC1"/>
    <w:rsid w:val="00F106CE"/>
    <w:rsid w:val="00F1264E"/>
    <w:rsid w:val="00F13D60"/>
    <w:rsid w:val="00F14091"/>
    <w:rsid w:val="00F17AD0"/>
    <w:rsid w:val="00F20978"/>
    <w:rsid w:val="00F24851"/>
    <w:rsid w:val="00F25740"/>
    <w:rsid w:val="00F26B3E"/>
    <w:rsid w:val="00F271AD"/>
    <w:rsid w:val="00F35C3E"/>
    <w:rsid w:val="00F41457"/>
    <w:rsid w:val="00F42884"/>
    <w:rsid w:val="00F430B5"/>
    <w:rsid w:val="00F4767A"/>
    <w:rsid w:val="00F53A9C"/>
    <w:rsid w:val="00F550D2"/>
    <w:rsid w:val="00F627A7"/>
    <w:rsid w:val="00F66074"/>
    <w:rsid w:val="00F6636B"/>
    <w:rsid w:val="00F66D5D"/>
    <w:rsid w:val="00F67263"/>
    <w:rsid w:val="00F67CED"/>
    <w:rsid w:val="00F70A45"/>
    <w:rsid w:val="00F742FA"/>
    <w:rsid w:val="00F7527B"/>
    <w:rsid w:val="00F76B66"/>
    <w:rsid w:val="00F81106"/>
    <w:rsid w:val="00F93D5D"/>
    <w:rsid w:val="00F95579"/>
    <w:rsid w:val="00FA09A7"/>
    <w:rsid w:val="00FA1339"/>
    <w:rsid w:val="00FA1B8D"/>
    <w:rsid w:val="00FA46BC"/>
    <w:rsid w:val="00FA6E40"/>
    <w:rsid w:val="00FB20A9"/>
    <w:rsid w:val="00FB72AF"/>
    <w:rsid w:val="00FC4306"/>
    <w:rsid w:val="00FC6EF3"/>
    <w:rsid w:val="00FD476C"/>
    <w:rsid w:val="00FD56F9"/>
    <w:rsid w:val="00FE0B36"/>
    <w:rsid w:val="00FE11FA"/>
    <w:rsid w:val="00FE2EAD"/>
    <w:rsid w:val="00FE5857"/>
    <w:rsid w:val="00FF3111"/>
    <w:rsid w:val="00FF75ED"/>
    <w:rsid w:val="0A883374"/>
    <w:rsid w:val="15121D64"/>
    <w:rsid w:val="2A80A921"/>
    <w:rsid w:val="5BD9CD4D"/>
    <w:rsid w:val="5EEF04B8"/>
    <w:rsid w:val="62609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24CE"/>
  <w15:docId w15:val="{7BB0BB39-BB25-4337-97C5-7367BA32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898"/>
    <w:pPr>
      <w:spacing w:after="0" w:line="240" w:lineRule="auto"/>
    </w:pPr>
    <w:rPr>
      <w:rFonts w:ascii="Arial Narrow" w:eastAsia="Times New Roman" w:hAnsi="Arial Narrow" w:cs="Arial"/>
      <w:sz w:val="20"/>
      <w:szCs w:val="20"/>
      <w:lang w:val="en-GB"/>
    </w:rPr>
  </w:style>
  <w:style w:type="paragraph" w:styleId="Heading1">
    <w:name w:val="heading 1"/>
    <w:basedOn w:val="Normal"/>
    <w:next w:val="Normal"/>
    <w:link w:val="Heading1Char"/>
    <w:qFormat/>
    <w:rsid w:val="00FC4306"/>
    <w:pPr>
      <w:keepNext/>
      <w:spacing w:before="240" w:after="60"/>
      <w:outlineLvl w:val="0"/>
    </w:pPr>
    <w:rPr>
      <w:rFonts w:ascii="Arial" w:hAnsi="Arial" w:cs="Times New Roman"/>
      <w:b/>
      <w:bCs/>
      <w:kern w:val="32"/>
      <w:sz w:val="32"/>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4306"/>
    <w:rPr>
      <w:rFonts w:ascii="Arial" w:eastAsia="Times New Roman" w:hAnsi="Arial" w:cs="Times New Roman"/>
      <w:b/>
      <w:bCs/>
      <w:kern w:val="32"/>
      <w:sz w:val="32"/>
      <w:szCs w:val="32"/>
      <w:lang w:val="en-AU"/>
    </w:rPr>
  </w:style>
  <w:style w:type="paragraph" w:styleId="ListParagraph">
    <w:name w:val="List Paragraph"/>
    <w:basedOn w:val="Normal"/>
    <w:uiPriority w:val="34"/>
    <w:qFormat/>
    <w:rsid w:val="00E923FE"/>
    <w:pPr>
      <w:ind w:left="720"/>
    </w:pPr>
  </w:style>
  <w:style w:type="paragraph" w:styleId="BalloonText">
    <w:name w:val="Balloon Text"/>
    <w:basedOn w:val="Normal"/>
    <w:link w:val="BalloonTextChar"/>
    <w:uiPriority w:val="99"/>
    <w:semiHidden/>
    <w:unhideWhenUsed/>
    <w:rsid w:val="00E923FE"/>
    <w:rPr>
      <w:rFonts w:ascii="Tahoma" w:hAnsi="Tahoma" w:cs="Tahoma"/>
      <w:sz w:val="16"/>
      <w:szCs w:val="16"/>
    </w:rPr>
  </w:style>
  <w:style w:type="character" w:customStyle="1" w:styleId="BalloonTextChar">
    <w:name w:val="Balloon Text Char"/>
    <w:basedOn w:val="DefaultParagraphFont"/>
    <w:link w:val="BalloonText"/>
    <w:uiPriority w:val="99"/>
    <w:semiHidden/>
    <w:rsid w:val="00E923FE"/>
    <w:rPr>
      <w:rFonts w:ascii="Tahoma" w:eastAsia="Times New Roman" w:hAnsi="Tahoma" w:cs="Tahoma"/>
      <w:sz w:val="16"/>
      <w:szCs w:val="16"/>
      <w:lang w:val="en-GB"/>
    </w:rPr>
  </w:style>
  <w:style w:type="paragraph" w:styleId="NormalWeb">
    <w:name w:val="Normal (Web)"/>
    <w:basedOn w:val="Normal"/>
    <w:uiPriority w:val="99"/>
    <w:unhideWhenUsed/>
    <w:rsid w:val="001A3F47"/>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59"/>
    <w:rsid w:val="0004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0012F"/>
    <w:rPr>
      <w:rFonts w:ascii="Times New Roman" w:hAnsi="Times New Roman" w:cs="Times New Roman"/>
      <w:lang w:val="en-US"/>
    </w:rPr>
  </w:style>
  <w:style w:type="character" w:customStyle="1" w:styleId="FootnoteTextChar">
    <w:name w:val="Footnote Text Char"/>
    <w:basedOn w:val="DefaultParagraphFont"/>
    <w:link w:val="FootnoteText"/>
    <w:rsid w:val="0040012F"/>
    <w:rPr>
      <w:rFonts w:ascii="Times New Roman" w:eastAsia="Times New Roman" w:hAnsi="Times New Roman" w:cs="Times New Roman"/>
      <w:sz w:val="20"/>
      <w:szCs w:val="20"/>
    </w:rPr>
  </w:style>
  <w:style w:type="character" w:styleId="FootnoteReference">
    <w:name w:val="footnote reference"/>
    <w:basedOn w:val="DefaultParagraphFont"/>
    <w:rsid w:val="0040012F"/>
    <w:rPr>
      <w:vertAlign w:val="superscript"/>
    </w:rPr>
  </w:style>
  <w:style w:type="character" w:styleId="Hyperlink">
    <w:name w:val="Hyperlink"/>
    <w:basedOn w:val="DefaultParagraphFont"/>
    <w:uiPriority w:val="99"/>
    <w:unhideWhenUsed/>
    <w:rsid w:val="00F627A7"/>
    <w:rPr>
      <w:color w:val="0000FF" w:themeColor="hyperlink"/>
      <w:u w:val="single"/>
    </w:rPr>
  </w:style>
  <w:style w:type="character" w:styleId="CommentReference">
    <w:name w:val="annotation reference"/>
    <w:basedOn w:val="DefaultParagraphFont"/>
    <w:uiPriority w:val="99"/>
    <w:semiHidden/>
    <w:unhideWhenUsed/>
    <w:rsid w:val="00687EF5"/>
    <w:rPr>
      <w:sz w:val="16"/>
      <w:szCs w:val="16"/>
    </w:rPr>
  </w:style>
  <w:style w:type="paragraph" w:styleId="CommentText">
    <w:name w:val="annotation text"/>
    <w:basedOn w:val="Normal"/>
    <w:link w:val="CommentTextChar"/>
    <w:uiPriority w:val="99"/>
    <w:semiHidden/>
    <w:unhideWhenUsed/>
    <w:rsid w:val="00687EF5"/>
  </w:style>
  <w:style w:type="character" w:customStyle="1" w:styleId="CommentTextChar">
    <w:name w:val="Comment Text Char"/>
    <w:basedOn w:val="DefaultParagraphFont"/>
    <w:link w:val="CommentText"/>
    <w:uiPriority w:val="99"/>
    <w:semiHidden/>
    <w:rsid w:val="00687EF5"/>
    <w:rPr>
      <w:rFonts w:ascii="Arial Narrow" w:eastAsia="Times New Roman" w:hAnsi="Arial Narrow" w:cs="Arial"/>
      <w:sz w:val="20"/>
      <w:szCs w:val="20"/>
      <w:lang w:val="en-GB"/>
    </w:rPr>
  </w:style>
  <w:style w:type="paragraph" w:styleId="CommentSubject">
    <w:name w:val="annotation subject"/>
    <w:basedOn w:val="CommentText"/>
    <w:next w:val="CommentText"/>
    <w:link w:val="CommentSubjectChar"/>
    <w:uiPriority w:val="99"/>
    <w:semiHidden/>
    <w:unhideWhenUsed/>
    <w:rsid w:val="00687EF5"/>
    <w:rPr>
      <w:b/>
      <w:bCs/>
    </w:rPr>
  </w:style>
  <w:style w:type="character" w:customStyle="1" w:styleId="CommentSubjectChar">
    <w:name w:val="Comment Subject Char"/>
    <w:basedOn w:val="CommentTextChar"/>
    <w:link w:val="CommentSubject"/>
    <w:uiPriority w:val="99"/>
    <w:semiHidden/>
    <w:rsid w:val="00687EF5"/>
    <w:rPr>
      <w:rFonts w:ascii="Arial Narrow" w:eastAsia="Times New Roman" w:hAnsi="Arial Narrow" w:cs="Arial"/>
      <w:b/>
      <w:bCs/>
      <w:sz w:val="20"/>
      <w:szCs w:val="20"/>
      <w:lang w:val="en-GB"/>
    </w:rPr>
  </w:style>
  <w:style w:type="paragraph" w:styleId="Revision">
    <w:name w:val="Revision"/>
    <w:hidden/>
    <w:uiPriority w:val="99"/>
    <w:semiHidden/>
    <w:rsid w:val="001B48AF"/>
    <w:pPr>
      <w:spacing w:after="0" w:line="240" w:lineRule="auto"/>
    </w:pPr>
    <w:rPr>
      <w:rFonts w:ascii="Arial Narrow" w:eastAsia="Times New Roman" w:hAnsi="Arial Narrow" w:cs="Arial"/>
      <w:sz w:val="20"/>
      <w:szCs w:val="20"/>
      <w:lang w:val="en-GB"/>
    </w:rPr>
  </w:style>
  <w:style w:type="paragraph" w:styleId="Header">
    <w:name w:val="header"/>
    <w:basedOn w:val="Normal"/>
    <w:link w:val="HeaderChar"/>
    <w:uiPriority w:val="99"/>
    <w:unhideWhenUsed/>
    <w:rsid w:val="00045E86"/>
    <w:pPr>
      <w:tabs>
        <w:tab w:val="center" w:pos="4680"/>
        <w:tab w:val="right" w:pos="9360"/>
      </w:tabs>
    </w:pPr>
  </w:style>
  <w:style w:type="character" w:customStyle="1" w:styleId="HeaderChar">
    <w:name w:val="Header Char"/>
    <w:basedOn w:val="DefaultParagraphFont"/>
    <w:link w:val="Header"/>
    <w:uiPriority w:val="99"/>
    <w:rsid w:val="00045E86"/>
    <w:rPr>
      <w:rFonts w:ascii="Arial Narrow" w:eastAsia="Times New Roman" w:hAnsi="Arial Narrow" w:cs="Arial"/>
      <w:sz w:val="20"/>
      <w:szCs w:val="20"/>
      <w:lang w:val="en-GB"/>
    </w:rPr>
  </w:style>
  <w:style w:type="paragraph" w:styleId="Footer">
    <w:name w:val="footer"/>
    <w:basedOn w:val="Normal"/>
    <w:link w:val="FooterChar"/>
    <w:uiPriority w:val="99"/>
    <w:unhideWhenUsed/>
    <w:rsid w:val="00045E86"/>
    <w:pPr>
      <w:tabs>
        <w:tab w:val="center" w:pos="4680"/>
        <w:tab w:val="right" w:pos="9360"/>
      </w:tabs>
    </w:pPr>
  </w:style>
  <w:style w:type="character" w:customStyle="1" w:styleId="FooterChar">
    <w:name w:val="Footer Char"/>
    <w:basedOn w:val="DefaultParagraphFont"/>
    <w:link w:val="Footer"/>
    <w:uiPriority w:val="99"/>
    <w:rsid w:val="00045E86"/>
    <w:rPr>
      <w:rFonts w:ascii="Arial Narrow" w:eastAsia="Times New Roman" w:hAnsi="Arial Narrow" w:cs="Arial"/>
      <w:sz w:val="20"/>
      <w:szCs w:val="20"/>
      <w:lang w:val="en-GB"/>
    </w:rPr>
  </w:style>
  <w:style w:type="paragraph" w:styleId="TOC2">
    <w:name w:val="toc 2"/>
    <w:basedOn w:val="Normal"/>
    <w:next w:val="Normal"/>
    <w:autoRedefine/>
    <w:uiPriority w:val="39"/>
    <w:rsid w:val="00F6636B"/>
    <w:pPr>
      <w:tabs>
        <w:tab w:val="right" w:leader="dot" w:pos="9019"/>
      </w:tabs>
      <w:ind w:left="200"/>
    </w:pPr>
    <w:rPr>
      <w:rFonts w:ascii="Times New Roman" w:hAnsi="Times New Roman" w:cs="Times New Roman"/>
      <w:b/>
      <w:noProof/>
      <w:sz w:val="24"/>
      <w:szCs w:val="24"/>
    </w:rPr>
  </w:style>
  <w:style w:type="paragraph" w:styleId="TOC1">
    <w:name w:val="toc 1"/>
    <w:basedOn w:val="Normal"/>
    <w:next w:val="Normal"/>
    <w:autoRedefine/>
    <w:uiPriority w:val="39"/>
    <w:rsid w:val="00F6636B"/>
    <w:pPr>
      <w:tabs>
        <w:tab w:val="right" w:leader="dot" w:pos="9019"/>
      </w:tabs>
    </w:pPr>
    <w:rPr>
      <w:rFonts w:ascii="Arial" w:hAnsi="Arial"/>
      <w:bCs/>
      <w:noProof/>
      <w:sz w:val="22"/>
      <w:szCs w:val="22"/>
      <w:lang w:val="en-US"/>
    </w:rPr>
  </w:style>
  <w:style w:type="paragraph" w:styleId="TOC3">
    <w:name w:val="toc 3"/>
    <w:basedOn w:val="Normal"/>
    <w:next w:val="Normal"/>
    <w:autoRedefine/>
    <w:uiPriority w:val="39"/>
    <w:rsid w:val="00F6636B"/>
    <w:pPr>
      <w:tabs>
        <w:tab w:val="left" w:pos="180"/>
        <w:tab w:val="right" w:leader="dot" w:pos="9019"/>
      </w:tabs>
    </w:pPr>
    <w:rPr>
      <w:rFonts w:ascii="Verdana" w:hAnsi="Verdana"/>
      <w:b/>
      <w:noProof/>
    </w:rPr>
  </w:style>
  <w:style w:type="paragraph" w:styleId="NoSpacing">
    <w:name w:val="No Spacing"/>
    <w:link w:val="NoSpacingChar"/>
    <w:uiPriority w:val="1"/>
    <w:qFormat/>
    <w:rsid w:val="00F6636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636B"/>
    <w:rPr>
      <w:rFonts w:ascii="Calibri" w:eastAsia="Times New Roman" w:hAnsi="Calibri" w:cs="Times New Roman"/>
    </w:rPr>
  </w:style>
  <w:style w:type="character" w:customStyle="1" w:styleId="Heading1Char1">
    <w:name w:val="Heading 1 Char1"/>
    <w:aliases w:val="Heading 1 Char Char"/>
    <w:rsid w:val="00F6636B"/>
    <w:rPr>
      <w:rFonts w:ascii="Arial" w:hAnsi="Arial"/>
      <w:b/>
      <w:bCs/>
      <w:sz w:val="22"/>
      <w:szCs w:val="22"/>
      <w:lang w:val="en-US" w:eastAsia="en-US" w:bidi="ar-SA"/>
    </w:rPr>
  </w:style>
  <w:style w:type="paragraph" w:customStyle="1" w:styleId="Default">
    <w:name w:val="Default"/>
    <w:rsid w:val="00D074A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9791">
      <w:bodyDiv w:val="1"/>
      <w:marLeft w:val="0"/>
      <w:marRight w:val="0"/>
      <w:marTop w:val="0"/>
      <w:marBottom w:val="0"/>
      <w:divBdr>
        <w:top w:val="none" w:sz="0" w:space="0" w:color="auto"/>
        <w:left w:val="none" w:sz="0" w:space="0" w:color="auto"/>
        <w:bottom w:val="none" w:sz="0" w:space="0" w:color="auto"/>
        <w:right w:val="none" w:sz="0" w:space="0" w:color="auto"/>
      </w:divBdr>
    </w:div>
    <w:div w:id="93134441">
      <w:bodyDiv w:val="1"/>
      <w:marLeft w:val="0"/>
      <w:marRight w:val="0"/>
      <w:marTop w:val="0"/>
      <w:marBottom w:val="0"/>
      <w:divBdr>
        <w:top w:val="none" w:sz="0" w:space="0" w:color="auto"/>
        <w:left w:val="none" w:sz="0" w:space="0" w:color="auto"/>
        <w:bottom w:val="none" w:sz="0" w:space="0" w:color="auto"/>
        <w:right w:val="none" w:sz="0" w:space="0" w:color="auto"/>
      </w:divBdr>
    </w:div>
    <w:div w:id="111755208">
      <w:bodyDiv w:val="1"/>
      <w:marLeft w:val="0"/>
      <w:marRight w:val="0"/>
      <w:marTop w:val="0"/>
      <w:marBottom w:val="0"/>
      <w:divBdr>
        <w:top w:val="none" w:sz="0" w:space="0" w:color="auto"/>
        <w:left w:val="none" w:sz="0" w:space="0" w:color="auto"/>
        <w:bottom w:val="none" w:sz="0" w:space="0" w:color="auto"/>
        <w:right w:val="none" w:sz="0" w:space="0" w:color="auto"/>
      </w:divBdr>
    </w:div>
    <w:div w:id="384987449">
      <w:bodyDiv w:val="1"/>
      <w:marLeft w:val="0"/>
      <w:marRight w:val="0"/>
      <w:marTop w:val="0"/>
      <w:marBottom w:val="0"/>
      <w:divBdr>
        <w:top w:val="none" w:sz="0" w:space="0" w:color="auto"/>
        <w:left w:val="none" w:sz="0" w:space="0" w:color="auto"/>
        <w:bottom w:val="none" w:sz="0" w:space="0" w:color="auto"/>
        <w:right w:val="none" w:sz="0" w:space="0" w:color="auto"/>
      </w:divBdr>
    </w:div>
    <w:div w:id="387075570">
      <w:bodyDiv w:val="1"/>
      <w:marLeft w:val="0"/>
      <w:marRight w:val="0"/>
      <w:marTop w:val="0"/>
      <w:marBottom w:val="0"/>
      <w:divBdr>
        <w:top w:val="none" w:sz="0" w:space="0" w:color="auto"/>
        <w:left w:val="none" w:sz="0" w:space="0" w:color="auto"/>
        <w:bottom w:val="none" w:sz="0" w:space="0" w:color="auto"/>
        <w:right w:val="none" w:sz="0" w:space="0" w:color="auto"/>
      </w:divBdr>
    </w:div>
    <w:div w:id="490488412">
      <w:bodyDiv w:val="1"/>
      <w:marLeft w:val="0"/>
      <w:marRight w:val="0"/>
      <w:marTop w:val="0"/>
      <w:marBottom w:val="0"/>
      <w:divBdr>
        <w:top w:val="none" w:sz="0" w:space="0" w:color="auto"/>
        <w:left w:val="none" w:sz="0" w:space="0" w:color="auto"/>
        <w:bottom w:val="none" w:sz="0" w:space="0" w:color="auto"/>
        <w:right w:val="none" w:sz="0" w:space="0" w:color="auto"/>
      </w:divBdr>
    </w:div>
    <w:div w:id="492793387">
      <w:bodyDiv w:val="1"/>
      <w:marLeft w:val="0"/>
      <w:marRight w:val="0"/>
      <w:marTop w:val="0"/>
      <w:marBottom w:val="0"/>
      <w:divBdr>
        <w:top w:val="none" w:sz="0" w:space="0" w:color="auto"/>
        <w:left w:val="none" w:sz="0" w:space="0" w:color="auto"/>
        <w:bottom w:val="none" w:sz="0" w:space="0" w:color="auto"/>
        <w:right w:val="none" w:sz="0" w:space="0" w:color="auto"/>
      </w:divBdr>
    </w:div>
    <w:div w:id="541096183">
      <w:bodyDiv w:val="1"/>
      <w:marLeft w:val="0"/>
      <w:marRight w:val="0"/>
      <w:marTop w:val="0"/>
      <w:marBottom w:val="0"/>
      <w:divBdr>
        <w:top w:val="none" w:sz="0" w:space="0" w:color="auto"/>
        <w:left w:val="none" w:sz="0" w:space="0" w:color="auto"/>
        <w:bottom w:val="none" w:sz="0" w:space="0" w:color="auto"/>
        <w:right w:val="none" w:sz="0" w:space="0" w:color="auto"/>
      </w:divBdr>
    </w:div>
    <w:div w:id="547183911">
      <w:bodyDiv w:val="1"/>
      <w:marLeft w:val="0"/>
      <w:marRight w:val="0"/>
      <w:marTop w:val="0"/>
      <w:marBottom w:val="0"/>
      <w:divBdr>
        <w:top w:val="none" w:sz="0" w:space="0" w:color="auto"/>
        <w:left w:val="none" w:sz="0" w:space="0" w:color="auto"/>
        <w:bottom w:val="none" w:sz="0" w:space="0" w:color="auto"/>
        <w:right w:val="none" w:sz="0" w:space="0" w:color="auto"/>
      </w:divBdr>
    </w:div>
    <w:div w:id="576521692">
      <w:bodyDiv w:val="1"/>
      <w:marLeft w:val="0"/>
      <w:marRight w:val="0"/>
      <w:marTop w:val="0"/>
      <w:marBottom w:val="0"/>
      <w:divBdr>
        <w:top w:val="none" w:sz="0" w:space="0" w:color="auto"/>
        <w:left w:val="none" w:sz="0" w:space="0" w:color="auto"/>
        <w:bottom w:val="none" w:sz="0" w:space="0" w:color="auto"/>
        <w:right w:val="none" w:sz="0" w:space="0" w:color="auto"/>
      </w:divBdr>
    </w:div>
    <w:div w:id="586498780">
      <w:bodyDiv w:val="1"/>
      <w:marLeft w:val="0"/>
      <w:marRight w:val="0"/>
      <w:marTop w:val="0"/>
      <w:marBottom w:val="0"/>
      <w:divBdr>
        <w:top w:val="none" w:sz="0" w:space="0" w:color="auto"/>
        <w:left w:val="none" w:sz="0" w:space="0" w:color="auto"/>
        <w:bottom w:val="none" w:sz="0" w:space="0" w:color="auto"/>
        <w:right w:val="none" w:sz="0" w:space="0" w:color="auto"/>
      </w:divBdr>
    </w:div>
    <w:div w:id="626161782">
      <w:bodyDiv w:val="1"/>
      <w:marLeft w:val="0"/>
      <w:marRight w:val="0"/>
      <w:marTop w:val="0"/>
      <w:marBottom w:val="0"/>
      <w:divBdr>
        <w:top w:val="none" w:sz="0" w:space="0" w:color="auto"/>
        <w:left w:val="none" w:sz="0" w:space="0" w:color="auto"/>
        <w:bottom w:val="none" w:sz="0" w:space="0" w:color="auto"/>
        <w:right w:val="none" w:sz="0" w:space="0" w:color="auto"/>
      </w:divBdr>
    </w:div>
    <w:div w:id="730887840">
      <w:bodyDiv w:val="1"/>
      <w:marLeft w:val="0"/>
      <w:marRight w:val="0"/>
      <w:marTop w:val="0"/>
      <w:marBottom w:val="0"/>
      <w:divBdr>
        <w:top w:val="none" w:sz="0" w:space="0" w:color="auto"/>
        <w:left w:val="none" w:sz="0" w:space="0" w:color="auto"/>
        <w:bottom w:val="none" w:sz="0" w:space="0" w:color="auto"/>
        <w:right w:val="none" w:sz="0" w:space="0" w:color="auto"/>
      </w:divBdr>
    </w:div>
    <w:div w:id="772239044">
      <w:bodyDiv w:val="1"/>
      <w:marLeft w:val="0"/>
      <w:marRight w:val="0"/>
      <w:marTop w:val="0"/>
      <w:marBottom w:val="0"/>
      <w:divBdr>
        <w:top w:val="none" w:sz="0" w:space="0" w:color="auto"/>
        <w:left w:val="none" w:sz="0" w:space="0" w:color="auto"/>
        <w:bottom w:val="none" w:sz="0" w:space="0" w:color="auto"/>
        <w:right w:val="none" w:sz="0" w:space="0" w:color="auto"/>
      </w:divBdr>
    </w:div>
    <w:div w:id="868949831">
      <w:bodyDiv w:val="1"/>
      <w:marLeft w:val="0"/>
      <w:marRight w:val="0"/>
      <w:marTop w:val="0"/>
      <w:marBottom w:val="0"/>
      <w:divBdr>
        <w:top w:val="none" w:sz="0" w:space="0" w:color="auto"/>
        <w:left w:val="none" w:sz="0" w:space="0" w:color="auto"/>
        <w:bottom w:val="none" w:sz="0" w:space="0" w:color="auto"/>
        <w:right w:val="none" w:sz="0" w:space="0" w:color="auto"/>
      </w:divBdr>
    </w:div>
    <w:div w:id="951085302">
      <w:bodyDiv w:val="1"/>
      <w:marLeft w:val="0"/>
      <w:marRight w:val="0"/>
      <w:marTop w:val="0"/>
      <w:marBottom w:val="0"/>
      <w:divBdr>
        <w:top w:val="none" w:sz="0" w:space="0" w:color="auto"/>
        <w:left w:val="none" w:sz="0" w:space="0" w:color="auto"/>
        <w:bottom w:val="none" w:sz="0" w:space="0" w:color="auto"/>
        <w:right w:val="none" w:sz="0" w:space="0" w:color="auto"/>
      </w:divBdr>
    </w:div>
    <w:div w:id="1144738713">
      <w:bodyDiv w:val="1"/>
      <w:marLeft w:val="0"/>
      <w:marRight w:val="0"/>
      <w:marTop w:val="0"/>
      <w:marBottom w:val="0"/>
      <w:divBdr>
        <w:top w:val="none" w:sz="0" w:space="0" w:color="auto"/>
        <w:left w:val="none" w:sz="0" w:space="0" w:color="auto"/>
        <w:bottom w:val="none" w:sz="0" w:space="0" w:color="auto"/>
        <w:right w:val="none" w:sz="0" w:space="0" w:color="auto"/>
      </w:divBdr>
    </w:div>
    <w:div w:id="1302736024">
      <w:bodyDiv w:val="1"/>
      <w:marLeft w:val="0"/>
      <w:marRight w:val="0"/>
      <w:marTop w:val="0"/>
      <w:marBottom w:val="0"/>
      <w:divBdr>
        <w:top w:val="none" w:sz="0" w:space="0" w:color="auto"/>
        <w:left w:val="none" w:sz="0" w:space="0" w:color="auto"/>
        <w:bottom w:val="none" w:sz="0" w:space="0" w:color="auto"/>
        <w:right w:val="none" w:sz="0" w:space="0" w:color="auto"/>
      </w:divBdr>
    </w:div>
    <w:div w:id="1381594043">
      <w:bodyDiv w:val="1"/>
      <w:marLeft w:val="0"/>
      <w:marRight w:val="0"/>
      <w:marTop w:val="0"/>
      <w:marBottom w:val="0"/>
      <w:divBdr>
        <w:top w:val="none" w:sz="0" w:space="0" w:color="auto"/>
        <w:left w:val="none" w:sz="0" w:space="0" w:color="auto"/>
        <w:bottom w:val="none" w:sz="0" w:space="0" w:color="auto"/>
        <w:right w:val="none" w:sz="0" w:space="0" w:color="auto"/>
      </w:divBdr>
    </w:div>
    <w:div w:id="1394767697">
      <w:bodyDiv w:val="1"/>
      <w:marLeft w:val="0"/>
      <w:marRight w:val="0"/>
      <w:marTop w:val="0"/>
      <w:marBottom w:val="0"/>
      <w:divBdr>
        <w:top w:val="none" w:sz="0" w:space="0" w:color="auto"/>
        <w:left w:val="none" w:sz="0" w:space="0" w:color="auto"/>
        <w:bottom w:val="none" w:sz="0" w:space="0" w:color="auto"/>
        <w:right w:val="none" w:sz="0" w:space="0" w:color="auto"/>
      </w:divBdr>
    </w:div>
    <w:div w:id="1482576366">
      <w:bodyDiv w:val="1"/>
      <w:marLeft w:val="0"/>
      <w:marRight w:val="0"/>
      <w:marTop w:val="0"/>
      <w:marBottom w:val="0"/>
      <w:divBdr>
        <w:top w:val="none" w:sz="0" w:space="0" w:color="auto"/>
        <w:left w:val="none" w:sz="0" w:space="0" w:color="auto"/>
        <w:bottom w:val="none" w:sz="0" w:space="0" w:color="auto"/>
        <w:right w:val="none" w:sz="0" w:space="0" w:color="auto"/>
      </w:divBdr>
    </w:div>
    <w:div w:id="1532912616">
      <w:bodyDiv w:val="1"/>
      <w:marLeft w:val="0"/>
      <w:marRight w:val="0"/>
      <w:marTop w:val="0"/>
      <w:marBottom w:val="0"/>
      <w:divBdr>
        <w:top w:val="none" w:sz="0" w:space="0" w:color="auto"/>
        <w:left w:val="none" w:sz="0" w:space="0" w:color="auto"/>
        <w:bottom w:val="none" w:sz="0" w:space="0" w:color="auto"/>
        <w:right w:val="none" w:sz="0" w:space="0" w:color="auto"/>
      </w:divBdr>
    </w:div>
    <w:div w:id="1668482290">
      <w:bodyDiv w:val="1"/>
      <w:marLeft w:val="0"/>
      <w:marRight w:val="0"/>
      <w:marTop w:val="0"/>
      <w:marBottom w:val="0"/>
      <w:divBdr>
        <w:top w:val="none" w:sz="0" w:space="0" w:color="auto"/>
        <w:left w:val="none" w:sz="0" w:space="0" w:color="auto"/>
        <w:bottom w:val="none" w:sz="0" w:space="0" w:color="auto"/>
        <w:right w:val="none" w:sz="0" w:space="0" w:color="auto"/>
      </w:divBdr>
    </w:div>
    <w:div w:id="1837768244">
      <w:bodyDiv w:val="1"/>
      <w:marLeft w:val="0"/>
      <w:marRight w:val="0"/>
      <w:marTop w:val="0"/>
      <w:marBottom w:val="0"/>
      <w:divBdr>
        <w:top w:val="none" w:sz="0" w:space="0" w:color="auto"/>
        <w:left w:val="none" w:sz="0" w:space="0" w:color="auto"/>
        <w:bottom w:val="none" w:sz="0" w:space="0" w:color="auto"/>
        <w:right w:val="none" w:sz="0" w:space="0" w:color="auto"/>
      </w:divBdr>
    </w:div>
    <w:div w:id="200284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0.emf"/><Relationship Id="rId26" Type="http://schemas.openxmlformats.org/officeDocument/2006/relationships/image" Target="media/image17.emf"/><Relationship Id="rId39" Type="http://schemas.openxmlformats.org/officeDocument/2006/relationships/hyperlink" Target="mailto:dmazariegos@incap.int" TargetMode="External"/><Relationship Id="rId21" Type="http://schemas.openxmlformats.org/officeDocument/2006/relationships/image" Target="media/image12.emf"/><Relationship Id="rId34" Type="http://schemas.openxmlformats.org/officeDocument/2006/relationships/image" Target="media/image22.png"/><Relationship Id="rId42" Type="http://schemas.openxmlformats.org/officeDocument/2006/relationships/image" Target="media/image27.emf"/><Relationship Id="rId47" Type="http://schemas.openxmlformats.org/officeDocument/2006/relationships/hyperlink" Target="http://www.google.com/url?sa=i&amp;rct=j&amp;q=&amp;esrc=s&amp;frm=1&amp;source=images&amp;cd=&amp;cad=rja&amp;uact=8&amp;ved=0CAcQjRxqFQoTCIOImPqct8cCFUVXGgodwX4M0Q&amp;url=http://www.youtube.com/watch?v%3D2VuMyj25w-Y&amp;ei=j43VVcOEC8WuacH9sYgN&amp;bvm=bv.99804247,d.ZGU&amp;psig=AFQjCNF_GA0v888_wEuNBamTwWh01MOzuA&amp;ust=1440145154252796" TargetMode="External"/><Relationship Id="rId50" Type="http://schemas.openxmlformats.org/officeDocument/2006/relationships/image" Target="media/image34.jpg"/><Relationship Id="rId55" Type="http://schemas.openxmlformats.org/officeDocument/2006/relationships/header" Target="header1.xml"/><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0.emf"/><Relationship Id="rId29" Type="http://schemas.openxmlformats.org/officeDocument/2006/relationships/image" Target="media/image20.png"/><Relationship Id="rId11" Type="http://schemas.openxmlformats.org/officeDocument/2006/relationships/image" Target="media/image4.emf"/><Relationship Id="rId24" Type="http://schemas.openxmlformats.org/officeDocument/2006/relationships/image" Target="media/image15.jpg"/><Relationship Id="rId37" Type="http://schemas.openxmlformats.org/officeDocument/2006/relationships/image" Target="media/image25.png"/><Relationship Id="rId40" Type="http://schemas.openxmlformats.org/officeDocument/2006/relationships/hyperlink" Target="mailto:jking@chori.org" TargetMode="External"/><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10" Type="http://schemas.openxmlformats.org/officeDocument/2006/relationships/image" Target="media/image3.emf"/><Relationship Id="rId19" Type="http://schemas.openxmlformats.org/officeDocument/2006/relationships/image" Target="media/image10.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28.emf"/><Relationship Id="rId48" Type="http://schemas.openxmlformats.org/officeDocument/2006/relationships/image" Target="media/image32.jpeg"/><Relationship Id="rId56" Type="http://schemas.openxmlformats.org/officeDocument/2006/relationships/footer" Target="footer1.xml"/><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image" Target="media/image210.png"/><Relationship Id="rId38" Type="http://schemas.openxmlformats.org/officeDocument/2006/relationships/hyperlink" Target="mailto:erhardtj@gmail.com" TargetMode="External"/><Relationship Id="rId46" Type="http://schemas.openxmlformats.org/officeDocument/2006/relationships/image" Target="media/image31.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26.emf"/><Relationship Id="rId54" Type="http://schemas.openxmlformats.org/officeDocument/2006/relationships/image" Target="media/image38.png"/><Relationship Id="rId62" Type="http://schemas.openxmlformats.org/officeDocument/2006/relationships/image" Target="media/image44.emf"/><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2ABF4-149F-4951-B64C-E3F75C6D4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65</Pages>
  <Words>11920</Words>
  <Characters>67949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Whitehead, Ralph (Donnie) (CDC/ONDIEH/NCEH)</dc:creator>
  <cp:lastModifiedBy>Whitehead, Ralph (Donnie) (CDC/ONDIEH/NCEH)</cp:lastModifiedBy>
  <cp:revision>4</cp:revision>
  <cp:lastPrinted>2015-11-03T15:11:00Z</cp:lastPrinted>
  <dcterms:created xsi:type="dcterms:W3CDTF">2015-11-16T21:58:00Z</dcterms:created>
  <dcterms:modified xsi:type="dcterms:W3CDTF">2016-05-23T12:58:00Z</dcterms:modified>
</cp:coreProperties>
</file>