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3A0" w:rsidRPr="00363616" w:rsidRDefault="001052E2">
      <w:pPr>
        <w:pStyle w:val="MediumGrid21"/>
        <w:rPr>
          <w:rFonts w:ascii="Arial" w:hAnsi="Arial" w:cs="Arial"/>
          <w:sz w:val="72"/>
          <w:szCs w:val="72"/>
        </w:rPr>
      </w:pPr>
      <w:bookmarkStart w:id="0" w:name="_Toc71852010"/>
      <w:r>
        <w:rPr>
          <w:rFonts w:ascii="Arial" w:hAnsi="Arial" w:cs="Arial"/>
          <w:noProof/>
        </w:rPr>
        <mc:AlternateContent>
          <mc:Choice Requires="wps">
            <w:drawing>
              <wp:anchor distT="0" distB="0" distL="114300" distR="114300" simplePos="0" relativeHeight="251640320" behindDoc="0" locked="0" layoutInCell="0" allowOverlap="1">
                <wp:simplePos x="0" y="0"/>
                <wp:positionH relativeFrom="page">
                  <wp:align>center</wp:align>
                </wp:positionH>
                <wp:positionV relativeFrom="page">
                  <wp:align>bottom</wp:align>
                </wp:positionV>
                <wp:extent cx="7914640" cy="787400"/>
                <wp:effectExtent l="10795" t="8255" r="8890" b="23495"/>
                <wp:wrapNone/>
                <wp:docPr id="61" name="Rectangl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4640" cy="787400"/>
                        </a:xfrm>
                        <a:prstGeom prst="rect">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255B024" id="Rectangle 782" o:spid="_x0000_s1026" style="position:absolute;margin-left:0;margin-top:0;width:623.2pt;height:62pt;z-index:25164032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" o:allowincell="f" fillcolor="#a8d08d" strokecolor="#70ad47" strokeweight="1pt">
                <v:fill color2="#70ad47" focus="50%" type="gradient"/>
                <v:shadow on="t" color="#375623" offset="1pt"/>
                <w10:wrap anchorx="page" anchory="page"/>
              </v:rect>
            </w:pict>
          </mc:Fallback>
        </mc:AlternateContent>
      </w:r>
      <w:r>
        <w:rPr>
          <w:rFonts w:ascii="Arial" w:hAnsi="Arial" w:cs="Arial"/>
          <w:noProof/>
        </w:rPr>
        <mc:AlternateContent>
          <mc:Choice Requires="wps">
            <w:drawing>
              <wp:anchor distT="0" distB="0" distL="114300" distR="114300" simplePos="0" relativeHeight="251643392" behindDoc="0" locked="0" layoutInCell="0" allowOverlap="1">
                <wp:simplePos x="0" y="0"/>
                <wp:positionH relativeFrom="page">
                  <wp:posOffset>409575</wp:posOffset>
                </wp:positionH>
                <wp:positionV relativeFrom="page">
                  <wp:posOffset>-257810</wp:posOffset>
                </wp:positionV>
                <wp:extent cx="90805" cy="11209020"/>
                <wp:effectExtent l="9525" t="8255" r="13970" b="12700"/>
                <wp:wrapNone/>
                <wp:docPr id="60" name="Rectangl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9020"/>
                        </a:xfrm>
                        <a:prstGeom prst="rect">
                          <a:avLst/>
                        </a:prstGeom>
                        <a:solidFill>
                          <a:srgbClr val="FFFFFF"/>
                        </a:solidFill>
                        <a:ln w="9525">
                          <a:solidFill>
                            <a:srgbClr val="9BBB5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5C22417" id="Rectangle 785" o:spid="_x0000_s1026" style="position:absolute;margin-left:32.25pt;margin-top:-20.3pt;width:7.15pt;height:882.6pt;z-index:25164339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" o:allowincell="f" strokecolor="#9bbb59">
                <w10:wrap anchorx="page" anchory="page"/>
              </v:rect>
            </w:pict>
          </mc:Fallback>
        </mc:AlternateContent>
      </w:r>
      <w:r>
        <w:rPr>
          <w:rFonts w:ascii="Arial" w:hAnsi="Arial" w:cs="Arial"/>
          <w:noProof/>
        </w:rPr>
        <mc:AlternateContent>
          <mc:Choice Requires="wps">
            <w:drawing>
              <wp:anchor distT="0" distB="0" distL="114300" distR="114300" simplePos="0" relativeHeight="251642368" behindDoc="0" locked="0" layoutInCell="0" allowOverlap="1">
                <wp:simplePos x="0" y="0"/>
                <wp:positionH relativeFrom="page">
                  <wp:posOffset>7057390</wp:posOffset>
                </wp:positionH>
                <wp:positionV relativeFrom="page">
                  <wp:posOffset>-257810</wp:posOffset>
                </wp:positionV>
                <wp:extent cx="90805" cy="11209020"/>
                <wp:effectExtent l="8255" t="8255" r="5715" b="12700"/>
                <wp:wrapNone/>
                <wp:docPr id="59"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9020"/>
                        </a:xfrm>
                        <a:prstGeom prst="rect">
                          <a:avLst/>
                        </a:prstGeom>
                        <a:solidFill>
                          <a:srgbClr val="FFFFFF"/>
                        </a:solidFill>
                        <a:ln w="9525">
                          <a:solidFill>
                            <a:srgbClr val="9BBB5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6AA6221" id="Rectangle 784" o:spid="_x0000_s1026" style="position:absolute;margin-left:555.7pt;margin-top:-20.3pt;width:7.15pt;height:882.6pt;z-index:25164236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" o:allowincell="f" strokecolor="#9bbb59">
                <w10:wrap anchorx="page" anchory="page"/>
              </v:rect>
            </w:pict>
          </mc:Fallback>
        </mc:AlternateContent>
      </w:r>
      <w:r>
        <w:rPr>
          <w:rFonts w:ascii="Arial" w:hAnsi="Arial" w:cs="Arial"/>
          <w:noProof/>
        </w:rPr>
        <mc:AlternateContent>
          <mc:Choice Requires="wps">
            <w:drawing>
              <wp:anchor distT="0" distB="0" distL="114300" distR="114300" simplePos="0" relativeHeight="251641344" behindDoc="0" locked="0" layoutInCell="0" allowOverlap="1">
                <wp:simplePos x="0" y="0"/>
                <wp:positionH relativeFrom="page">
                  <wp:posOffset>-179705</wp:posOffset>
                </wp:positionH>
                <wp:positionV relativeFrom="page">
                  <wp:posOffset>9525</wp:posOffset>
                </wp:positionV>
                <wp:extent cx="7915275" cy="787400"/>
                <wp:effectExtent l="12065" t="9525" r="16510" b="22225"/>
                <wp:wrapNone/>
                <wp:docPr id="58" name="Rectangl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787400"/>
                        </a:xfrm>
                        <a:prstGeom prst="rect">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67FA12E" id="Rectangle 783" o:spid="_x0000_s1026" style="position:absolute;margin-left:-14.15pt;margin-top:.75pt;width:623.25pt;height:62pt;z-index:251641344;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" o:allowincell="f" fillcolor="#a8d08d" strokecolor="#70ad47" strokeweight="1pt">
                <v:fill color2="#70ad47" focus="50%" type="gradient"/>
                <v:shadow on="t" color="#375623" offset="1pt"/>
                <w10:wrap anchorx="page" anchory="page"/>
              </v:rect>
            </w:pict>
          </mc:Fallback>
        </mc:AlternateContent>
      </w:r>
    </w:p>
    <w:p w:rsidR="00926F81" w:rsidRPr="00363616" w:rsidRDefault="00957726" w:rsidP="0010214D">
      <w:pPr>
        <w:pStyle w:val="MediumGrid21"/>
        <w:jc w:val="center"/>
        <w:rPr>
          <w:rFonts w:ascii="Arial" w:hAnsi="Arial" w:cs="Arial"/>
          <w:sz w:val="72"/>
          <w:szCs w:val="72"/>
        </w:rPr>
      </w:pPr>
      <w:r>
        <w:rPr>
          <w:rFonts w:ascii="Arial" w:hAnsi="Arial" w:cs="Arial"/>
          <w:sz w:val="72"/>
          <w:szCs w:val="72"/>
        </w:rPr>
        <w:t xml:space="preserve">2015-16 </w:t>
      </w:r>
      <w:r w:rsidR="00CC1575">
        <w:rPr>
          <w:rFonts w:ascii="Arial" w:hAnsi="Arial" w:cs="Arial"/>
          <w:sz w:val="72"/>
          <w:szCs w:val="72"/>
        </w:rPr>
        <w:t xml:space="preserve">Malawi </w:t>
      </w:r>
      <w:r w:rsidR="00A714D2">
        <w:rPr>
          <w:rFonts w:ascii="Arial" w:hAnsi="Arial" w:cs="Arial"/>
          <w:sz w:val="72"/>
          <w:szCs w:val="72"/>
        </w:rPr>
        <w:t xml:space="preserve">National Micronutrient </w:t>
      </w:r>
      <w:r w:rsidR="00926F81" w:rsidRPr="00363616">
        <w:rPr>
          <w:rFonts w:ascii="Arial" w:hAnsi="Arial" w:cs="Arial"/>
          <w:sz w:val="72"/>
          <w:szCs w:val="72"/>
        </w:rPr>
        <w:t>Survey</w:t>
      </w:r>
    </w:p>
    <w:p w:rsidR="00CC1575" w:rsidRDefault="00CC1575" w:rsidP="0010214D">
      <w:pPr>
        <w:pStyle w:val="MediumGrid21"/>
        <w:jc w:val="center"/>
        <w:rPr>
          <w:rFonts w:ascii="Arial" w:hAnsi="Arial" w:cs="Arial"/>
          <w:sz w:val="36"/>
          <w:szCs w:val="36"/>
        </w:rPr>
      </w:pPr>
    </w:p>
    <w:p w:rsidR="00DE03A0" w:rsidRDefault="00DE03A0" w:rsidP="0010214D">
      <w:pPr>
        <w:pStyle w:val="MediumGrid21"/>
        <w:jc w:val="center"/>
        <w:rPr>
          <w:rFonts w:ascii="Arial" w:hAnsi="Arial" w:cs="Arial"/>
          <w:sz w:val="36"/>
          <w:szCs w:val="36"/>
        </w:rPr>
      </w:pPr>
      <w:r w:rsidRPr="00363616">
        <w:rPr>
          <w:rFonts w:ascii="Arial" w:hAnsi="Arial" w:cs="Arial"/>
          <w:sz w:val="36"/>
          <w:szCs w:val="36"/>
        </w:rPr>
        <w:t>Training and Field Manual</w:t>
      </w:r>
    </w:p>
    <w:p w:rsidR="0010214D" w:rsidRDefault="00957726" w:rsidP="0010214D">
      <w:pPr>
        <w:pStyle w:val="MediumGrid21"/>
        <w:jc w:val="center"/>
        <w:rPr>
          <w:rFonts w:ascii="Arial" w:hAnsi="Arial" w:cs="Arial"/>
          <w:sz w:val="36"/>
          <w:szCs w:val="36"/>
        </w:rPr>
      </w:pPr>
      <w:r>
        <w:rPr>
          <w:rFonts w:ascii="Arial" w:hAnsi="Arial" w:cs="Arial"/>
          <w:sz w:val="36"/>
          <w:szCs w:val="36"/>
        </w:rPr>
        <w:t>Component of Malawi Demographic and Health Survey</w:t>
      </w:r>
    </w:p>
    <w:p w:rsidR="0010214D" w:rsidRDefault="0010214D" w:rsidP="0010214D">
      <w:pPr>
        <w:pStyle w:val="MediumGrid21"/>
        <w:jc w:val="center"/>
        <w:rPr>
          <w:rFonts w:ascii="Arial" w:hAnsi="Arial" w:cs="Arial"/>
          <w:sz w:val="36"/>
          <w:szCs w:val="36"/>
        </w:rPr>
      </w:pPr>
    </w:p>
    <w:p w:rsidR="0010214D" w:rsidRDefault="0010214D" w:rsidP="0010214D">
      <w:pPr>
        <w:pStyle w:val="MediumGrid21"/>
        <w:jc w:val="center"/>
        <w:rPr>
          <w:rFonts w:ascii="Arial" w:hAnsi="Arial" w:cs="Arial"/>
          <w:sz w:val="36"/>
          <w:szCs w:val="36"/>
        </w:rPr>
      </w:pPr>
    </w:p>
    <w:p w:rsidR="0010214D" w:rsidRDefault="0010214D" w:rsidP="0010214D">
      <w:pPr>
        <w:pStyle w:val="MediumGrid21"/>
        <w:jc w:val="center"/>
        <w:rPr>
          <w:rFonts w:ascii="Arial" w:hAnsi="Arial" w:cs="Arial"/>
          <w:sz w:val="36"/>
          <w:szCs w:val="36"/>
        </w:rPr>
      </w:pPr>
    </w:p>
    <w:p w:rsidR="0010214D" w:rsidRDefault="001052E2" w:rsidP="0010214D">
      <w:pPr>
        <w:pStyle w:val="MediumGrid21"/>
        <w:jc w:val="center"/>
        <w:rPr>
          <w:rFonts w:ascii="Arial" w:hAnsi="Arial" w:cs="Arial"/>
          <w:sz w:val="36"/>
          <w:szCs w:val="36"/>
        </w:rPr>
      </w:pPr>
      <w:r>
        <w:rPr>
          <w:rFonts w:ascii="Arial" w:hAnsi="Arial" w:cs="Arial"/>
          <w:noProof/>
          <w:sz w:val="36"/>
          <w:szCs w:val="36"/>
        </w:rPr>
        <w:drawing>
          <wp:anchor distT="0" distB="0" distL="114300" distR="114300" simplePos="0" relativeHeight="251664896" behindDoc="0" locked="0" layoutInCell="1" allowOverlap="1">
            <wp:simplePos x="0" y="0"/>
            <wp:positionH relativeFrom="column">
              <wp:posOffset>2424430</wp:posOffset>
            </wp:positionH>
            <wp:positionV relativeFrom="paragraph">
              <wp:posOffset>-441325</wp:posOffset>
            </wp:positionV>
            <wp:extent cx="1163320" cy="1092200"/>
            <wp:effectExtent l="0" t="0" r="0" b="0"/>
            <wp:wrapNone/>
            <wp:docPr id="1766" name="Picture 1766" descr="http://www.meningitis.org/assets/x/5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descr="http://www.meningitis.org/assets/x/56268"/>
                    <pic:cNvPicPr>
                      <a:picLocks noChangeAspect="1" noChangeArrowheads="1"/>
                    </pic:cNvPicPr>
                  </pic:nvPicPr>
                  <pic:blipFill>
                    <a:blip r:embed="rId8">
                      <a:extLst>
                        <a:ext uri="{28A0092B-C50C-407E-A947-70E740481C1C}">
                          <a14:useLocalDpi xmlns:a14="http://schemas.microsoft.com/office/drawing/2010/main" val="0"/>
                        </a:ext>
                      </a:extLst>
                    </a:blip>
                    <a:srcRect t="2707" b="3383"/>
                    <a:stretch>
                      <a:fillRect/>
                    </a:stretch>
                  </pic:blipFill>
                  <pic:spPr bwMode="auto">
                    <a:xfrm>
                      <a:off x="0" y="0"/>
                      <a:ext cx="1163320" cy="1092200"/>
                    </a:xfrm>
                    <a:prstGeom prst="rect">
                      <a:avLst/>
                    </a:prstGeom>
                    <a:noFill/>
                  </pic:spPr>
                </pic:pic>
              </a:graphicData>
            </a:graphic>
            <wp14:sizeRelH relativeFrom="page">
              <wp14:pctWidth>0</wp14:pctWidth>
            </wp14:sizeRelH>
            <wp14:sizeRelV relativeFrom="page">
              <wp14:pctHeight>0</wp14:pctHeight>
            </wp14:sizeRelV>
          </wp:anchor>
        </w:drawing>
      </w:r>
    </w:p>
    <w:p w:rsidR="0010214D" w:rsidRDefault="0010214D" w:rsidP="0010214D">
      <w:pPr>
        <w:pStyle w:val="MediumGrid21"/>
        <w:jc w:val="center"/>
        <w:rPr>
          <w:rFonts w:ascii="Arial" w:hAnsi="Arial" w:cs="Arial"/>
          <w:sz w:val="36"/>
          <w:szCs w:val="36"/>
        </w:rPr>
      </w:pPr>
    </w:p>
    <w:p w:rsidR="0010214D" w:rsidRDefault="0010214D" w:rsidP="0010214D">
      <w:pPr>
        <w:pStyle w:val="MediumGrid21"/>
        <w:jc w:val="center"/>
        <w:rPr>
          <w:rFonts w:ascii="Arial" w:hAnsi="Arial" w:cs="Arial"/>
          <w:sz w:val="36"/>
          <w:szCs w:val="36"/>
        </w:rPr>
      </w:pPr>
    </w:p>
    <w:p w:rsidR="0010214D" w:rsidRDefault="0010214D" w:rsidP="0010214D">
      <w:pPr>
        <w:pStyle w:val="MediumGrid21"/>
        <w:jc w:val="center"/>
        <w:rPr>
          <w:rFonts w:ascii="Arial" w:hAnsi="Arial" w:cs="Arial"/>
          <w:sz w:val="36"/>
          <w:szCs w:val="36"/>
        </w:rPr>
      </w:pPr>
    </w:p>
    <w:p w:rsidR="00DE03A0" w:rsidRPr="00363616" w:rsidRDefault="00CC1575" w:rsidP="00CC1575">
      <w:pPr>
        <w:pStyle w:val="MediumGrid21"/>
        <w:jc w:val="center"/>
        <w:rPr>
          <w:rFonts w:ascii="Arial" w:hAnsi="Arial"/>
        </w:rPr>
      </w:pPr>
      <w:r>
        <w:rPr>
          <w:rFonts w:ascii="Arial" w:hAnsi="Arial" w:cs="Arial"/>
          <w:sz w:val="36"/>
          <w:szCs w:val="36"/>
        </w:rPr>
        <w:t xml:space="preserve">Malawi </w:t>
      </w:r>
      <w:r w:rsidR="00470D63">
        <w:rPr>
          <w:rFonts w:ascii="Arial" w:hAnsi="Arial" w:cs="Arial"/>
          <w:sz w:val="36"/>
          <w:szCs w:val="36"/>
        </w:rPr>
        <w:t>November</w:t>
      </w:r>
      <w:r w:rsidR="001756B0">
        <w:rPr>
          <w:rFonts w:ascii="Arial" w:hAnsi="Arial" w:cs="Arial"/>
          <w:sz w:val="36"/>
          <w:szCs w:val="36"/>
        </w:rPr>
        <w:t xml:space="preserve"> </w:t>
      </w:r>
      <w:r>
        <w:rPr>
          <w:rFonts w:ascii="Arial" w:hAnsi="Arial" w:cs="Arial"/>
          <w:sz w:val="36"/>
          <w:szCs w:val="36"/>
        </w:rPr>
        <w:t>2015</w:t>
      </w:r>
      <w:r w:rsidR="001756B0">
        <w:rPr>
          <w:rFonts w:ascii="Arial" w:hAnsi="Arial" w:cs="Arial"/>
          <w:sz w:val="36"/>
          <w:szCs w:val="36"/>
        </w:rPr>
        <w:t xml:space="preserve"> – February 2016</w:t>
      </w:r>
    </w:p>
    <w:p w:rsidR="000E4793" w:rsidRPr="00363616" w:rsidRDefault="00DE03A0" w:rsidP="0022247B">
      <w:pPr>
        <w:rPr>
          <w:rFonts w:ascii="Arial" w:hAnsi="Arial"/>
          <w:b/>
          <w:bCs/>
          <w:sz w:val="22"/>
          <w:szCs w:val="22"/>
        </w:rPr>
      </w:pPr>
      <w:r w:rsidRPr="00363616">
        <w:rPr>
          <w:rFonts w:ascii="Arial" w:hAnsi="Arial"/>
          <w:sz w:val="22"/>
          <w:szCs w:val="22"/>
          <w:lang w:val="en-US"/>
        </w:rPr>
        <w:br w:type="page"/>
      </w:r>
    </w:p>
    <w:p w:rsidR="000E4793" w:rsidRPr="0010214D" w:rsidRDefault="000E4793" w:rsidP="000E4793">
      <w:pPr>
        <w:rPr>
          <w:rStyle w:val="Heading1Char1"/>
          <w:sz w:val="28"/>
        </w:rPr>
      </w:pPr>
      <w:r w:rsidRPr="0010214D">
        <w:rPr>
          <w:rStyle w:val="Heading1Char1"/>
          <w:sz w:val="28"/>
        </w:rPr>
        <w:t xml:space="preserve">Contents </w:t>
      </w:r>
    </w:p>
    <w:p w:rsidR="000B507F" w:rsidRPr="0010214D" w:rsidRDefault="000B507F" w:rsidP="000E4793">
      <w:pPr>
        <w:rPr>
          <w:rStyle w:val="Heading1Char1"/>
          <w:b w:val="0"/>
        </w:rPr>
      </w:pPr>
    </w:p>
    <w:p w:rsidR="000B507F" w:rsidRPr="00181BAA" w:rsidRDefault="000B507F" w:rsidP="0017095E">
      <w:pPr>
        <w:pStyle w:val="TOC1"/>
        <w:rPr>
          <w:rFonts w:ascii="Calibri" w:hAnsi="Calibri"/>
          <w:sz w:val="20"/>
          <w:szCs w:val="20"/>
        </w:rPr>
      </w:pPr>
    </w:p>
    <w:p w:rsidR="00097021" w:rsidRPr="00181BAA" w:rsidRDefault="00097021" w:rsidP="00097021">
      <w:pPr>
        <w:jc w:val="center"/>
        <w:rPr>
          <w:rFonts w:ascii="Calibri" w:hAnsi="Calibri"/>
          <w:bCs/>
        </w:rPr>
      </w:pPr>
    </w:p>
    <w:p w:rsidR="007E0F23" w:rsidRPr="00EA33D8" w:rsidRDefault="00507F71">
      <w:pPr>
        <w:pStyle w:val="TOC1"/>
        <w:rPr>
          <w:rFonts w:ascii="Calibri" w:hAnsi="Calibri" w:cs="Times New Roman"/>
          <w:bCs w:val="0"/>
          <w:sz w:val="24"/>
          <w:szCs w:val="24"/>
        </w:rPr>
      </w:pPr>
      <w:r>
        <w:fldChar w:fldCharType="begin"/>
      </w:r>
      <w:r>
        <w:instrText xml:space="preserve"> TOC \o "1-3" \h \z \u </w:instrText>
      </w:r>
      <w:r>
        <w:fldChar w:fldCharType="separate"/>
      </w:r>
      <w:hyperlink w:anchor="_Toc436085222" w:history="1">
        <w:r w:rsidR="007E0F23" w:rsidRPr="00EA33D8">
          <w:rPr>
            <w:rStyle w:val="Hyperlink"/>
            <w:rFonts w:ascii="Calibri" w:hAnsi="Calibri"/>
            <w:sz w:val="24"/>
            <w:szCs w:val="24"/>
          </w:rPr>
          <w:t>ACROYNIMS AND ABBREVIATIONS</w:t>
        </w:r>
        <w:r w:rsidR="007E0F23" w:rsidRPr="00EA33D8">
          <w:rPr>
            <w:rFonts w:ascii="Calibri" w:hAnsi="Calibri"/>
            <w:webHidden/>
            <w:sz w:val="24"/>
            <w:szCs w:val="24"/>
          </w:rPr>
          <w:tab/>
        </w:r>
        <w:r w:rsidR="007E0F23" w:rsidRPr="00EA33D8">
          <w:rPr>
            <w:rFonts w:ascii="Calibri" w:hAnsi="Calibri"/>
            <w:webHidden/>
            <w:sz w:val="24"/>
            <w:szCs w:val="24"/>
          </w:rPr>
          <w:fldChar w:fldCharType="begin"/>
        </w:r>
        <w:r w:rsidR="007E0F23" w:rsidRPr="00EA33D8">
          <w:rPr>
            <w:rFonts w:ascii="Calibri" w:hAnsi="Calibri"/>
            <w:webHidden/>
            <w:sz w:val="24"/>
            <w:szCs w:val="24"/>
          </w:rPr>
          <w:instrText xml:space="preserve"> PAGEREF _Toc436085222 \h </w:instrText>
        </w:r>
        <w:r w:rsidR="007E0F23" w:rsidRPr="00EA33D8">
          <w:rPr>
            <w:rFonts w:ascii="Calibri" w:hAnsi="Calibri"/>
            <w:webHidden/>
            <w:sz w:val="24"/>
            <w:szCs w:val="24"/>
          </w:rPr>
        </w:r>
        <w:r w:rsidR="007E0F23" w:rsidRPr="00EA33D8">
          <w:rPr>
            <w:rFonts w:ascii="Calibri" w:hAnsi="Calibri"/>
            <w:webHidden/>
            <w:sz w:val="24"/>
            <w:szCs w:val="24"/>
          </w:rPr>
          <w:fldChar w:fldCharType="separate"/>
        </w:r>
        <w:r w:rsidR="007E0F23" w:rsidRPr="00EA33D8">
          <w:rPr>
            <w:rFonts w:ascii="Calibri" w:hAnsi="Calibri"/>
            <w:webHidden/>
            <w:sz w:val="24"/>
            <w:szCs w:val="24"/>
          </w:rPr>
          <w:t>3</w:t>
        </w:r>
        <w:r w:rsidR="007E0F23" w:rsidRPr="00EA33D8">
          <w:rPr>
            <w:rFonts w:ascii="Calibri" w:hAnsi="Calibri"/>
            <w:webHidden/>
            <w:sz w:val="24"/>
            <w:szCs w:val="24"/>
          </w:rPr>
          <w:fldChar w:fldCharType="end"/>
        </w:r>
      </w:hyperlink>
    </w:p>
    <w:p w:rsidR="007E0F23" w:rsidRPr="00EA33D8" w:rsidRDefault="00760D05">
      <w:pPr>
        <w:pStyle w:val="TOC1"/>
        <w:rPr>
          <w:rFonts w:ascii="Calibri" w:hAnsi="Calibri" w:cs="Times New Roman"/>
          <w:bCs w:val="0"/>
          <w:sz w:val="24"/>
          <w:szCs w:val="24"/>
        </w:rPr>
      </w:pPr>
      <w:hyperlink w:anchor="_Toc436085223" w:history="1">
        <w:r w:rsidR="007E0F23" w:rsidRPr="00EA33D8">
          <w:rPr>
            <w:rStyle w:val="Hyperlink"/>
            <w:rFonts w:ascii="Calibri" w:hAnsi="Calibri"/>
            <w:sz w:val="24"/>
            <w:szCs w:val="24"/>
          </w:rPr>
          <w:t>MODULE 1: GENERAL INFORMATION</w:t>
        </w:r>
        <w:r w:rsidR="007E0F23" w:rsidRPr="00EA33D8">
          <w:rPr>
            <w:rFonts w:ascii="Calibri" w:hAnsi="Calibri"/>
            <w:webHidden/>
            <w:sz w:val="24"/>
            <w:szCs w:val="24"/>
          </w:rPr>
          <w:tab/>
        </w:r>
        <w:r w:rsidR="007E0F23" w:rsidRPr="00EA33D8">
          <w:rPr>
            <w:rFonts w:ascii="Calibri" w:hAnsi="Calibri"/>
            <w:webHidden/>
            <w:sz w:val="24"/>
            <w:szCs w:val="24"/>
          </w:rPr>
          <w:fldChar w:fldCharType="begin"/>
        </w:r>
        <w:r w:rsidR="007E0F23" w:rsidRPr="00EA33D8">
          <w:rPr>
            <w:rFonts w:ascii="Calibri" w:hAnsi="Calibri"/>
            <w:webHidden/>
            <w:sz w:val="24"/>
            <w:szCs w:val="24"/>
          </w:rPr>
          <w:instrText xml:space="preserve"> PAGEREF _Toc436085223 \h </w:instrText>
        </w:r>
        <w:r w:rsidR="007E0F23" w:rsidRPr="00EA33D8">
          <w:rPr>
            <w:rFonts w:ascii="Calibri" w:hAnsi="Calibri"/>
            <w:webHidden/>
            <w:sz w:val="24"/>
            <w:szCs w:val="24"/>
          </w:rPr>
        </w:r>
        <w:r w:rsidR="007E0F23" w:rsidRPr="00EA33D8">
          <w:rPr>
            <w:rFonts w:ascii="Calibri" w:hAnsi="Calibri"/>
            <w:webHidden/>
            <w:sz w:val="24"/>
            <w:szCs w:val="24"/>
          </w:rPr>
          <w:fldChar w:fldCharType="separate"/>
        </w:r>
        <w:r w:rsidR="007E0F23" w:rsidRPr="00EA33D8">
          <w:rPr>
            <w:rFonts w:ascii="Calibri" w:hAnsi="Calibri"/>
            <w:webHidden/>
            <w:sz w:val="24"/>
            <w:szCs w:val="24"/>
          </w:rPr>
          <w:t>5</w:t>
        </w:r>
        <w:r w:rsidR="007E0F23" w:rsidRPr="00EA33D8">
          <w:rPr>
            <w:rFonts w:ascii="Calibri" w:hAnsi="Calibri"/>
            <w:webHidden/>
            <w:sz w:val="24"/>
            <w:szCs w:val="24"/>
          </w:rPr>
          <w:fldChar w:fldCharType="end"/>
        </w:r>
      </w:hyperlink>
    </w:p>
    <w:p w:rsidR="007E0F23" w:rsidRPr="00EA33D8" w:rsidRDefault="00760D05" w:rsidP="007E0F23">
      <w:pPr>
        <w:pStyle w:val="TOC2"/>
        <w:rPr>
          <w:rFonts w:ascii="Calibri" w:hAnsi="Calibri"/>
          <w:b w:val="0"/>
          <w:lang w:val="en-US"/>
        </w:rPr>
      </w:pPr>
      <w:hyperlink w:anchor="_Toc436085225" w:history="1">
        <w:r w:rsidR="007E0F23" w:rsidRPr="00EA33D8">
          <w:rPr>
            <w:rStyle w:val="Hyperlink"/>
            <w:rFonts w:ascii="Calibri" w:hAnsi="Calibri"/>
            <w:b w:val="0"/>
          </w:rPr>
          <w:t>Introduction</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_Toc436085225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6</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26" w:history="1">
        <w:r w:rsidR="007E0F23" w:rsidRPr="00EA33D8">
          <w:rPr>
            <w:rStyle w:val="Hyperlink"/>
            <w:rFonts w:ascii="Calibri" w:hAnsi="Calibri"/>
            <w:b w:val="0"/>
          </w:rPr>
          <w:t>Background</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_Toc436085226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6</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27" w:history="1">
        <w:r w:rsidR="007E0F23" w:rsidRPr="00EA33D8">
          <w:rPr>
            <w:rStyle w:val="Hyperlink"/>
            <w:rFonts w:ascii="Calibri" w:hAnsi="Calibri"/>
            <w:b w:val="0"/>
          </w:rPr>
          <w:t xml:space="preserve">Aims and objectives of the </w:t>
        </w:r>
        <w:r w:rsidR="00EA15D3" w:rsidRPr="00EA33D8">
          <w:rPr>
            <w:rStyle w:val="Hyperlink"/>
            <w:rFonts w:ascii="Calibri" w:hAnsi="Calibri"/>
            <w:b w:val="0"/>
          </w:rPr>
          <w:t>survey</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_Toc436085227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7</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0" w:history="1">
        <w:r w:rsidR="007E0F23" w:rsidRPr="00EA33D8">
          <w:rPr>
            <w:rStyle w:val="Hyperlink"/>
            <w:rFonts w:ascii="Calibri" w:hAnsi="Calibri"/>
            <w:b w:val="0"/>
          </w:rPr>
          <w:t>Team composition and roles and responsibilities</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_Toc436085230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9</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2" w:history="1">
        <w:r w:rsidR="007E0F23" w:rsidRPr="00EA33D8">
          <w:rPr>
            <w:rStyle w:val="Hyperlink"/>
            <w:rFonts w:ascii="Calibri" w:hAnsi="Calibri"/>
            <w:b w:val="0"/>
          </w:rPr>
          <w:t>Training</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_Toc436085232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11</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3" w:history="1">
        <w:r w:rsidR="007E0F23" w:rsidRPr="00EA33D8">
          <w:rPr>
            <w:rStyle w:val="Hyperlink"/>
            <w:rFonts w:ascii="Calibri" w:hAnsi="Calibri"/>
            <w:b w:val="0"/>
          </w:rPr>
          <w:t>Sampling</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_Toc436085233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12</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4" w:history="1">
        <w:r w:rsidR="007E0F23" w:rsidRPr="00EA33D8">
          <w:rPr>
            <w:rStyle w:val="Hyperlink"/>
            <w:rFonts w:ascii="Calibri" w:hAnsi="Calibri"/>
            <w:b w:val="0"/>
          </w:rPr>
          <w:t>Sampling and household enumeration</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_Toc436085234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12</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5" w:history="1">
        <w:r w:rsidR="007E0F23" w:rsidRPr="00EA33D8">
          <w:rPr>
            <w:rStyle w:val="Hyperlink"/>
            <w:rFonts w:ascii="Calibri" w:hAnsi="Calibri"/>
            <w:b w:val="0"/>
          </w:rPr>
          <w:t>Overview of data collection materials</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_Toc436085235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12</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6" w:history="1">
        <w:r w:rsidR="007E0F23" w:rsidRPr="00EA33D8">
          <w:rPr>
            <w:rStyle w:val="Hyperlink"/>
            <w:rFonts w:ascii="Calibri" w:hAnsi="Calibri"/>
            <w:b w:val="0"/>
          </w:rPr>
          <w:t>Overview of data collection</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_Toc436085236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18</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7" w:history="1">
        <w:r w:rsidR="007E0F23" w:rsidRPr="00EA33D8">
          <w:rPr>
            <w:rStyle w:val="Hyperlink"/>
            <w:rFonts w:ascii="Calibri" w:hAnsi="Calibri"/>
            <w:b w:val="0"/>
          </w:rPr>
          <w:t>Handover from DHS to MN team</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_Toc436085237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21</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8" w:history="1">
        <w:r w:rsidR="007E0F23" w:rsidRPr="00EA33D8">
          <w:rPr>
            <w:rStyle w:val="Hyperlink"/>
            <w:rFonts w:ascii="Calibri" w:hAnsi="Calibri"/>
            <w:b w:val="0"/>
          </w:rPr>
          <w:t>DHS and MN team logistics</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_Toc436085238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27</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39" w:history="1">
        <w:r w:rsidR="007E0F23" w:rsidRPr="00EA33D8">
          <w:rPr>
            <w:rStyle w:val="Hyperlink"/>
            <w:rFonts w:ascii="Calibri" w:hAnsi="Calibri"/>
            <w:b w:val="0"/>
          </w:rPr>
          <w:t>Data Entry and Analysis</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_Toc436085239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28</w:t>
        </w:r>
        <w:r w:rsidR="007E0F23" w:rsidRPr="00EA33D8">
          <w:rPr>
            <w:rFonts w:ascii="Calibri" w:hAnsi="Calibri"/>
            <w:b w:val="0"/>
            <w:webHidden/>
          </w:rPr>
          <w:fldChar w:fldCharType="end"/>
        </w:r>
      </w:hyperlink>
    </w:p>
    <w:p w:rsidR="007E0F23" w:rsidRPr="00EA33D8" w:rsidRDefault="00760D05">
      <w:pPr>
        <w:pStyle w:val="TOC1"/>
        <w:rPr>
          <w:rFonts w:ascii="Calibri" w:hAnsi="Calibri" w:cs="Times New Roman"/>
          <w:bCs w:val="0"/>
          <w:sz w:val="24"/>
          <w:szCs w:val="24"/>
        </w:rPr>
      </w:pPr>
      <w:hyperlink w:anchor="_Toc436085240" w:history="1">
        <w:r w:rsidR="007E0F23" w:rsidRPr="00EA33D8">
          <w:rPr>
            <w:rStyle w:val="Hyperlink"/>
            <w:rFonts w:ascii="Calibri" w:hAnsi="Calibri"/>
            <w:sz w:val="24"/>
            <w:szCs w:val="24"/>
          </w:rPr>
          <w:t xml:space="preserve">MODULE 1: GENERAL INFORMATION </w:t>
        </w:r>
        <w:r w:rsidR="007E0F23" w:rsidRPr="00EA33D8">
          <w:rPr>
            <w:rFonts w:ascii="Calibri" w:hAnsi="Calibri"/>
            <w:webHidden/>
            <w:sz w:val="24"/>
            <w:szCs w:val="24"/>
          </w:rPr>
          <w:tab/>
        </w:r>
        <w:r w:rsidR="007E0F23" w:rsidRPr="00EA33D8">
          <w:rPr>
            <w:rFonts w:ascii="Calibri" w:hAnsi="Calibri"/>
            <w:webHidden/>
            <w:sz w:val="24"/>
            <w:szCs w:val="24"/>
          </w:rPr>
          <w:fldChar w:fldCharType="begin"/>
        </w:r>
        <w:r w:rsidR="007E0F23" w:rsidRPr="00EA33D8">
          <w:rPr>
            <w:rFonts w:ascii="Calibri" w:hAnsi="Calibri"/>
            <w:webHidden/>
            <w:sz w:val="24"/>
            <w:szCs w:val="24"/>
          </w:rPr>
          <w:instrText xml:space="preserve"> PAGEREF _Toc436085240 \h </w:instrText>
        </w:r>
        <w:r w:rsidR="007E0F23" w:rsidRPr="00EA33D8">
          <w:rPr>
            <w:rFonts w:ascii="Calibri" w:hAnsi="Calibri"/>
            <w:webHidden/>
            <w:sz w:val="24"/>
            <w:szCs w:val="24"/>
          </w:rPr>
        </w:r>
        <w:r w:rsidR="007E0F23" w:rsidRPr="00EA33D8">
          <w:rPr>
            <w:rFonts w:ascii="Calibri" w:hAnsi="Calibri"/>
            <w:webHidden/>
            <w:sz w:val="24"/>
            <w:szCs w:val="24"/>
          </w:rPr>
          <w:fldChar w:fldCharType="separate"/>
        </w:r>
        <w:r w:rsidR="007E0F23" w:rsidRPr="00EA33D8">
          <w:rPr>
            <w:rFonts w:ascii="Calibri" w:hAnsi="Calibri"/>
            <w:webHidden/>
            <w:sz w:val="24"/>
            <w:szCs w:val="24"/>
          </w:rPr>
          <w:t>29</w:t>
        </w:r>
        <w:r w:rsidR="007E0F23" w:rsidRPr="00EA33D8">
          <w:rPr>
            <w:rFonts w:ascii="Calibri" w:hAnsi="Calibri"/>
            <w:webHidden/>
            <w:sz w:val="24"/>
            <w:szCs w:val="24"/>
          </w:rPr>
          <w:fldChar w:fldCharType="end"/>
        </w:r>
      </w:hyperlink>
    </w:p>
    <w:p w:rsidR="007E0F23" w:rsidRPr="00EA33D8" w:rsidRDefault="00760D05" w:rsidP="007E0F23">
      <w:pPr>
        <w:pStyle w:val="TOC2"/>
        <w:rPr>
          <w:rFonts w:ascii="Calibri" w:hAnsi="Calibri"/>
          <w:b w:val="0"/>
          <w:lang w:val="en-US"/>
        </w:rPr>
      </w:pPr>
      <w:hyperlink w:anchor="_Toc436085245" w:history="1">
        <w:r w:rsidR="007E0F23" w:rsidRPr="00EA33D8">
          <w:rPr>
            <w:rStyle w:val="Hyperlink"/>
            <w:rFonts w:ascii="Calibri" w:hAnsi="Calibri"/>
            <w:b w:val="0"/>
          </w:rPr>
          <w:t>Annex 1.1: List of Selected Clusters</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_Toc436085245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30</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46" w:history="1">
        <w:r w:rsidR="007E0F23" w:rsidRPr="00EA33D8">
          <w:rPr>
            <w:rStyle w:val="Hyperlink"/>
            <w:rFonts w:ascii="Calibri" w:hAnsi="Calibri"/>
            <w:b w:val="0"/>
          </w:rPr>
          <w:t>Annex 1.2: Transmittal form A</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_Toc436085246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33</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47" w:history="1">
        <w:r w:rsidR="007E0F23" w:rsidRPr="00EA33D8">
          <w:rPr>
            <w:rStyle w:val="Hyperlink"/>
            <w:rFonts w:ascii="Calibri" w:hAnsi="Calibri"/>
            <w:b w:val="0"/>
          </w:rPr>
          <w:t>Annex 1.3: Training Schedule</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_Toc436085247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37</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48" w:history="1">
        <w:r w:rsidR="007E0F23" w:rsidRPr="00EA33D8">
          <w:rPr>
            <w:rStyle w:val="Hyperlink"/>
            <w:rFonts w:ascii="Calibri" w:hAnsi="Calibri"/>
            <w:b w:val="0"/>
          </w:rPr>
          <w:t>Annex 1.4: Procedures for food collection</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_Toc436085248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39</w:t>
        </w:r>
        <w:r w:rsidR="007E0F23" w:rsidRPr="00EA33D8">
          <w:rPr>
            <w:rFonts w:ascii="Calibri" w:hAnsi="Calibri"/>
            <w:b w:val="0"/>
            <w:webHidden/>
          </w:rPr>
          <w:fldChar w:fldCharType="end"/>
        </w:r>
      </w:hyperlink>
    </w:p>
    <w:p w:rsidR="007E0F23" w:rsidRPr="00EA33D8" w:rsidRDefault="00760D05">
      <w:pPr>
        <w:pStyle w:val="TOC1"/>
        <w:rPr>
          <w:rFonts w:ascii="Calibri" w:hAnsi="Calibri" w:cs="Times New Roman"/>
          <w:bCs w:val="0"/>
          <w:sz w:val="24"/>
          <w:szCs w:val="24"/>
        </w:rPr>
      </w:pPr>
      <w:hyperlink w:anchor="_Toc436085251" w:history="1">
        <w:r w:rsidR="007E0F23" w:rsidRPr="00EA33D8">
          <w:rPr>
            <w:rStyle w:val="Hyperlink"/>
            <w:rFonts w:ascii="Calibri" w:hAnsi="Calibri"/>
            <w:sz w:val="24"/>
            <w:szCs w:val="24"/>
          </w:rPr>
          <w:t>MODULE 2: INTERVIEWS</w:t>
        </w:r>
        <w:r w:rsidR="007E0F23" w:rsidRPr="00EA33D8">
          <w:rPr>
            <w:rFonts w:ascii="Calibri" w:hAnsi="Calibri"/>
            <w:webHidden/>
            <w:sz w:val="24"/>
            <w:szCs w:val="24"/>
          </w:rPr>
          <w:tab/>
        </w:r>
        <w:r w:rsidR="007E0F23" w:rsidRPr="00EA33D8">
          <w:rPr>
            <w:rFonts w:ascii="Calibri" w:hAnsi="Calibri"/>
            <w:webHidden/>
            <w:sz w:val="24"/>
            <w:szCs w:val="24"/>
          </w:rPr>
          <w:fldChar w:fldCharType="begin"/>
        </w:r>
        <w:r w:rsidR="007E0F23" w:rsidRPr="00EA33D8">
          <w:rPr>
            <w:rFonts w:ascii="Calibri" w:hAnsi="Calibri"/>
            <w:webHidden/>
            <w:sz w:val="24"/>
            <w:szCs w:val="24"/>
          </w:rPr>
          <w:instrText xml:space="preserve"> PAGEREF _Toc436085251 \h </w:instrText>
        </w:r>
        <w:r w:rsidR="007E0F23" w:rsidRPr="00EA33D8">
          <w:rPr>
            <w:rFonts w:ascii="Calibri" w:hAnsi="Calibri"/>
            <w:webHidden/>
            <w:sz w:val="24"/>
            <w:szCs w:val="24"/>
          </w:rPr>
        </w:r>
        <w:r w:rsidR="007E0F23" w:rsidRPr="00EA33D8">
          <w:rPr>
            <w:rFonts w:ascii="Calibri" w:hAnsi="Calibri"/>
            <w:webHidden/>
            <w:sz w:val="24"/>
            <w:szCs w:val="24"/>
          </w:rPr>
          <w:fldChar w:fldCharType="separate"/>
        </w:r>
        <w:r w:rsidR="007E0F23" w:rsidRPr="00EA33D8">
          <w:rPr>
            <w:rFonts w:ascii="Calibri" w:hAnsi="Calibri"/>
            <w:webHidden/>
            <w:sz w:val="24"/>
            <w:szCs w:val="24"/>
          </w:rPr>
          <w:t>41</w:t>
        </w:r>
        <w:r w:rsidR="007E0F23" w:rsidRPr="00EA33D8">
          <w:rPr>
            <w:rFonts w:ascii="Calibri" w:hAnsi="Calibri"/>
            <w:webHidden/>
            <w:sz w:val="24"/>
            <w:szCs w:val="24"/>
          </w:rPr>
          <w:fldChar w:fldCharType="end"/>
        </w:r>
      </w:hyperlink>
    </w:p>
    <w:p w:rsidR="007E0F23" w:rsidRPr="00EA33D8" w:rsidRDefault="00760D05" w:rsidP="007E0F23">
      <w:pPr>
        <w:pStyle w:val="TOC2"/>
        <w:rPr>
          <w:rFonts w:ascii="Calibri" w:hAnsi="Calibri"/>
          <w:b w:val="0"/>
          <w:lang w:val="en-US"/>
        </w:rPr>
      </w:pPr>
      <w:hyperlink w:anchor="_Toc436085252" w:history="1">
        <w:r w:rsidR="007E0F23" w:rsidRPr="00EA33D8">
          <w:rPr>
            <w:rStyle w:val="Hyperlink"/>
            <w:rFonts w:ascii="Calibri" w:hAnsi="Calibri"/>
            <w:b w:val="0"/>
          </w:rPr>
          <w:t>Human Rights and Consent Issues</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_Toc436085252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42</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53" w:history="1">
        <w:r w:rsidR="007E0F23" w:rsidRPr="00EA33D8">
          <w:rPr>
            <w:rStyle w:val="Hyperlink"/>
            <w:rFonts w:ascii="Calibri" w:hAnsi="Calibri"/>
            <w:b w:val="0"/>
          </w:rPr>
          <w:t>Interview Techniques</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_Toc436085253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42</w:t>
        </w:r>
        <w:r w:rsidR="007E0F23" w:rsidRPr="00EA33D8">
          <w:rPr>
            <w:rFonts w:ascii="Calibri" w:hAnsi="Calibri"/>
            <w:b w:val="0"/>
            <w:webHidden/>
          </w:rPr>
          <w:fldChar w:fldCharType="end"/>
        </w:r>
      </w:hyperlink>
    </w:p>
    <w:p w:rsidR="007E0F23" w:rsidRPr="00EA33D8" w:rsidRDefault="00760D05" w:rsidP="007E0F23">
      <w:pPr>
        <w:pStyle w:val="TOC2"/>
        <w:rPr>
          <w:rFonts w:ascii="Calibri" w:hAnsi="Calibri"/>
          <w:b w:val="0"/>
          <w:lang w:val="en-US"/>
        </w:rPr>
      </w:pPr>
      <w:hyperlink w:anchor="_Toc436085254" w:history="1">
        <w:r w:rsidR="007E0F23" w:rsidRPr="00EA33D8">
          <w:rPr>
            <w:rStyle w:val="Hyperlink"/>
            <w:rFonts w:ascii="Calibri" w:hAnsi="Calibri" w:cs="Arial"/>
            <w:b w:val="0"/>
            <w:kern w:val="32"/>
          </w:rPr>
          <w:t>Detailed instructions for questionnaire</w:t>
        </w:r>
        <w:r w:rsidR="007E0F23" w:rsidRPr="00EA33D8">
          <w:rPr>
            <w:rFonts w:ascii="Calibri" w:hAnsi="Calibri"/>
            <w:b w:val="0"/>
            <w:webHidden/>
          </w:rPr>
          <w:tab/>
        </w:r>
        <w:r w:rsidR="007E0F23" w:rsidRPr="00EA33D8">
          <w:rPr>
            <w:rFonts w:ascii="Calibri" w:hAnsi="Calibri"/>
            <w:b w:val="0"/>
            <w:webHidden/>
          </w:rPr>
          <w:fldChar w:fldCharType="begin"/>
        </w:r>
        <w:r w:rsidR="007E0F23" w:rsidRPr="00EA33D8">
          <w:rPr>
            <w:rFonts w:ascii="Calibri" w:hAnsi="Calibri"/>
            <w:b w:val="0"/>
            <w:webHidden/>
          </w:rPr>
          <w:instrText xml:space="preserve"> PAGEREF _Toc436085254 \h </w:instrText>
        </w:r>
        <w:r w:rsidR="007E0F23" w:rsidRPr="00EA33D8">
          <w:rPr>
            <w:rFonts w:ascii="Calibri" w:hAnsi="Calibri"/>
            <w:b w:val="0"/>
            <w:webHidden/>
          </w:rPr>
        </w:r>
        <w:r w:rsidR="007E0F23" w:rsidRPr="00EA33D8">
          <w:rPr>
            <w:rFonts w:ascii="Calibri" w:hAnsi="Calibri"/>
            <w:b w:val="0"/>
            <w:webHidden/>
          </w:rPr>
          <w:fldChar w:fldCharType="separate"/>
        </w:r>
        <w:r w:rsidR="007E0F23" w:rsidRPr="00EA33D8">
          <w:rPr>
            <w:rFonts w:ascii="Calibri" w:hAnsi="Calibri"/>
            <w:b w:val="0"/>
            <w:webHidden/>
          </w:rPr>
          <w:t>48</w:t>
        </w:r>
        <w:r w:rsidR="007E0F23" w:rsidRPr="00EA33D8">
          <w:rPr>
            <w:rFonts w:ascii="Calibri" w:hAnsi="Calibri"/>
            <w:b w:val="0"/>
            <w:webHidden/>
          </w:rPr>
          <w:fldChar w:fldCharType="end"/>
        </w:r>
      </w:hyperlink>
    </w:p>
    <w:p w:rsidR="007E0F23" w:rsidRPr="00EA33D8" w:rsidRDefault="00760D05">
      <w:pPr>
        <w:pStyle w:val="TOC1"/>
        <w:rPr>
          <w:rFonts w:ascii="Calibri" w:hAnsi="Calibri" w:cs="Times New Roman"/>
          <w:bCs w:val="0"/>
          <w:sz w:val="24"/>
          <w:szCs w:val="24"/>
        </w:rPr>
      </w:pPr>
      <w:hyperlink w:anchor="_Toc436085255" w:history="1">
        <w:r w:rsidR="007E0F23" w:rsidRPr="00EA33D8">
          <w:rPr>
            <w:rStyle w:val="Hyperlink"/>
            <w:rFonts w:ascii="Calibri" w:hAnsi="Calibri"/>
            <w:sz w:val="24"/>
            <w:szCs w:val="24"/>
          </w:rPr>
          <w:t>MODULE 3: Anthropometry</w:t>
        </w:r>
        <w:r w:rsidR="007E0F23" w:rsidRPr="00EA33D8">
          <w:rPr>
            <w:rFonts w:ascii="Calibri" w:hAnsi="Calibri"/>
            <w:webHidden/>
            <w:sz w:val="24"/>
            <w:szCs w:val="24"/>
          </w:rPr>
          <w:tab/>
        </w:r>
        <w:r w:rsidR="007E0F23" w:rsidRPr="00EA33D8">
          <w:rPr>
            <w:rFonts w:ascii="Calibri" w:hAnsi="Calibri"/>
            <w:webHidden/>
            <w:sz w:val="24"/>
            <w:szCs w:val="24"/>
          </w:rPr>
          <w:fldChar w:fldCharType="begin"/>
        </w:r>
        <w:r w:rsidR="007E0F23" w:rsidRPr="00EA33D8">
          <w:rPr>
            <w:rFonts w:ascii="Calibri" w:hAnsi="Calibri"/>
            <w:webHidden/>
            <w:sz w:val="24"/>
            <w:szCs w:val="24"/>
          </w:rPr>
          <w:instrText xml:space="preserve"> PAGEREF _Toc436085255 \h </w:instrText>
        </w:r>
        <w:r w:rsidR="007E0F23" w:rsidRPr="00EA33D8">
          <w:rPr>
            <w:rFonts w:ascii="Calibri" w:hAnsi="Calibri"/>
            <w:webHidden/>
            <w:sz w:val="24"/>
            <w:szCs w:val="24"/>
          </w:rPr>
        </w:r>
        <w:r w:rsidR="007E0F23" w:rsidRPr="00EA33D8">
          <w:rPr>
            <w:rFonts w:ascii="Calibri" w:hAnsi="Calibri"/>
            <w:webHidden/>
            <w:sz w:val="24"/>
            <w:szCs w:val="24"/>
          </w:rPr>
          <w:fldChar w:fldCharType="separate"/>
        </w:r>
        <w:r w:rsidR="007E0F23" w:rsidRPr="00EA33D8">
          <w:rPr>
            <w:rFonts w:ascii="Calibri" w:hAnsi="Calibri"/>
            <w:webHidden/>
            <w:sz w:val="24"/>
            <w:szCs w:val="24"/>
          </w:rPr>
          <w:t>50</w:t>
        </w:r>
        <w:r w:rsidR="007E0F23" w:rsidRPr="00EA33D8">
          <w:rPr>
            <w:rFonts w:ascii="Calibri" w:hAnsi="Calibri"/>
            <w:webHidden/>
            <w:sz w:val="24"/>
            <w:szCs w:val="24"/>
          </w:rPr>
          <w:fldChar w:fldCharType="end"/>
        </w:r>
      </w:hyperlink>
    </w:p>
    <w:p w:rsidR="007E0F23" w:rsidRPr="00EA33D8" w:rsidRDefault="00760D05">
      <w:pPr>
        <w:pStyle w:val="TOC1"/>
        <w:rPr>
          <w:rFonts w:ascii="Calibri" w:hAnsi="Calibri" w:cs="Times New Roman"/>
          <w:bCs w:val="0"/>
          <w:sz w:val="24"/>
          <w:szCs w:val="24"/>
        </w:rPr>
      </w:pPr>
      <w:hyperlink w:anchor="_Toc436085258" w:history="1">
        <w:r w:rsidR="007E0F23" w:rsidRPr="00EA33D8">
          <w:rPr>
            <w:rStyle w:val="Hyperlink"/>
            <w:rFonts w:ascii="Calibri" w:hAnsi="Calibri"/>
            <w:sz w:val="24"/>
            <w:szCs w:val="24"/>
          </w:rPr>
          <w:t>MODULE 4: Data Management</w:t>
        </w:r>
        <w:r w:rsidR="007E0F23" w:rsidRPr="00EA33D8">
          <w:rPr>
            <w:rFonts w:ascii="Calibri" w:hAnsi="Calibri"/>
            <w:webHidden/>
            <w:sz w:val="24"/>
            <w:szCs w:val="24"/>
          </w:rPr>
          <w:tab/>
        </w:r>
        <w:r w:rsidR="007E0F23" w:rsidRPr="00EA33D8">
          <w:rPr>
            <w:rFonts w:ascii="Calibri" w:hAnsi="Calibri"/>
            <w:webHidden/>
            <w:sz w:val="24"/>
            <w:szCs w:val="24"/>
          </w:rPr>
          <w:fldChar w:fldCharType="begin"/>
        </w:r>
        <w:r w:rsidR="007E0F23" w:rsidRPr="00EA33D8">
          <w:rPr>
            <w:rFonts w:ascii="Calibri" w:hAnsi="Calibri"/>
            <w:webHidden/>
            <w:sz w:val="24"/>
            <w:szCs w:val="24"/>
          </w:rPr>
          <w:instrText xml:space="preserve"> PAGEREF _Toc436085258 \h </w:instrText>
        </w:r>
        <w:r w:rsidR="007E0F23" w:rsidRPr="00EA33D8">
          <w:rPr>
            <w:rFonts w:ascii="Calibri" w:hAnsi="Calibri"/>
            <w:webHidden/>
            <w:sz w:val="24"/>
            <w:szCs w:val="24"/>
          </w:rPr>
        </w:r>
        <w:r w:rsidR="007E0F23" w:rsidRPr="00EA33D8">
          <w:rPr>
            <w:rFonts w:ascii="Calibri" w:hAnsi="Calibri"/>
            <w:webHidden/>
            <w:sz w:val="24"/>
            <w:szCs w:val="24"/>
          </w:rPr>
          <w:fldChar w:fldCharType="separate"/>
        </w:r>
        <w:r w:rsidR="007E0F23" w:rsidRPr="00EA33D8">
          <w:rPr>
            <w:rFonts w:ascii="Calibri" w:hAnsi="Calibri"/>
            <w:webHidden/>
            <w:sz w:val="24"/>
            <w:szCs w:val="24"/>
          </w:rPr>
          <w:t>63</w:t>
        </w:r>
        <w:r w:rsidR="007E0F23" w:rsidRPr="00EA33D8">
          <w:rPr>
            <w:rFonts w:ascii="Calibri" w:hAnsi="Calibri"/>
            <w:webHidden/>
            <w:sz w:val="24"/>
            <w:szCs w:val="24"/>
          </w:rPr>
          <w:fldChar w:fldCharType="end"/>
        </w:r>
      </w:hyperlink>
    </w:p>
    <w:p w:rsidR="00507F71" w:rsidRDefault="00507F71" w:rsidP="00D000B9">
      <w:r>
        <w:rPr>
          <w:b/>
          <w:bCs/>
          <w:noProof/>
        </w:rPr>
        <w:fldChar w:fldCharType="end"/>
      </w:r>
    </w:p>
    <w:p w:rsidR="00AB2414" w:rsidRPr="00936B5F" w:rsidRDefault="00586423" w:rsidP="00AB2414">
      <w:pPr>
        <w:pStyle w:val="TOC1"/>
        <w:rPr>
          <w:rFonts w:ascii="Calibri" w:hAnsi="Calibri" w:cs="Times New Roman"/>
          <w:b/>
        </w:rPr>
      </w:pPr>
      <w:r w:rsidRPr="00181BAA">
        <w:rPr>
          <w:rFonts w:ascii="Calibri" w:hAnsi="Calibri"/>
          <w:sz w:val="20"/>
          <w:szCs w:val="20"/>
        </w:rPr>
        <w:fldChar w:fldCharType="begin"/>
      </w:r>
      <w:r w:rsidR="00097021" w:rsidRPr="00181BAA">
        <w:rPr>
          <w:rFonts w:ascii="Calibri" w:hAnsi="Calibri"/>
          <w:sz w:val="20"/>
          <w:szCs w:val="20"/>
        </w:rPr>
        <w:instrText xml:space="preserve"> TOC \o "1-4" \h \z \u </w:instrText>
      </w:r>
      <w:r w:rsidRPr="00181BAA">
        <w:rPr>
          <w:rFonts w:ascii="Calibri" w:hAnsi="Calibri"/>
          <w:sz w:val="20"/>
          <w:szCs w:val="20"/>
        </w:rPr>
        <w:fldChar w:fldCharType="separate"/>
      </w:r>
    </w:p>
    <w:p w:rsidR="00AB2414" w:rsidRPr="00936B5F" w:rsidRDefault="00AB2414" w:rsidP="007E0F23">
      <w:pPr>
        <w:pStyle w:val="TOC2"/>
        <w:rPr>
          <w:lang w:val="en-US"/>
        </w:rPr>
      </w:pPr>
    </w:p>
    <w:p w:rsidR="00097021" w:rsidRPr="00181BAA" w:rsidRDefault="00586423" w:rsidP="00097021">
      <w:pPr>
        <w:outlineLvl w:val="0"/>
        <w:rPr>
          <w:rFonts w:ascii="Calibri" w:hAnsi="Calibri"/>
          <w:b/>
          <w:bCs/>
        </w:rPr>
      </w:pPr>
      <w:r w:rsidRPr="00181BAA">
        <w:rPr>
          <w:rFonts w:ascii="Calibri" w:hAnsi="Calibri"/>
        </w:rPr>
        <w:fldChar w:fldCharType="end"/>
      </w:r>
    </w:p>
    <w:p w:rsidR="00097021" w:rsidRPr="00181BAA" w:rsidRDefault="00097021" w:rsidP="0062220E">
      <w:pPr>
        <w:outlineLvl w:val="0"/>
        <w:rPr>
          <w:rFonts w:ascii="Calibri" w:hAnsi="Calibri"/>
          <w:b/>
          <w:bCs/>
        </w:rPr>
      </w:pPr>
    </w:p>
    <w:p w:rsidR="00097021" w:rsidRPr="00181BAA" w:rsidRDefault="00097021" w:rsidP="0062220E">
      <w:pPr>
        <w:outlineLvl w:val="0"/>
        <w:rPr>
          <w:rFonts w:ascii="Calibri" w:hAnsi="Calibri"/>
          <w:b/>
          <w:bCs/>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097021" w:rsidRPr="00363616" w:rsidRDefault="00097021" w:rsidP="0062220E">
      <w:pPr>
        <w:outlineLvl w:val="0"/>
        <w:rPr>
          <w:rFonts w:ascii="Arial" w:hAnsi="Arial"/>
          <w:b/>
          <w:bCs/>
          <w:sz w:val="22"/>
          <w:szCs w:val="22"/>
        </w:rPr>
      </w:pPr>
    </w:p>
    <w:p w:rsidR="0022247B" w:rsidRPr="00363616" w:rsidRDefault="0022247B" w:rsidP="0062220E">
      <w:pPr>
        <w:outlineLvl w:val="0"/>
        <w:rPr>
          <w:rFonts w:ascii="Arial" w:hAnsi="Arial"/>
          <w:b/>
          <w:bCs/>
          <w:sz w:val="22"/>
          <w:szCs w:val="22"/>
        </w:rPr>
      </w:pPr>
    </w:p>
    <w:p w:rsidR="0022247B" w:rsidRPr="00363616" w:rsidRDefault="0022247B" w:rsidP="0062220E">
      <w:pPr>
        <w:outlineLvl w:val="0"/>
        <w:rPr>
          <w:rFonts w:ascii="Arial" w:hAnsi="Arial"/>
          <w:b/>
          <w:bCs/>
          <w:sz w:val="22"/>
          <w:szCs w:val="22"/>
        </w:rPr>
      </w:pPr>
    </w:p>
    <w:p w:rsidR="0022247B" w:rsidRPr="00363616" w:rsidRDefault="0022247B" w:rsidP="0062220E">
      <w:pPr>
        <w:outlineLvl w:val="0"/>
        <w:rPr>
          <w:rFonts w:ascii="Arial" w:hAnsi="Arial"/>
          <w:b/>
          <w:bCs/>
          <w:sz w:val="22"/>
          <w:szCs w:val="22"/>
        </w:rPr>
      </w:pPr>
    </w:p>
    <w:p w:rsidR="006D27EF" w:rsidRPr="00363616" w:rsidRDefault="006D27EF" w:rsidP="0062220E">
      <w:pPr>
        <w:outlineLvl w:val="0"/>
        <w:rPr>
          <w:rFonts w:ascii="Arial" w:hAnsi="Arial"/>
          <w:b/>
          <w:bCs/>
          <w:sz w:val="22"/>
          <w:szCs w:val="22"/>
        </w:rPr>
      </w:pPr>
    </w:p>
    <w:p w:rsidR="000B507F" w:rsidRPr="00936B5F" w:rsidRDefault="000B507F" w:rsidP="0099230C">
      <w:pPr>
        <w:pStyle w:val="Heading1"/>
        <w:shd w:val="clear" w:color="auto" w:fill="92D050"/>
        <w:jc w:val="center"/>
        <w:rPr>
          <w:rFonts w:ascii="Calibri" w:hAnsi="Calibri"/>
          <w:b w:val="0"/>
          <w:sz w:val="24"/>
          <w:szCs w:val="24"/>
        </w:rPr>
      </w:pPr>
      <w:bookmarkStart w:id="1" w:name="_Toc433031540"/>
      <w:bookmarkStart w:id="2" w:name="_Toc436085222"/>
      <w:r w:rsidRPr="0099230C">
        <w:rPr>
          <w:rFonts w:ascii="Calibri" w:hAnsi="Calibri"/>
          <w:b w:val="0"/>
          <w:sz w:val="24"/>
          <w:szCs w:val="24"/>
          <w:shd w:val="clear" w:color="auto" w:fill="92D050"/>
        </w:rPr>
        <w:lastRenderedPageBreak/>
        <w:t>ACROYN</w:t>
      </w:r>
      <w:r w:rsidR="0082433D" w:rsidRPr="0099230C">
        <w:rPr>
          <w:rFonts w:ascii="Calibri" w:hAnsi="Calibri"/>
          <w:b w:val="0"/>
          <w:sz w:val="24"/>
          <w:szCs w:val="24"/>
          <w:shd w:val="clear" w:color="auto" w:fill="92D050"/>
        </w:rPr>
        <w:t>IM</w:t>
      </w:r>
      <w:r w:rsidRPr="0099230C">
        <w:rPr>
          <w:rFonts w:ascii="Calibri" w:hAnsi="Calibri"/>
          <w:b w:val="0"/>
          <w:sz w:val="24"/>
          <w:szCs w:val="24"/>
          <w:shd w:val="clear" w:color="auto" w:fill="92D050"/>
        </w:rPr>
        <w:t>S AND ABBREVIATIONS</w:t>
      </w:r>
      <w:bookmarkEnd w:id="1"/>
      <w:bookmarkEnd w:id="2"/>
    </w:p>
    <w:p w:rsidR="000B507F" w:rsidRPr="000A29FB" w:rsidRDefault="000B507F" w:rsidP="0099230C">
      <w:pPr>
        <w:shd w:val="clear" w:color="auto" w:fill="92D050"/>
        <w:jc w:val="center"/>
        <w:rPr>
          <w:rFonts w:ascii="Arial Black" w:hAnsi="Arial Black"/>
          <w:bCs/>
          <w:smallCaps/>
          <w:color w:val="17365D"/>
          <w:sz w:val="32"/>
          <w:szCs w:val="32"/>
        </w:rPr>
      </w:pPr>
    </w:p>
    <w:p w:rsidR="000B507F" w:rsidRDefault="000B507F" w:rsidP="0062220E">
      <w:pPr>
        <w:outlineLvl w:val="0"/>
        <w:rPr>
          <w:rFonts w:ascii="Arial" w:hAnsi="Arial"/>
          <w:b/>
          <w:bCs/>
          <w:sz w:val="22"/>
          <w:szCs w:val="22"/>
        </w:rPr>
      </w:pPr>
    </w:p>
    <w:p w:rsidR="000B507F" w:rsidRPr="000B507F" w:rsidRDefault="000B507F" w:rsidP="000B507F">
      <w:pPr>
        <w:rPr>
          <w:rFonts w:ascii="Arial" w:hAnsi="Arial"/>
          <w:sz w:val="22"/>
          <w:szCs w:val="22"/>
        </w:rPr>
      </w:pPr>
      <w:r w:rsidRPr="000B507F">
        <w:rPr>
          <w:rFonts w:ascii="Arial" w:hAnsi="Arial"/>
          <w:sz w:val="22"/>
          <w:szCs w:val="22"/>
        </w:rPr>
        <w:t>AGP</w:t>
      </w:r>
      <w:r w:rsidRPr="000B507F">
        <w:rPr>
          <w:rFonts w:ascii="Arial" w:hAnsi="Arial"/>
          <w:sz w:val="22"/>
          <w:szCs w:val="22"/>
        </w:rPr>
        <w:tab/>
      </w:r>
      <w:r w:rsidRPr="000B507F">
        <w:rPr>
          <w:rFonts w:ascii="Arial" w:hAnsi="Arial"/>
          <w:sz w:val="22"/>
          <w:szCs w:val="22"/>
        </w:rPr>
        <w:tab/>
      </w:r>
      <w:r w:rsidRPr="000B507F">
        <w:rPr>
          <w:rFonts w:ascii="Arial" w:hAnsi="Arial"/>
          <w:sz w:val="22"/>
          <w:szCs w:val="22"/>
        </w:rPr>
        <w:tab/>
      </w:r>
      <w:r w:rsidRPr="000B507F">
        <w:rPr>
          <w:rFonts w:ascii="Arial" w:hAnsi="Arial"/>
          <w:sz w:val="22"/>
          <w:szCs w:val="22"/>
        </w:rPr>
        <w:tab/>
      </w:r>
      <w:r w:rsidR="001052E2">
        <w:rPr>
          <w:rFonts w:ascii="Arial" w:hAnsi="Arial"/>
          <w:i/>
          <w:noProof/>
          <w:sz w:val="22"/>
          <w:szCs w:val="22"/>
          <w:lang w:val="en-US"/>
        </w:rPr>
        <w:drawing>
          <wp:inline distT="0" distB="0" distL="0" distR="0">
            <wp:extent cx="76200" cy="57150"/>
            <wp:effectExtent l="0" t="0" r="0" b="0"/>
            <wp:docPr id="1" name="Picture 10" descr="Description: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alph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57150"/>
                    </a:xfrm>
                    <a:prstGeom prst="rect">
                      <a:avLst/>
                    </a:prstGeom>
                    <a:noFill/>
                    <a:ln>
                      <a:noFill/>
                    </a:ln>
                  </pic:spPr>
                </pic:pic>
              </a:graphicData>
            </a:graphic>
          </wp:inline>
        </w:drawing>
      </w:r>
      <w:r w:rsidRPr="000B507F">
        <w:rPr>
          <w:rFonts w:ascii="Arial" w:hAnsi="Arial"/>
          <w:sz w:val="22"/>
          <w:szCs w:val="22"/>
          <w:vertAlign w:val="subscript"/>
        </w:rPr>
        <w:t>1</w:t>
      </w:r>
      <w:r w:rsidRPr="000B507F">
        <w:rPr>
          <w:rFonts w:ascii="Arial" w:hAnsi="Arial"/>
          <w:sz w:val="22"/>
          <w:szCs w:val="22"/>
        </w:rPr>
        <w:t>-acid glycoprotein</w:t>
      </w:r>
    </w:p>
    <w:p w:rsidR="000B507F" w:rsidRDefault="000B507F" w:rsidP="000B507F">
      <w:pPr>
        <w:ind w:left="2880" w:hanging="2880"/>
        <w:rPr>
          <w:rFonts w:ascii="Arial" w:hAnsi="Arial"/>
          <w:sz w:val="22"/>
          <w:szCs w:val="22"/>
        </w:rPr>
      </w:pPr>
      <w:r w:rsidRPr="000B507F">
        <w:rPr>
          <w:rFonts w:ascii="Arial" w:hAnsi="Arial"/>
          <w:sz w:val="22"/>
          <w:szCs w:val="22"/>
        </w:rPr>
        <w:t>CDC</w:t>
      </w:r>
      <w:r w:rsidRPr="000B507F">
        <w:rPr>
          <w:rFonts w:ascii="Arial" w:hAnsi="Arial"/>
          <w:sz w:val="22"/>
          <w:szCs w:val="22"/>
        </w:rPr>
        <w:tab/>
        <w:t>U.S. Centers for Disease Control and Prevention</w:t>
      </w:r>
    </w:p>
    <w:p w:rsidR="009C0FF6" w:rsidRDefault="009C0FF6" w:rsidP="000B507F">
      <w:pPr>
        <w:ind w:left="2880" w:hanging="2880"/>
        <w:rPr>
          <w:rFonts w:ascii="Arial" w:hAnsi="Arial"/>
          <w:sz w:val="22"/>
          <w:szCs w:val="22"/>
        </w:rPr>
      </w:pPr>
      <w:r>
        <w:rPr>
          <w:rFonts w:ascii="Arial" w:hAnsi="Arial"/>
          <w:sz w:val="22"/>
          <w:szCs w:val="22"/>
        </w:rPr>
        <w:t>CHSU</w:t>
      </w:r>
      <w:r>
        <w:rPr>
          <w:rFonts w:ascii="Arial" w:hAnsi="Arial"/>
          <w:sz w:val="22"/>
          <w:szCs w:val="22"/>
        </w:rPr>
        <w:tab/>
      </w:r>
      <w:r w:rsidR="001C7ABF">
        <w:rPr>
          <w:rFonts w:ascii="Arial" w:hAnsi="Arial"/>
          <w:sz w:val="22"/>
          <w:szCs w:val="22"/>
        </w:rPr>
        <w:t>Community Health Sciences Unit</w:t>
      </w:r>
      <w:r w:rsidR="001C7ABF" w:rsidDel="001C7ABF">
        <w:rPr>
          <w:rFonts w:ascii="Arial" w:hAnsi="Arial"/>
          <w:sz w:val="22"/>
          <w:szCs w:val="22"/>
        </w:rPr>
        <w:t xml:space="preserve"> </w:t>
      </w:r>
    </w:p>
    <w:p w:rsidR="009C0FF6" w:rsidRPr="00123CC9" w:rsidRDefault="009C0FF6" w:rsidP="000B507F">
      <w:pPr>
        <w:ind w:left="2880" w:hanging="2880"/>
        <w:rPr>
          <w:rFonts w:ascii="Arial" w:hAnsi="Arial"/>
          <w:sz w:val="22"/>
          <w:szCs w:val="22"/>
        </w:rPr>
      </w:pPr>
      <w:r>
        <w:rPr>
          <w:rFonts w:ascii="Arial" w:hAnsi="Arial"/>
          <w:sz w:val="22"/>
          <w:szCs w:val="22"/>
        </w:rPr>
        <w:t>DHS</w:t>
      </w:r>
      <w:r>
        <w:rPr>
          <w:rFonts w:ascii="Arial" w:hAnsi="Arial"/>
          <w:sz w:val="22"/>
          <w:szCs w:val="22"/>
        </w:rPr>
        <w:tab/>
      </w:r>
      <w:r w:rsidRPr="00123CC9">
        <w:rPr>
          <w:rFonts w:ascii="Arial" w:hAnsi="Arial"/>
          <w:sz w:val="22"/>
          <w:szCs w:val="22"/>
        </w:rPr>
        <w:t>Demographic Health Survey</w:t>
      </w:r>
    </w:p>
    <w:p w:rsidR="001756B0" w:rsidRPr="00123CC9" w:rsidRDefault="009C0FF6" w:rsidP="001756B0">
      <w:pPr>
        <w:rPr>
          <w:rFonts w:ascii="Arial" w:hAnsi="Arial"/>
          <w:sz w:val="21"/>
          <w:szCs w:val="21"/>
        </w:rPr>
      </w:pPr>
      <w:r w:rsidRPr="00123CC9">
        <w:rPr>
          <w:rFonts w:ascii="Arial" w:hAnsi="Arial"/>
          <w:sz w:val="22"/>
          <w:szCs w:val="22"/>
        </w:rPr>
        <w:t>DNHA</w:t>
      </w:r>
      <w:r w:rsidR="001756B0" w:rsidRPr="00123CC9">
        <w:rPr>
          <w:rFonts w:ascii="Arial" w:hAnsi="Arial"/>
          <w:sz w:val="22"/>
          <w:szCs w:val="22"/>
        </w:rPr>
        <w:tab/>
      </w:r>
      <w:r w:rsidR="001756B0" w:rsidRPr="00123CC9">
        <w:rPr>
          <w:rFonts w:ascii="Arial" w:hAnsi="Arial"/>
          <w:sz w:val="22"/>
          <w:szCs w:val="22"/>
        </w:rPr>
        <w:tab/>
      </w:r>
      <w:r w:rsidR="001756B0" w:rsidRPr="00123CC9">
        <w:rPr>
          <w:rFonts w:ascii="Arial" w:hAnsi="Arial"/>
          <w:sz w:val="22"/>
          <w:szCs w:val="22"/>
        </w:rPr>
        <w:tab/>
      </w:r>
      <w:r w:rsidR="001756B0" w:rsidRPr="00123CC9">
        <w:rPr>
          <w:rFonts w:ascii="Arial" w:hAnsi="Arial"/>
          <w:sz w:val="22"/>
          <w:szCs w:val="22"/>
        </w:rPr>
        <w:tab/>
      </w:r>
      <w:r w:rsidR="00123CC9" w:rsidRPr="00123CC9">
        <w:rPr>
          <w:rFonts w:ascii="Arial" w:hAnsi="Arial"/>
          <w:sz w:val="21"/>
          <w:szCs w:val="21"/>
        </w:rPr>
        <w:t>Department for</w:t>
      </w:r>
      <w:r w:rsidR="001756B0" w:rsidRPr="00123CC9">
        <w:rPr>
          <w:rFonts w:ascii="Arial" w:hAnsi="Arial"/>
          <w:sz w:val="21"/>
          <w:szCs w:val="21"/>
        </w:rPr>
        <w:t xml:space="preserve"> Nutrition, HIV and AIDS</w:t>
      </w:r>
    </w:p>
    <w:p w:rsidR="000B507F" w:rsidRPr="00123CC9" w:rsidRDefault="000B507F" w:rsidP="000B507F">
      <w:pPr>
        <w:ind w:left="2880" w:hanging="2880"/>
        <w:rPr>
          <w:rFonts w:ascii="Arial" w:hAnsi="Arial"/>
          <w:sz w:val="22"/>
          <w:szCs w:val="22"/>
        </w:rPr>
      </w:pPr>
      <w:r w:rsidRPr="00123CC9">
        <w:rPr>
          <w:rFonts w:ascii="Arial" w:hAnsi="Arial"/>
          <w:sz w:val="22"/>
          <w:szCs w:val="22"/>
        </w:rPr>
        <w:t>Hb</w:t>
      </w:r>
      <w:r w:rsidRPr="00123CC9">
        <w:rPr>
          <w:rFonts w:ascii="Arial" w:hAnsi="Arial"/>
          <w:sz w:val="22"/>
          <w:szCs w:val="22"/>
        </w:rPr>
        <w:tab/>
        <w:t>Hemoglobin</w:t>
      </w:r>
    </w:p>
    <w:p w:rsidR="000B507F" w:rsidRDefault="000B507F" w:rsidP="000B507F">
      <w:pPr>
        <w:ind w:left="2880" w:hanging="2880"/>
        <w:rPr>
          <w:rFonts w:ascii="Arial" w:hAnsi="Arial"/>
          <w:sz w:val="22"/>
          <w:szCs w:val="22"/>
        </w:rPr>
      </w:pPr>
      <w:r>
        <w:rPr>
          <w:rFonts w:ascii="Arial" w:hAnsi="Arial"/>
          <w:sz w:val="22"/>
          <w:szCs w:val="22"/>
        </w:rPr>
        <w:t>HH</w:t>
      </w:r>
      <w:r>
        <w:rPr>
          <w:rFonts w:ascii="Arial" w:hAnsi="Arial"/>
          <w:sz w:val="22"/>
          <w:szCs w:val="22"/>
        </w:rPr>
        <w:tab/>
        <w:t>Household</w:t>
      </w:r>
    </w:p>
    <w:p w:rsidR="009C0FF6" w:rsidRDefault="009C0FF6" w:rsidP="009C0FF6">
      <w:pPr>
        <w:ind w:left="2880" w:hanging="2880"/>
        <w:rPr>
          <w:rFonts w:ascii="Arial" w:hAnsi="Arial"/>
          <w:sz w:val="22"/>
          <w:szCs w:val="22"/>
        </w:rPr>
      </w:pPr>
      <w:r>
        <w:rPr>
          <w:rFonts w:ascii="Arial" w:hAnsi="Arial"/>
          <w:sz w:val="22"/>
          <w:szCs w:val="22"/>
        </w:rPr>
        <w:t>NSO</w:t>
      </w:r>
      <w:r>
        <w:rPr>
          <w:rFonts w:ascii="Arial" w:hAnsi="Arial"/>
          <w:sz w:val="22"/>
          <w:szCs w:val="22"/>
        </w:rPr>
        <w:tab/>
        <w:t>National Statistics Office</w:t>
      </w:r>
    </w:p>
    <w:p w:rsidR="000B507F" w:rsidRPr="000B507F" w:rsidRDefault="000B507F" w:rsidP="000B507F">
      <w:pPr>
        <w:ind w:left="2880" w:hanging="2880"/>
        <w:rPr>
          <w:rFonts w:ascii="Arial" w:hAnsi="Arial"/>
          <w:sz w:val="22"/>
          <w:szCs w:val="22"/>
        </w:rPr>
      </w:pPr>
      <w:r>
        <w:rPr>
          <w:rFonts w:ascii="Arial" w:hAnsi="Arial"/>
          <w:sz w:val="22"/>
          <w:szCs w:val="22"/>
        </w:rPr>
        <w:t>sTfR</w:t>
      </w:r>
      <w:r>
        <w:rPr>
          <w:rFonts w:ascii="Arial" w:hAnsi="Arial"/>
          <w:sz w:val="22"/>
          <w:szCs w:val="22"/>
        </w:rPr>
        <w:tab/>
        <w:t>Soluble Transferri</w:t>
      </w:r>
      <w:r w:rsidR="006659D6">
        <w:rPr>
          <w:rFonts w:ascii="Arial" w:hAnsi="Arial"/>
          <w:sz w:val="22"/>
          <w:szCs w:val="22"/>
        </w:rPr>
        <w:t>n</w:t>
      </w:r>
      <w:r>
        <w:rPr>
          <w:rFonts w:ascii="Arial" w:hAnsi="Arial"/>
          <w:sz w:val="22"/>
          <w:szCs w:val="22"/>
        </w:rPr>
        <w:t>Receptor</w:t>
      </w:r>
    </w:p>
    <w:p w:rsidR="000B507F" w:rsidRPr="000B507F" w:rsidRDefault="000B507F" w:rsidP="000B507F">
      <w:pPr>
        <w:rPr>
          <w:rFonts w:ascii="Arial" w:hAnsi="Arial"/>
          <w:sz w:val="22"/>
          <w:szCs w:val="22"/>
        </w:rPr>
      </w:pPr>
      <w:r w:rsidRPr="000B507F">
        <w:rPr>
          <w:rFonts w:ascii="Arial" w:hAnsi="Arial"/>
          <w:sz w:val="22"/>
          <w:szCs w:val="22"/>
        </w:rPr>
        <w:t>UNICEF</w:t>
      </w:r>
      <w:r w:rsidRPr="000B507F">
        <w:rPr>
          <w:rFonts w:ascii="Arial" w:hAnsi="Arial"/>
          <w:sz w:val="22"/>
          <w:szCs w:val="22"/>
        </w:rPr>
        <w:tab/>
      </w:r>
      <w:r w:rsidRPr="000B507F">
        <w:rPr>
          <w:rFonts w:ascii="Arial" w:hAnsi="Arial"/>
          <w:sz w:val="22"/>
          <w:szCs w:val="22"/>
        </w:rPr>
        <w:tab/>
      </w:r>
      <w:r w:rsidRPr="000B507F">
        <w:rPr>
          <w:rFonts w:ascii="Arial" w:hAnsi="Arial"/>
          <w:sz w:val="22"/>
          <w:szCs w:val="22"/>
        </w:rPr>
        <w:tab/>
        <w:t>United Nations Children’s Fund</w:t>
      </w:r>
    </w:p>
    <w:p w:rsidR="001C7ABF" w:rsidRDefault="001C7ABF" w:rsidP="001C7ABF">
      <w:pPr>
        <w:rPr>
          <w:rFonts w:ascii="Arial" w:hAnsi="Arial"/>
          <w:sz w:val="22"/>
          <w:szCs w:val="22"/>
        </w:rPr>
      </w:pPr>
      <w:r>
        <w:rPr>
          <w:rFonts w:ascii="Arial" w:hAnsi="Arial"/>
          <w:sz w:val="22"/>
          <w:szCs w:val="22"/>
        </w:rPr>
        <w:t>PSC</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Preschool Children</w:t>
      </w:r>
    </w:p>
    <w:p w:rsidR="001C7ABF" w:rsidRDefault="001C7ABF" w:rsidP="001C7ABF">
      <w:pPr>
        <w:rPr>
          <w:rFonts w:ascii="Arial" w:hAnsi="Arial"/>
          <w:sz w:val="22"/>
          <w:szCs w:val="22"/>
        </w:rPr>
      </w:pPr>
      <w:r>
        <w:rPr>
          <w:rFonts w:ascii="Arial" w:hAnsi="Arial"/>
          <w:sz w:val="22"/>
          <w:szCs w:val="22"/>
        </w:rPr>
        <w:t>SAC</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School Age Children</w:t>
      </w:r>
    </w:p>
    <w:p w:rsidR="001C7ABF" w:rsidRDefault="001C7ABF" w:rsidP="001C7ABF">
      <w:pPr>
        <w:rPr>
          <w:rFonts w:ascii="Arial" w:hAnsi="Arial"/>
          <w:sz w:val="22"/>
          <w:szCs w:val="22"/>
        </w:rPr>
      </w:pPr>
      <w:r>
        <w:rPr>
          <w:rFonts w:ascii="Arial" w:hAnsi="Arial"/>
          <w:sz w:val="22"/>
          <w:szCs w:val="22"/>
        </w:rPr>
        <w:t>WRA</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Women of Reproductive Age</w:t>
      </w:r>
    </w:p>
    <w:p w:rsidR="001C7ABF" w:rsidRDefault="001C7ABF" w:rsidP="001C7ABF">
      <w:pPr>
        <w:rPr>
          <w:rFonts w:ascii="Arial" w:hAnsi="Arial"/>
          <w:sz w:val="22"/>
          <w:szCs w:val="22"/>
        </w:rPr>
      </w:pPr>
      <w:r>
        <w:rPr>
          <w:rFonts w:ascii="Arial" w:hAnsi="Arial"/>
          <w:sz w:val="22"/>
          <w:szCs w:val="22"/>
        </w:rPr>
        <w:t>mRDT</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Malaria Rapid Diagnostic Test</w:t>
      </w:r>
    </w:p>
    <w:p w:rsidR="001C7ABF" w:rsidRPr="000B507F" w:rsidRDefault="001C7ABF" w:rsidP="001C7ABF">
      <w:pPr>
        <w:rPr>
          <w:rFonts w:ascii="Arial" w:hAnsi="Arial"/>
          <w:sz w:val="22"/>
          <w:szCs w:val="22"/>
        </w:rPr>
      </w:pPr>
      <w:r>
        <w:rPr>
          <w:rFonts w:ascii="Arial" w:hAnsi="Arial"/>
          <w:sz w:val="22"/>
          <w:szCs w:val="22"/>
        </w:rPr>
        <w:t>EA</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Enumeration Area</w:t>
      </w: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0B507F" w:rsidRDefault="000B507F" w:rsidP="0062220E">
      <w:pPr>
        <w:outlineLvl w:val="0"/>
        <w:rPr>
          <w:rFonts w:ascii="Arial" w:hAnsi="Arial"/>
          <w:b/>
          <w:bCs/>
          <w:sz w:val="22"/>
          <w:szCs w:val="22"/>
        </w:rPr>
      </w:pPr>
    </w:p>
    <w:p w:rsidR="0017095E" w:rsidRDefault="0017095E" w:rsidP="0062220E">
      <w:pPr>
        <w:outlineLvl w:val="0"/>
        <w:rPr>
          <w:rFonts w:ascii="Arial" w:hAnsi="Arial"/>
          <w:b/>
          <w:bCs/>
          <w:sz w:val="22"/>
          <w:szCs w:val="22"/>
        </w:rPr>
        <w:sectPr w:rsidR="0017095E" w:rsidSect="003E67BD">
          <w:footerReference w:type="even" r:id="rId10"/>
          <w:footerReference w:type="default" r:id="rId11"/>
          <w:pgSz w:w="11909" w:h="16834" w:code="9"/>
          <w:pgMar w:top="1440" w:right="1109" w:bottom="1440" w:left="1440" w:header="720" w:footer="720" w:gutter="0"/>
          <w:cols w:space="720"/>
          <w:docGrid w:linePitch="360"/>
        </w:sectPr>
      </w:pPr>
    </w:p>
    <w:p w:rsidR="000B507F" w:rsidRDefault="000B507F" w:rsidP="0062220E">
      <w:pPr>
        <w:outlineLvl w:val="0"/>
        <w:rPr>
          <w:rFonts w:ascii="Arial" w:hAnsi="Arial"/>
          <w:b/>
          <w:bCs/>
          <w:sz w:val="22"/>
          <w:szCs w:val="22"/>
        </w:rPr>
      </w:pPr>
    </w:p>
    <w:p w:rsidR="00695822" w:rsidRDefault="00695822" w:rsidP="00946A15">
      <w:pPr>
        <w:shd w:val="clear" w:color="auto" w:fill="92D050"/>
        <w:jc w:val="center"/>
        <w:rPr>
          <w:rFonts w:ascii="Arial Black" w:hAnsi="Arial Black"/>
          <w:bCs/>
          <w:smallCaps/>
          <w:color w:val="339966"/>
          <w:sz w:val="32"/>
          <w:szCs w:val="32"/>
        </w:rPr>
      </w:pPr>
    </w:p>
    <w:p w:rsidR="00695822" w:rsidRPr="0099230C" w:rsidRDefault="00695822" w:rsidP="0099230C">
      <w:pPr>
        <w:pStyle w:val="Heading1"/>
        <w:shd w:val="clear" w:color="auto" w:fill="92D050"/>
        <w:jc w:val="center"/>
        <w:rPr>
          <w:sz w:val="24"/>
        </w:rPr>
      </w:pPr>
      <w:bookmarkStart w:id="3" w:name="_Toc433031541"/>
      <w:bookmarkStart w:id="4" w:name="_Toc436085223"/>
      <w:r w:rsidRPr="0099230C">
        <w:rPr>
          <w:sz w:val="24"/>
        </w:rPr>
        <w:t>MODULE 1: GENERAL INFORMATION</w:t>
      </w:r>
      <w:bookmarkEnd w:id="3"/>
      <w:bookmarkEnd w:id="4"/>
    </w:p>
    <w:p w:rsidR="00695822" w:rsidRPr="0099230C" w:rsidRDefault="00695822" w:rsidP="00946A15">
      <w:pPr>
        <w:pStyle w:val="Heading1"/>
        <w:shd w:val="clear" w:color="auto" w:fill="92D050"/>
        <w:jc w:val="center"/>
        <w:rPr>
          <w:sz w:val="24"/>
        </w:rPr>
      </w:pPr>
      <w:bookmarkStart w:id="5" w:name="_Toc300930380"/>
      <w:bookmarkStart w:id="6" w:name="_Toc433031542"/>
      <w:bookmarkStart w:id="7" w:name="_Toc435455297"/>
      <w:bookmarkStart w:id="8" w:name="_Toc436085224"/>
      <w:r w:rsidRPr="0099230C">
        <w:rPr>
          <w:sz w:val="24"/>
        </w:rPr>
        <w:t xml:space="preserve">ALL SURVEY </w:t>
      </w:r>
      <w:bookmarkEnd w:id="5"/>
      <w:r w:rsidR="001D0BE1" w:rsidRPr="0099230C">
        <w:rPr>
          <w:sz w:val="24"/>
        </w:rPr>
        <w:t>TEAM MEMBERS</w:t>
      </w:r>
      <w:bookmarkEnd w:id="6"/>
      <w:bookmarkEnd w:id="7"/>
      <w:bookmarkEnd w:id="8"/>
    </w:p>
    <w:p w:rsidR="00695822" w:rsidRDefault="00695822" w:rsidP="00946A15">
      <w:pPr>
        <w:shd w:val="clear" w:color="auto" w:fill="92D050"/>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95822" w:rsidRDefault="00695822"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6F020D" w:rsidRDefault="006F020D" w:rsidP="0062220E">
      <w:pPr>
        <w:outlineLvl w:val="0"/>
        <w:rPr>
          <w:rFonts w:ascii="Arial" w:hAnsi="Arial"/>
          <w:b/>
          <w:bCs/>
          <w:sz w:val="22"/>
          <w:szCs w:val="22"/>
        </w:rPr>
      </w:pPr>
    </w:p>
    <w:p w:rsidR="007B2732" w:rsidRDefault="007B2732" w:rsidP="0062220E">
      <w:pPr>
        <w:outlineLvl w:val="0"/>
        <w:rPr>
          <w:rFonts w:ascii="Arial" w:hAnsi="Arial"/>
          <w:b/>
          <w:bCs/>
          <w:sz w:val="22"/>
          <w:szCs w:val="22"/>
        </w:rPr>
        <w:sectPr w:rsidR="007B2732" w:rsidSect="00041058">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720" w:footer="720" w:gutter="0"/>
          <w:cols w:space="720"/>
          <w:docGrid w:linePitch="360"/>
        </w:sectPr>
      </w:pPr>
    </w:p>
    <w:p w:rsidR="00695822" w:rsidRPr="00507F71" w:rsidRDefault="00695822" w:rsidP="00946A15">
      <w:pPr>
        <w:pStyle w:val="Heading2"/>
        <w:shd w:val="clear" w:color="auto" w:fill="92D050"/>
        <w:rPr>
          <w:rFonts w:ascii="Calibri" w:hAnsi="Calibri"/>
          <w:b w:val="0"/>
          <w:i w:val="0"/>
        </w:rPr>
      </w:pPr>
      <w:bookmarkStart w:id="9" w:name="_Toc433031543"/>
      <w:bookmarkStart w:id="10" w:name="_Toc436085225"/>
      <w:r w:rsidRPr="00507F71">
        <w:rPr>
          <w:rFonts w:ascii="Calibri" w:hAnsi="Calibri"/>
          <w:b w:val="0"/>
          <w:i w:val="0"/>
        </w:rPr>
        <w:lastRenderedPageBreak/>
        <w:t>Introduction</w:t>
      </w:r>
      <w:bookmarkEnd w:id="9"/>
      <w:bookmarkEnd w:id="10"/>
    </w:p>
    <w:bookmarkEnd w:id="0"/>
    <w:p w:rsidR="0062220E" w:rsidRPr="00363616" w:rsidRDefault="0062220E" w:rsidP="0062220E">
      <w:pPr>
        <w:outlineLvl w:val="0"/>
        <w:rPr>
          <w:rFonts w:ascii="Arial" w:hAnsi="Arial"/>
          <w:b/>
          <w:bCs/>
          <w:sz w:val="22"/>
          <w:szCs w:val="22"/>
        </w:rPr>
      </w:pPr>
    </w:p>
    <w:p w:rsidR="004916DC" w:rsidRPr="00936B5F" w:rsidRDefault="009C0FF6" w:rsidP="0062220E">
      <w:pPr>
        <w:rPr>
          <w:rFonts w:ascii="Calibri" w:hAnsi="Calibri"/>
          <w:sz w:val="22"/>
          <w:szCs w:val="22"/>
        </w:rPr>
      </w:pPr>
      <w:r w:rsidRPr="00936B5F">
        <w:rPr>
          <w:rFonts w:ascii="Calibri" w:hAnsi="Calibri"/>
          <w:sz w:val="22"/>
          <w:szCs w:val="22"/>
        </w:rPr>
        <w:t xml:space="preserve">This manual is for the Micronutrient </w:t>
      </w:r>
      <w:r w:rsidR="00957726">
        <w:rPr>
          <w:rFonts w:ascii="Calibri" w:hAnsi="Calibri"/>
          <w:sz w:val="22"/>
          <w:szCs w:val="22"/>
        </w:rPr>
        <w:t xml:space="preserve">(MN) </w:t>
      </w:r>
      <w:r w:rsidR="00123CC9" w:rsidRPr="00936B5F">
        <w:rPr>
          <w:rFonts w:ascii="Calibri" w:hAnsi="Calibri"/>
          <w:sz w:val="22"/>
          <w:szCs w:val="22"/>
        </w:rPr>
        <w:t>team that</w:t>
      </w:r>
      <w:r w:rsidRPr="00936B5F">
        <w:rPr>
          <w:rFonts w:ascii="Calibri" w:hAnsi="Calibri"/>
          <w:sz w:val="22"/>
          <w:szCs w:val="22"/>
        </w:rPr>
        <w:t xml:space="preserve"> will be implementing a micronutrient component of the Malawi Demographic Health Survey (</w:t>
      </w:r>
      <w:r w:rsidR="00957726">
        <w:rPr>
          <w:rFonts w:ascii="Calibri" w:hAnsi="Calibri"/>
          <w:sz w:val="22"/>
          <w:szCs w:val="22"/>
        </w:rPr>
        <w:t>M</w:t>
      </w:r>
      <w:r w:rsidRPr="00936B5F">
        <w:rPr>
          <w:rFonts w:ascii="Calibri" w:hAnsi="Calibri"/>
          <w:sz w:val="22"/>
          <w:szCs w:val="22"/>
        </w:rPr>
        <w:t>DHS).</w:t>
      </w:r>
    </w:p>
    <w:p w:rsidR="009C0FF6" w:rsidRPr="00936B5F" w:rsidRDefault="009C0FF6" w:rsidP="0062220E">
      <w:pPr>
        <w:rPr>
          <w:rFonts w:ascii="Calibri" w:hAnsi="Calibri"/>
          <w:sz w:val="22"/>
          <w:szCs w:val="22"/>
        </w:rPr>
      </w:pPr>
    </w:p>
    <w:p w:rsidR="0062220E" w:rsidRPr="00936B5F" w:rsidRDefault="0062220E" w:rsidP="0062220E">
      <w:pPr>
        <w:rPr>
          <w:rFonts w:ascii="Calibri" w:hAnsi="Calibri"/>
          <w:sz w:val="22"/>
          <w:szCs w:val="22"/>
          <w:lang w:val="en-US"/>
        </w:rPr>
      </w:pPr>
      <w:r w:rsidRPr="00936B5F">
        <w:rPr>
          <w:rFonts w:ascii="Calibri" w:hAnsi="Calibri"/>
          <w:sz w:val="22"/>
          <w:szCs w:val="22"/>
        </w:rPr>
        <w:t xml:space="preserve">This training manual is to </w:t>
      </w:r>
      <w:r w:rsidRPr="00936B5F">
        <w:rPr>
          <w:rFonts w:ascii="Calibri" w:hAnsi="Calibri"/>
          <w:sz w:val="22"/>
          <w:szCs w:val="22"/>
          <w:lang w:val="en-US"/>
        </w:rPr>
        <w:t xml:space="preserve">serve as a </w:t>
      </w:r>
      <w:r w:rsidR="00957726">
        <w:rPr>
          <w:rFonts w:ascii="Calibri" w:hAnsi="Calibri"/>
          <w:sz w:val="22"/>
          <w:szCs w:val="22"/>
          <w:lang w:val="en-US"/>
        </w:rPr>
        <w:t xml:space="preserve">detailed </w:t>
      </w:r>
      <w:r w:rsidRPr="00936B5F">
        <w:rPr>
          <w:rFonts w:ascii="Calibri" w:hAnsi="Calibri"/>
          <w:sz w:val="22"/>
          <w:szCs w:val="22"/>
          <w:lang w:val="en-US"/>
        </w:rPr>
        <w:t xml:space="preserve">guide for the </w:t>
      </w:r>
      <w:r w:rsidR="000C3CD5" w:rsidRPr="00936B5F">
        <w:rPr>
          <w:rFonts w:ascii="Calibri" w:hAnsi="Calibri"/>
          <w:sz w:val="22"/>
          <w:szCs w:val="22"/>
          <w:lang w:val="en-US"/>
        </w:rPr>
        <w:t xml:space="preserve">MN </w:t>
      </w:r>
      <w:r w:rsidR="001D0BE1" w:rsidRPr="00936B5F">
        <w:rPr>
          <w:rFonts w:ascii="Calibri" w:hAnsi="Calibri"/>
          <w:sz w:val="22"/>
          <w:szCs w:val="22"/>
          <w:lang w:val="en-US"/>
        </w:rPr>
        <w:t xml:space="preserve">survey </w:t>
      </w:r>
      <w:r w:rsidRPr="00936B5F">
        <w:rPr>
          <w:rFonts w:ascii="Calibri" w:hAnsi="Calibri"/>
          <w:sz w:val="22"/>
          <w:szCs w:val="22"/>
          <w:lang w:val="en-US"/>
        </w:rPr>
        <w:t>supervisors and the data collection team as the field work is implemented. The manual provides a detailed background and methodology for the survey as well as detailed information on how to conduct the field work. Included in this training manual is a step-by-step guide to</w:t>
      </w:r>
      <w:r w:rsidR="004A574D" w:rsidRPr="00936B5F">
        <w:rPr>
          <w:rFonts w:ascii="Calibri" w:hAnsi="Calibri"/>
          <w:sz w:val="22"/>
          <w:szCs w:val="22"/>
          <w:lang w:val="en-US"/>
        </w:rPr>
        <w:t xml:space="preserve"> implementing the questionnaire</w:t>
      </w:r>
      <w:r w:rsidRPr="00936B5F">
        <w:rPr>
          <w:rFonts w:ascii="Calibri" w:hAnsi="Calibri"/>
          <w:sz w:val="22"/>
          <w:szCs w:val="22"/>
          <w:lang w:val="en-US"/>
        </w:rPr>
        <w:t xml:space="preserve"> and all b</w:t>
      </w:r>
      <w:r w:rsidR="001D0BE1" w:rsidRPr="00936B5F">
        <w:rPr>
          <w:rFonts w:ascii="Calibri" w:hAnsi="Calibri"/>
          <w:sz w:val="22"/>
          <w:szCs w:val="22"/>
          <w:lang w:val="en-US"/>
        </w:rPr>
        <w:t xml:space="preserve">iological </w:t>
      </w:r>
      <w:r w:rsidRPr="00936B5F">
        <w:rPr>
          <w:rFonts w:ascii="Calibri" w:hAnsi="Calibri"/>
          <w:sz w:val="22"/>
          <w:szCs w:val="22"/>
          <w:lang w:val="en-US"/>
        </w:rPr>
        <w:t>tests to be conducted.</w:t>
      </w:r>
    </w:p>
    <w:p w:rsidR="0062220E" w:rsidRPr="00936B5F" w:rsidRDefault="0062220E" w:rsidP="0062220E">
      <w:pPr>
        <w:rPr>
          <w:rFonts w:ascii="Calibri" w:hAnsi="Calibri"/>
          <w:sz w:val="22"/>
          <w:szCs w:val="22"/>
          <w:lang w:val="en-US"/>
        </w:rPr>
      </w:pPr>
    </w:p>
    <w:p w:rsidR="00957726" w:rsidRPr="00936B5F" w:rsidRDefault="00957726" w:rsidP="00957726">
      <w:pPr>
        <w:rPr>
          <w:rFonts w:ascii="Calibri" w:hAnsi="Calibri"/>
          <w:sz w:val="22"/>
          <w:szCs w:val="22"/>
          <w:lang w:val="en-US"/>
        </w:rPr>
      </w:pPr>
      <w:r w:rsidRPr="00936B5F">
        <w:rPr>
          <w:rFonts w:ascii="Calibri" w:hAnsi="Calibri"/>
          <w:sz w:val="22"/>
          <w:szCs w:val="22"/>
          <w:lang w:val="en-US"/>
        </w:rPr>
        <w:t xml:space="preserve">This guide should be read carefully prior to the field work, and any questions should be discussed with the survey coordinator (Eunice Nyrendra), </w:t>
      </w:r>
      <w:r>
        <w:rPr>
          <w:rFonts w:ascii="Calibri" w:hAnsi="Calibri"/>
          <w:sz w:val="22"/>
          <w:szCs w:val="22"/>
          <w:lang w:val="en-US"/>
        </w:rPr>
        <w:t>principal investigators (Isaac Chirwa, NSO,</w:t>
      </w:r>
      <w:r w:rsidRPr="00936B5F">
        <w:rPr>
          <w:rFonts w:ascii="Calibri" w:hAnsi="Calibri"/>
          <w:sz w:val="22"/>
          <w:szCs w:val="22"/>
          <w:lang w:val="en-US"/>
        </w:rPr>
        <w:t xml:space="preserve"> </w:t>
      </w:r>
      <w:r>
        <w:rPr>
          <w:rFonts w:ascii="Calibri" w:hAnsi="Calibri"/>
          <w:sz w:val="22"/>
          <w:szCs w:val="22"/>
          <w:lang w:val="en-US"/>
        </w:rPr>
        <w:t>and Ben Chilima, CHSU), laboratory supervisor (</w:t>
      </w:r>
      <w:r>
        <w:rPr>
          <w:rFonts w:ascii="Calibri" w:hAnsi="Calibri"/>
          <w:sz w:val="22"/>
          <w:szCs w:val="22"/>
        </w:rPr>
        <w:t xml:space="preserve">Jellita Gondwe), </w:t>
      </w:r>
      <w:r w:rsidRPr="00936B5F">
        <w:rPr>
          <w:rFonts w:ascii="Calibri" w:hAnsi="Calibri"/>
          <w:sz w:val="22"/>
          <w:szCs w:val="22"/>
          <w:lang w:val="en-US"/>
        </w:rPr>
        <w:t xml:space="preserve">and CDC technical support team </w:t>
      </w:r>
      <w:r>
        <w:rPr>
          <w:rFonts w:ascii="Calibri" w:hAnsi="Calibri"/>
          <w:sz w:val="22"/>
          <w:szCs w:val="22"/>
          <w:lang w:val="en-US"/>
        </w:rPr>
        <w:t>(</w:t>
      </w:r>
      <w:r w:rsidRPr="00936B5F">
        <w:rPr>
          <w:rFonts w:ascii="Calibri" w:hAnsi="Calibri"/>
          <w:sz w:val="22"/>
          <w:szCs w:val="22"/>
          <w:lang w:val="en-US"/>
        </w:rPr>
        <w:t xml:space="preserve">Parmi Suchdev, Carine </w:t>
      </w:r>
      <w:r w:rsidR="00470D63" w:rsidRPr="00936B5F">
        <w:rPr>
          <w:rFonts w:ascii="Calibri" w:hAnsi="Calibri"/>
          <w:sz w:val="22"/>
          <w:szCs w:val="22"/>
          <w:lang w:val="en-US"/>
        </w:rPr>
        <w:t>Mapango</w:t>
      </w:r>
      <w:r w:rsidRPr="00936B5F">
        <w:rPr>
          <w:rFonts w:ascii="Calibri" w:hAnsi="Calibri"/>
          <w:sz w:val="22"/>
          <w:szCs w:val="22"/>
          <w:lang w:val="en-US"/>
        </w:rPr>
        <w:t xml:space="preserve">, Katie Tripp, Stella Fagbemi, Elizabeth Rhode, </w:t>
      </w:r>
      <w:r w:rsidR="00470D63" w:rsidRPr="00936B5F">
        <w:rPr>
          <w:rFonts w:ascii="Calibri" w:hAnsi="Calibri"/>
          <w:sz w:val="22"/>
          <w:szCs w:val="22"/>
          <w:lang w:val="en-US"/>
        </w:rPr>
        <w:t>and Anne</w:t>
      </w:r>
      <w:r w:rsidRPr="00936B5F">
        <w:rPr>
          <w:rFonts w:ascii="Calibri" w:hAnsi="Calibri"/>
          <w:sz w:val="22"/>
          <w:szCs w:val="22"/>
          <w:lang w:val="en-US"/>
        </w:rPr>
        <w:t xml:space="preserve"> Williams</w:t>
      </w:r>
      <w:r>
        <w:rPr>
          <w:rFonts w:ascii="Calibri" w:hAnsi="Calibri"/>
          <w:sz w:val="22"/>
          <w:szCs w:val="22"/>
          <w:lang w:val="en-US"/>
        </w:rPr>
        <w:t>)</w:t>
      </w:r>
      <w:r w:rsidRPr="00936B5F">
        <w:rPr>
          <w:rFonts w:ascii="Calibri" w:hAnsi="Calibri"/>
          <w:sz w:val="22"/>
          <w:szCs w:val="22"/>
          <w:lang w:val="en-US"/>
        </w:rPr>
        <w:t xml:space="preserve">.    </w:t>
      </w:r>
    </w:p>
    <w:p w:rsidR="000C3CD5" w:rsidRPr="00936B5F" w:rsidRDefault="000C3CD5" w:rsidP="00926F81">
      <w:pPr>
        <w:rPr>
          <w:rFonts w:ascii="Calibri" w:hAnsi="Calibri"/>
          <w:sz w:val="22"/>
          <w:szCs w:val="22"/>
          <w:lang w:val="en-US"/>
        </w:rPr>
      </w:pPr>
    </w:p>
    <w:p w:rsidR="000C3CD5" w:rsidRPr="00936B5F" w:rsidRDefault="000C3CD5" w:rsidP="00227E20">
      <w:p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You should study this manual and learn its contents since this will r</w:t>
      </w:r>
      <w:r w:rsidR="00227E20" w:rsidRPr="00936B5F">
        <w:rPr>
          <w:rFonts w:ascii="Calibri" w:eastAsia="Calibri" w:hAnsi="Calibri" w:cs="Times New Roman"/>
          <w:sz w:val="22"/>
          <w:szCs w:val="22"/>
          <w:lang w:val="en-US"/>
        </w:rPr>
        <w:t xml:space="preserve">educe the amount of time needed </w:t>
      </w:r>
      <w:r w:rsidRPr="00936B5F">
        <w:rPr>
          <w:rFonts w:ascii="Calibri" w:eastAsia="Calibri" w:hAnsi="Calibri" w:cs="Times New Roman"/>
          <w:sz w:val="22"/>
          <w:szCs w:val="22"/>
          <w:lang w:val="en-US"/>
        </w:rPr>
        <w:t>for training and will improve your chances of being selected as a</w:t>
      </w:r>
      <w:r w:rsidR="00957726">
        <w:rPr>
          <w:rFonts w:ascii="Calibri" w:eastAsia="Calibri" w:hAnsi="Calibri" w:cs="Times New Roman"/>
          <w:sz w:val="22"/>
          <w:szCs w:val="22"/>
          <w:lang w:val="en-US"/>
        </w:rPr>
        <w:t xml:space="preserve"> MN team member</w:t>
      </w:r>
      <w:r w:rsidRPr="00936B5F">
        <w:rPr>
          <w:rFonts w:ascii="Calibri" w:eastAsia="Calibri" w:hAnsi="Calibri" w:cs="Times New Roman"/>
          <w:sz w:val="22"/>
          <w:szCs w:val="22"/>
          <w:lang w:val="en-US"/>
        </w:rPr>
        <w:t>.</w:t>
      </w:r>
    </w:p>
    <w:p w:rsidR="00926F81" w:rsidRPr="003723B3" w:rsidRDefault="00926F81" w:rsidP="00926F81">
      <w:pPr>
        <w:rPr>
          <w:rFonts w:ascii="Arial" w:hAnsi="Arial"/>
          <w:sz w:val="22"/>
          <w:szCs w:val="22"/>
        </w:rPr>
      </w:pPr>
      <w:bookmarkStart w:id="11" w:name="_Toc87177919"/>
    </w:p>
    <w:p w:rsidR="00695822" w:rsidRPr="00507F71" w:rsidRDefault="00695822" w:rsidP="00946A15">
      <w:pPr>
        <w:pStyle w:val="Heading2"/>
        <w:shd w:val="clear" w:color="auto" w:fill="92D050"/>
        <w:rPr>
          <w:rFonts w:ascii="Calibri" w:hAnsi="Calibri"/>
          <w:b w:val="0"/>
          <w:i w:val="0"/>
        </w:rPr>
      </w:pPr>
      <w:bookmarkStart w:id="12" w:name="_Toc433031544"/>
      <w:bookmarkStart w:id="13" w:name="_Toc436085226"/>
      <w:bookmarkEnd w:id="11"/>
      <w:r w:rsidRPr="00507F71">
        <w:rPr>
          <w:rFonts w:ascii="Calibri" w:hAnsi="Calibri"/>
          <w:b w:val="0"/>
          <w:i w:val="0"/>
        </w:rPr>
        <w:t>Background</w:t>
      </w:r>
      <w:bookmarkEnd w:id="12"/>
      <w:bookmarkEnd w:id="13"/>
      <w:r w:rsidR="000C3CD5" w:rsidRPr="00507F71">
        <w:rPr>
          <w:rFonts w:ascii="Calibri" w:hAnsi="Calibri"/>
          <w:b w:val="0"/>
          <w:i w:val="0"/>
        </w:rPr>
        <w:t xml:space="preserve"> </w:t>
      </w:r>
    </w:p>
    <w:p w:rsidR="00695822" w:rsidRPr="003723B3" w:rsidRDefault="00695822" w:rsidP="00695822">
      <w:pPr>
        <w:jc w:val="both"/>
        <w:rPr>
          <w:rFonts w:ascii="Arial" w:hAnsi="Arial"/>
          <w:sz w:val="22"/>
          <w:szCs w:val="22"/>
          <w:u w:val="single"/>
        </w:rPr>
      </w:pPr>
    </w:p>
    <w:p w:rsidR="000C3CD5" w:rsidRPr="00936B5F" w:rsidRDefault="000C3CD5" w:rsidP="000C3CD5">
      <w:pPr>
        <w:autoSpaceDE w:val="0"/>
        <w:autoSpaceDN w:val="0"/>
        <w:adjustRightInd w:val="0"/>
        <w:rPr>
          <w:rFonts w:ascii="Calibri" w:eastAsia="Calibri" w:hAnsi="Calibri" w:cs="Times New Roman"/>
          <w:b/>
          <w:sz w:val="22"/>
          <w:szCs w:val="22"/>
          <w:lang w:val="en-US"/>
        </w:rPr>
      </w:pPr>
      <w:r w:rsidRPr="00936B5F">
        <w:rPr>
          <w:rFonts w:ascii="Calibri" w:eastAsia="Calibri" w:hAnsi="Calibri" w:cs="Times New Roman"/>
          <w:b/>
          <w:sz w:val="22"/>
          <w:szCs w:val="22"/>
          <w:lang w:val="en-US"/>
        </w:rPr>
        <w:t>D</w:t>
      </w:r>
      <w:r w:rsidR="00C52C15">
        <w:rPr>
          <w:rFonts w:ascii="Calibri" w:eastAsia="Calibri" w:hAnsi="Calibri" w:cs="Times New Roman"/>
          <w:b/>
          <w:sz w:val="22"/>
          <w:szCs w:val="22"/>
          <w:lang w:val="en-US"/>
        </w:rPr>
        <w:t xml:space="preserve">emographic </w:t>
      </w:r>
      <w:r w:rsidRPr="00936B5F">
        <w:rPr>
          <w:rFonts w:ascii="Calibri" w:eastAsia="Calibri" w:hAnsi="Calibri" w:cs="Times New Roman"/>
          <w:b/>
          <w:sz w:val="22"/>
          <w:szCs w:val="22"/>
          <w:lang w:val="en-US"/>
        </w:rPr>
        <w:t>H</w:t>
      </w:r>
      <w:r w:rsidR="00C52C15">
        <w:rPr>
          <w:rFonts w:ascii="Calibri" w:eastAsia="Calibri" w:hAnsi="Calibri" w:cs="Times New Roman"/>
          <w:b/>
          <w:sz w:val="22"/>
          <w:szCs w:val="22"/>
          <w:lang w:val="en-US"/>
        </w:rPr>
        <w:t xml:space="preserve">ealth </w:t>
      </w:r>
      <w:r w:rsidRPr="00936B5F">
        <w:rPr>
          <w:rFonts w:ascii="Calibri" w:eastAsia="Calibri" w:hAnsi="Calibri" w:cs="Times New Roman"/>
          <w:b/>
          <w:sz w:val="22"/>
          <w:szCs w:val="22"/>
          <w:lang w:val="en-US"/>
        </w:rPr>
        <w:t>S</w:t>
      </w:r>
      <w:r w:rsidR="00C52C15">
        <w:rPr>
          <w:rFonts w:ascii="Calibri" w:eastAsia="Calibri" w:hAnsi="Calibri" w:cs="Times New Roman"/>
          <w:b/>
          <w:sz w:val="22"/>
          <w:szCs w:val="22"/>
          <w:lang w:val="en-US"/>
        </w:rPr>
        <w:t>urvey</w:t>
      </w:r>
    </w:p>
    <w:p w:rsidR="00487EA2" w:rsidRPr="00936B5F" w:rsidRDefault="000C3CD5" w:rsidP="00227E20">
      <w:p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The 2015-16 Malawi Demographic and Health Survey</w:t>
      </w:r>
      <w:r w:rsidR="00C52C15">
        <w:rPr>
          <w:rFonts w:ascii="Calibri" w:eastAsia="Calibri" w:hAnsi="Calibri" w:cs="Times New Roman"/>
          <w:sz w:val="22"/>
          <w:szCs w:val="22"/>
          <w:lang w:val="en-US"/>
        </w:rPr>
        <w:t xml:space="preserve"> (</w:t>
      </w:r>
      <w:r w:rsidR="00957726">
        <w:rPr>
          <w:rFonts w:ascii="Calibri" w:eastAsia="Calibri" w:hAnsi="Calibri" w:cs="Times New Roman"/>
          <w:sz w:val="22"/>
          <w:szCs w:val="22"/>
          <w:lang w:val="en-US"/>
        </w:rPr>
        <w:t>M</w:t>
      </w:r>
      <w:r w:rsidR="00C52C15">
        <w:rPr>
          <w:rFonts w:ascii="Calibri" w:eastAsia="Calibri" w:hAnsi="Calibri" w:cs="Times New Roman"/>
          <w:sz w:val="22"/>
          <w:szCs w:val="22"/>
          <w:lang w:val="en-US"/>
        </w:rPr>
        <w:t>DHS)</w:t>
      </w:r>
      <w:r w:rsidRPr="00936B5F">
        <w:rPr>
          <w:rFonts w:ascii="Calibri" w:eastAsia="Calibri" w:hAnsi="Calibri" w:cs="Times New Roman"/>
          <w:sz w:val="22"/>
          <w:szCs w:val="22"/>
          <w:lang w:val="en-US"/>
        </w:rPr>
        <w:t xml:space="preserve"> is a national </w:t>
      </w:r>
      <w:r w:rsidR="00957726">
        <w:rPr>
          <w:rFonts w:ascii="Calibri" w:eastAsia="Calibri" w:hAnsi="Calibri" w:cs="Times New Roman"/>
          <w:sz w:val="22"/>
          <w:szCs w:val="22"/>
          <w:lang w:val="en-US"/>
        </w:rPr>
        <w:t>household</w:t>
      </w:r>
      <w:r w:rsidR="00957726" w:rsidRPr="00936B5F">
        <w:rPr>
          <w:rFonts w:ascii="Calibri" w:eastAsia="Calibri" w:hAnsi="Calibri" w:cs="Times New Roman"/>
          <w:sz w:val="22"/>
          <w:szCs w:val="22"/>
          <w:lang w:val="en-US"/>
        </w:rPr>
        <w:t xml:space="preserve"> </w:t>
      </w:r>
      <w:r w:rsidR="001A3806" w:rsidRPr="00936B5F">
        <w:rPr>
          <w:rFonts w:ascii="Calibri" w:eastAsia="Calibri" w:hAnsi="Calibri" w:cs="Times New Roman"/>
          <w:sz w:val="22"/>
          <w:szCs w:val="22"/>
          <w:lang w:val="en-US"/>
        </w:rPr>
        <w:t xml:space="preserve">survey designed to provide </w:t>
      </w:r>
      <w:r w:rsidRPr="00936B5F">
        <w:rPr>
          <w:rFonts w:ascii="Calibri" w:eastAsia="Calibri" w:hAnsi="Calibri" w:cs="Times New Roman"/>
          <w:sz w:val="22"/>
          <w:szCs w:val="22"/>
          <w:lang w:val="en-US"/>
        </w:rPr>
        <w:t>information on population, family planning, maternal and child healt</w:t>
      </w:r>
      <w:r w:rsidR="00227E20" w:rsidRPr="00936B5F">
        <w:rPr>
          <w:rFonts w:ascii="Calibri" w:eastAsia="Calibri" w:hAnsi="Calibri" w:cs="Times New Roman"/>
          <w:sz w:val="22"/>
          <w:szCs w:val="22"/>
          <w:lang w:val="en-US"/>
        </w:rPr>
        <w:t>h, child survival, HIV/AIDS and sexually</w:t>
      </w:r>
      <w:r w:rsidRPr="00936B5F">
        <w:rPr>
          <w:rFonts w:ascii="Calibri" w:eastAsia="Calibri" w:hAnsi="Calibri" w:cs="Times New Roman"/>
          <w:sz w:val="22"/>
          <w:szCs w:val="22"/>
          <w:lang w:val="en-US"/>
        </w:rPr>
        <w:t xml:space="preserve"> transmitted infections (STIs), reproductive health, and nu</w:t>
      </w:r>
      <w:r w:rsidR="00227E20" w:rsidRPr="00936B5F">
        <w:rPr>
          <w:rFonts w:ascii="Calibri" w:eastAsia="Calibri" w:hAnsi="Calibri" w:cs="Times New Roman"/>
          <w:sz w:val="22"/>
          <w:szCs w:val="22"/>
          <w:lang w:val="en-US"/>
        </w:rPr>
        <w:t xml:space="preserve">trition in Malawi. The </w:t>
      </w:r>
      <w:r w:rsidR="00957726">
        <w:rPr>
          <w:rFonts w:ascii="Calibri" w:eastAsia="Calibri" w:hAnsi="Calibri" w:cs="Times New Roman"/>
          <w:sz w:val="22"/>
          <w:szCs w:val="22"/>
          <w:lang w:val="en-US"/>
        </w:rPr>
        <w:t>M</w:t>
      </w:r>
      <w:r w:rsidR="00227E20" w:rsidRPr="00936B5F">
        <w:rPr>
          <w:rFonts w:ascii="Calibri" w:eastAsia="Calibri" w:hAnsi="Calibri" w:cs="Times New Roman"/>
          <w:sz w:val="22"/>
          <w:szCs w:val="22"/>
          <w:lang w:val="en-US"/>
        </w:rPr>
        <w:t xml:space="preserve">DHS will </w:t>
      </w:r>
      <w:r w:rsidRPr="00936B5F">
        <w:rPr>
          <w:rFonts w:ascii="Calibri" w:eastAsia="Calibri" w:hAnsi="Calibri" w:cs="Times New Roman"/>
          <w:sz w:val="22"/>
          <w:szCs w:val="22"/>
          <w:lang w:val="en-US"/>
        </w:rPr>
        <w:t>involve interviewing a randomly selected group of respondents who</w:t>
      </w:r>
      <w:r w:rsidR="00227E20" w:rsidRPr="00936B5F">
        <w:rPr>
          <w:rFonts w:ascii="Calibri" w:eastAsia="Calibri" w:hAnsi="Calibri" w:cs="Times New Roman"/>
          <w:sz w:val="22"/>
          <w:szCs w:val="22"/>
          <w:lang w:val="en-US"/>
        </w:rPr>
        <w:t xml:space="preserve"> are between 15 and 54 years of </w:t>
      </w:r>
      <w:r w:rsidRPr="00936B5F">
        <w:rPr>
          <w:rFonts w:ascii="Calibri" w:eastAsia="Calibri" w:hAnsi="Calibri" w:cs="Times New Roman"/>
          <w:sz w:val="22"/>
          <w:szCs w:val="22"/>
          <w:lang w:val="en-US"/>
        </w:rPr>
        <w:t>age. These respondents will be asked questions about their backgroun</w:t>
      </w:r>
      <w:r w:rsidR="00227E20" w:rsidRPr="00936B5F">
        <w:rPr>
          <w:rFonts w:ascii="Calibri" w:eastAsia="Calibri" w:hAnsi="Calibri" w:cs="Times New Roman"/>
          <w:sz w:val="22"/>
          <w:szCs w:val="22"/>
          <w:lang w:val="en-US"/>
        </w:rPr>
        <w:t xml:space="preserve">d, the children they have given </w:t>
      </w:r>
      <w:r w:rsidRPr="00936B5F">
        <w:rPr>
          <w:rFonts w:ascii="Calibri" w:eastAsia="Calibri" w:hAnsi="Calibri" w:cs="Times New Roman"/>
          <w:sz w:val="22"/>
          <w:szCs w:val="22"/>
          <w:lang w:val="en-US"/>
        </w:rPr>
        <w:t xml:space="preserve">birth to, their knowledge and use of family planning methods, the </w:t>
      </w:r>
      <w:r w:rsidR="00227E20" w:rsidRPr="00936B5F">
        <w:rPr>
          <w:rFonts w:ascii="Calibri" w:eastAsia="Calibri" w:hAnsi="Calibri" w:cs="Times New Roman"/>
          <w:sz w:val="22"/>
          <w:szCs w:val="22"/>
          <w:lang w:val="en-US"/>
        </w:rPr>
        <w:t xml:space="preserve">health of their children, their </w:t>
      </w:r>
      <w:r w:rsidRPr="00936B5F">
        <w:rPr>
          <w:rFonts w:ascii="Calibri" w:eastAsia="Calibri" w:hAnsi="Calibri" w:cs="Times New Roman"/>
          <w:sz w:val="22"/>
          <w:szCs w:val="22"/>
          <w:lang w:val="en-US"/>
        </w:rPr>
        <w:t>awareness of HIV/AIDS and sexually transmissible infections, and</w:t>
      </w:r>
      <w:r w:rsidR="00227E20" w:rsidRPr="00936B5F">
        <w:rPr>
          <w:rFonts w:ascii="Calibri" w:eastAsia="Calibri" w:hAnsi="Calibri" w:cs="Times New Roman"/>
          <w:sz w:val="22"/>
          <w:szCs w:val="22"/>
          <w:lang w:val="en-US"/>
        </w:rPr>
        <w:t xml:space="preserve"> other information that will be </w:t>
      </w:r>
      <w:r w:rsidRPr="00936B5F">
        <w:rPr>
          <w:rFonts w:ascii="Calibri" w:eastAsia="Calibri" w:hAnsi="Calibri" w:cs="Times New Roman"/>
          <w:sz w:val="22"/>
          <w:szCs w:val="22"/>
          <w:lang w:val="en-US"/>
        </w:rPr>
        <w:t xml:space="preserve">helpful to policy makers and administrators in health and family planning fields. </w:t>
      </w:r>
      <w:r w:rsidR="006659D6">
        <w:rPr>
          <w:rFonts w:ascii="Calibri" w:eastAsia="Calibri" w:hAnsi="Calibri" w:cs="Times New Roman"/>
          <w:sz w:val="22"/>
          <w:szCs w:val="22"/>
          <w:lang w:val="en-US"/>
        </w:rPr>
        <w:t>In one third of the households included in the MDHS the households will also have some biological specimens taken and tested for Hemoglobin level and HIV status. The micronutrient team will not visit any of these households.</w:t>
      </w:r>
    </w:p>
    <w:p w:rsidR="001A3806" w:rsidRPr="00936B5F" w:rsidRDefault="001A3806" w:rsidP="000C3CD5">
      <w:pPr>
        <w:rPr>
          <w:rFonts w:ascii="Calibri" w:eastAsia="Calibri" w:hAnsi="Calibri" w:cs="Times New Roman"/>
          <w:sz w:val="22"/>
          <w:szCs w:val="22"/>
          <w:lang w:val="en-US"/>
        </w:rPr>
      </w:pPr>
    </w:p>
    <w:p w:rsidR="001A3806" w:rsidRPr="00936B5F" w:rsidRDefault="001A3806" w:rsidP="006659D6">
      <w:p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For the 2015-16 Malawi DHS, the sample consists of 850 clusters (smal</w:t>
      </w:r>
      <w:r w:rsidR="00227E20" w:rsidRPr="00936B5F">
        <w:rPr>
          <w:rFonts w:ascii="Calibri" w:eastAsia="Calibri" w:hAnsi="Calibri" w:cs="Times New Roman"/>
          <w:sz w:val="22"/>
          <w:szCs w:val="22"/>
          <w:lang w:val="en-US"/>
        </w:rPr>
        <w:t xml:space="preserve">l geographically defined areas) </w:t>
      </w:r>
      <w:r w:rsidR="00957726">
        <w:rPr>
          <w:rFonts w:ascii="Calibri" w:eastAsia="Calibri" w:hAnsi="Calibri" w:cs="Times New Roman"/>
          <w:sz w:val="22"/>
          <w:szCs w:val="22"/>
          <w:lang w:val="en-US"/>
        </w:rPr>
        <w:t xml:space="preserve">from every district </w:t>
      </w:r>
      <w:r w:rsidRPr="00936B5F">
        <w:rPr>
          <w:rFonts w:ascii="Calibri" w:eastAsia="Calibri" w:hAnsi="Calibri" w:cs="Times New Roman"/>
          <w:sz w:val="22"/>
          <w:szCs w:val="22"/>
          <w:lang w:val="en-US"/>
        </w:rPr>
        <w:t>throughout the country. The households in each of these cluste</w:t>
      </w:r>
      <w:r w:rsidR="00227E20" w:rsidRPr="00936B5F">
        <w:rPr>
          <w:rFonts w:ascii="Calibri" w:eastAsia="Calibri" w:hAnsi="Calibri" w:cs="Times New Roman"/>
          <w:sz w:val="22"/>
          <w:szCs w:val="22"/>
          <w:lang w:val="en-US"/>
        </w:rPr>
        <w:t xml:space="preserve">rs have recently </w:t>
      </w:r>
      <w:r w:rsidR="00470D63" w:rsidRPr="00936B5F">
        <w:rPr>
          <w:rFonts w:ascii="Calibri" w:eastAsia="Calibri" w:hAnsi="Calibri" w:cs="Times New Roman"/>
          <w:sz w:val="22"/>
          <w:szCs w:val="22"/>
          <w:lang w:val="en-US"/>
        </w:rPr>
        <w:t>been enumerated</w:t>
      </w:r>
      <w:r w:rsidRPr="00936B5F">
        <w:rPr>
          <w:rFonts w:ascii="Calibri" w:eastAsia="Calibri" w:hAnsi="Calibri" w:cs="Times New Roman"/>
          <w:sz w:val="22"/>
          <w:szCs w:val="22"/>
          <w:lang w:val="en-US"/>
        </w:rPr>
        <w:t>. A sample of households was then</w:t>
      </w:r>
      <w:r w:rsidR="006659D6">
        <w:rPr>
          <w:rFonts w:ascii="Calibri" w:eastAsia="Calibri" w:hAnsi="Calibri" w:cs="Times New Roman"/>
          <w:sz w:val="22"/>
          <w:szCs w:val="22"/>
          <w:lang w:val="en-US"/>
        </w:rPr>
        <w:t xml:space="preserve"> randomly</w:t>
      </w:r>
      <w:r w:rsidRPr="00936B5F">
        <w:rPr>
          <w:rFonts w:ascii="Calibri" w:eastAsia="Calibri" w:hAnsi="Calibri" w:cs="Times New Roman"/>
          <w:sz w:val="22"/>
          <w:szCs w:val="22"/>
          <w:lang w:val="en-US"/>
        </w:rPr>
        <w:t xml:space="preserve"> selected to be included in the 2015-16</w:t>
      </w:r>
      <w:r w:rsidR="001C7ABF">
        <w:rPr>
          <w:rFonts w:ascii="Calibri" w:eastAsia="Calibri" w:hAnsi="Calibri" w:cs="Times New Roman"/>
          <w:sz w:val="22"/>
          <w:szCs w:val="22"/>
          <w:lang w:val="en-US"/>
        </w:rPr>
        <w:t xml:space="preserve"> </w:t>
      </w:r>
      <w:r w:rsidRPr="00936B5F">
        <w:rPr>
          <w:rFonts w:ascii="Calibri" w:eastAsia="Calibri" w:hAnsi="Calibri" w:cs="Times New Roman"/>
          <w:sz w:val="22"/>
          <w:szCs w:val="22"/>
          <w:lang w:val="en-US"/>
        </w:rPr>
        <w:t>Malawi DHS survey from the list in each of the clusters. The DHS expects to interview about 24,000 women and 7,500 men.</w:t>
      </w:r>
    </w:p>
    <w:p w:rsidR="001A3806" w:rsidRPr="00936B5F" w:rsidRDefault="001A3806" w:rsidP="001A3806">
      <w:pPr>
        <w:rPr>
          <w:rFonts w:ascii="Calibri" w:eastAsia="Calibri" w:hAnsi="Calibri" w:cs="Times New Roman"/>
          <w:sz w:val="22"/>
          <w:szCs w:val="22"/>
          <w:lang w:val="en-US"/>
        </w:rPr>
      </w:pPr>
    </w:p>
    <w:p w:rsidR="001A3806" w:rsidRPr="00936B5F" w:rsidRDefault="001A3806" w:rsidP="001A3806">
      <w:pPr>
        <w:rPr>
          <w:rFonts w:ascii="Calibri" w:hAnsi="Calibri"/>
          <w:b/>
          <w:bCs/>
          <w:sz w:val="22"/>
          <w:szCs w:val="22"/>
        </w:rPr>
      </w:pPr>
    </w:p>
    <w:p w:rsidR="000C3CD5" w:rsidRPr="00936B5F" w:rsidRDefault="00C52C15" w:rsidP="00926F81">
      <w:pPr>
        <w:rPr>
          <w:rFonts w:ascii="Calibri" w:hAnsi="Calibri"/>
          <w:b/>
          <w:bCs/>
          <w:sz w:val="22"/>
          <w:szCs w:val="22"/>
        </w:rPr>
      </w:pPr>
      <w:r>
        <w:rPr>
          <w:rFonts w:ascii="Calibri" w:hAnsi="Calibri"/>
          <w:b/>
          <w:bCs/>
          <w:sz w:val="22"/>
          <w:szCs w:val="22"/>
        </w:rPr>
        <w:t>M</w:t>
      </w:r>
      <w:r w:rsidR="000C3CD5" w:rsidRPr="00936B5F">
        <w:rPr>
          <w:rFonts w:ascii="Calibri" w:hAnsi="Calibri"/>
          <w:b/>
          <w:bCs/>
          <w:sz w:val="22"/>
          <w:szCs w:val="22"/>
        </w:rPr>
        <w:t xml:space="preserve">icronutrient </w:t>
      </w:r>
      <w:r>
        <w:rPr>
          <w:rFonts w:ascii="Calibri" w:hAnsi="Calibri"/>
          <w:b/>
          <w:bCs/>
          <w:sz w:val="22"/>
          <w:szCs w:val="22"/>
        </w:rPr>
        <w:t>S</w:t>
      </w:r>
      <w:r w:rsidR="000C3CD5" w:rsidRPr="00936B5F">
        <w:rPr>
          <w:rFonts w:ascii="Calibri" w:hAnsi="Calibri"/>
          <w:b/>
          <w:bCs/>
          <w:sz w:val="22"/>
          <w:szCs w:val="22"/>
        </w:rPr>
        <w:t>urvey</w:t>
      </w:r>
    </w:p>
    <w:p w:rsidR="00A4209A" w:rsidRPr="00936B5F" w:rsidRDefault="00126E08" w:rsidP="00926F81">
      <w:pPr>
        <w:rPr>
          <w:rFonts w:ascii="Calibri" w:hAnsi="Calibri"/>
          <w:sz w:val="22"/>
          <w:szCs w:val="22"/>
        </w:rPr>
      </w:pPr>
      <w:r w:rsidRPr="00936B5F">
        <w:rPr>
          <w:rFonts w:ascii="Calibri" w:hAnsi="Calibri"/>
          <w:sz w:val="22"/>
          <w:szCs w:val="22"/>
        </w:rPr>
        <w:t xml:space="preserve">Micronutrient malnutrition and chronic malnutrition (stunting) are major public health problems in Malawi. There are also micronutrient deficiencies such as vitamin A, iron, zinc and iodine which </w:t>
      </w:r>
      <w:r w:rsidR="00A4209A" w:rsidRPr="00936B5F">
        <w:rPr>
          <w:rFonts w:ascii="Calibri" w:hAnsi="Calibri"/>
          <w:sz w:val="22"/>
          <w:szCs w:val="22"/>
        </w:rPr>
        <w:t xml:space="preserve">can contribute to </w:t>
      </w:r>
      <w:r w:rsidRPr="00936B5F">
        <w:rPr>
          <w:rFonts w:ascii="Calibri" w:hAnsi="Calibri"/>
          <w:sz w:val="22"/>
          <w:szCs w:val="22"/>
        </w:rPr>
        <w:t>reduced immunity, impaired intellectual development and reduced work capacity. Increased morbidity and mortality, especially among women and children</w:t>
      </w:r>
      <w:r w:rsidR="00C52C15">
        <w:rPr>
          <w:rFonts w:ascii="Calibri" w:hAnsi="Calibri"/>
          <w:sz w:val="22"/>
          <w:szCs w:val="22"/>
        </w:rPr>
        <w:t>,</w:t>
      </w:r>
      <w:r w:rsidRPr="00936B5F">
        <w:rPr>
          <w:rFonts w:ascii="Calibri" w:hAnsi="Calibri"/>
          <w:sz w:val="22"/>
          <w:szCs w:val="22"/>
        </w:rPr>
        <w:t xml:space="preserve"> is also associated with vitamin and mineral deficiencies. </w:t>
      </w:r>
    </w:p>
    <w:p w:rsidR="00A4209A" w:rsidRPr="00936B5F" w:rsidRDefault="00A4209A" w:rsidP="00926F81">
      <w:pPr>
        <w:rPr>
          <w:rFonts w:ascii="Calibri" w:hAnsi="Calibri"/>
          <w:sz w:val="22"/>
          <w:szCs w:val="22"/>
        </w:rPr>
      </w:pPr>
    </w:p>
    <w:p w:rsidR="00F65359" w:rsidRPr="00936B5F" w:rsidRDefault="00A4209A" w:rsidP="00926F81">
      <w:pPr>
        <w:rPr>
          <w:rFonts w:ascii="Calibri" w:hAnsi="Calibri"/>
          <w:sz w:val="22"/>
          <w:szCs w:val="22"/>
        </w:rPr>
      </w:pPr>
      <w:r w:rsidRPr="00936B5F">
        <w:rPr>
          <w:rFonts w:ascii="Calibri" w:hAnsi="Calibri"/>
          <w:sz w:val="22"/>
          <w:szCs w:val="22"/>
        </w:rPr>
        <w:t xml:space="preserve">There have been </w:t>
      </w:r>
      <w:r w:rsidR="00C52C15">
        <w:rPr>
          <w:rFonts w:ascii="Calibri" w:hAnsi="Calibri"/>
          <w:sz w:val="22"/>
          <w:szCs w:val="22"/>
        </w:rPr>
        <w:t>two</w:t>
      </w:r>
      <w:r w:rsidR="00C52C15" w:rsidRPr="00936B5F">
        <w:rPr>
          <w:rFonts w:ascii="Calibri" w:hAnsi="Calibri"/>
          <w:sz w:val="22"/>
          <w:szCs w:val="22"/>
        </w:rPr>
        <w:t xml:space="preserve"> </w:t>
      </w:r>
      <w:r w:rsidRPr="00936B5F">
        <w:rPr>
          <w:rFonts w:ascii="Calibri" w:hAnsi="Calibri"/>
          <w:sz w:val="22"/>
          <w:szCs w:val="22"/>
        </w:rPr>
        <w:t>national nutrition surveys conducted in Malawi, one in 2001 and another in 2009. The data from these surveys ha</w:t>
      </w:r>
      <w:r w:rsidR="00957726">
        <w:rPr>
          <w:rFonts w:ascii="Calibri" w:hAnsi="Calibri"/>
          <w:sz w:val="22"/>
          <w:szCs w:val="22"/>
        </w:rPr>
        <w:t>ve</w:t>
      </w:r>
      <w:r w:rsidRPr="00936B5F">
        <w:rPr>
          <w:rFonts w:ascii="Calibri" w:hAnsi="Calibri"/>
          <w:sz w:val="22"/>
          <w:szCs w:val="22"/>
        </w:rPr>
        <w:t xml:space="preserve"> been helpful to the government of Malawi</w:t>
      </w:r>
      <w:r w:rsidR="00C52C15">
        <w:rPr>
          <w:rFonts w:ascii="Calibri" w:hAnsi="Calibri"/>
          <w:sz w:val="22"/>
          <w:szCs w:val="22"/>
        </w:rPr>
        <w:t>, enabling</w:t>
      </w:r>
      <w:r w:rsidRPr="00936B5F">
        <w:rPr>
          <w:rFonts w:ascii="Calibri" w:hAnsi="Calibri"/>
          <w:sz w:val="22"/>
          <w:szCs w:val="22"/>
        </w:rPr>
        <w:t xml:space="preserve"> them to </w:t>
      </w:r>
      <w:r w:rsidR="00957726">
        <w:rPr>
          <w:rFonts w:ascii="Calibri" w:hAnsi="Calibri"/>
          <w:sz w:val="22"/>
          <w:szCs w:val="22"/>
        </w:rPr>
        <w:t xml:space="preserve">identify needs, implement and monitor interventions, </w:t>
      </w:r>
      <w:r w:rsidRPr="00936B5F">
        <w:rPr>
          <w:rFonts w:ascii="Calibri" w:hAnsi="Calibri"/>
          <w:sz w:val="22"/>
          <w:szCs w:val="22"/>
        </w:rPr>
        <w:t>and advocate for additional programs and resources.</w:t>
      </w:r>
      <w:r w:rsidR="00F65359" w:rsidRPr="00936B5F">
        <w:rPr>
          <w:rFonts w:ascii="Calibri" w:hAnsi="Calibri"/>
          <w:sz w:val="22"/>
          <w:szCs w:val="22"/>
        </w:rPr>
        <w:t xml:space="preserve"> </w:t>
      </w:r>
      <w:r w:rsidR="00957726">
        <w:rPr>
          <w:rFonts w:ascii="Calibri" w:hAnsi="Calibri"/>
          <w:sz w:val="22"/>
          <w:szCs w:val="22"/>
        </w:rPr>
        <w:t xml:space="preserve">Key nutrition interventions in </w:t>
      </w:r>
      <w:r w:rsidR="00957726">
        <w:rPr>
          <w:rFonts w:ascii="Calibri" w:hAnsi="Calibri"/>
          <w:sz w:val="22"/>
          <w:szCs w:val="22"/>
        </w:rPr>
        <w:lastRenderedPageBreak/>
        <w:t xml:space="preserve">Malawi </w:t>
      </w:r>
      <w:r w:rsidR="00F65359" w:rsidRPr="00936B5F">
        <w:rPr>
          <w:rFonts w:ascii="Calibri" w:hAnsi="Calibri"/>
          <w:sz w:val="22"/>
          <w:szCs w:val="22"/>
        </w:rPr>
        <w:t>include targeted micronutrient supplementation (vitamin A for under-five children and post-natal women within six weeks after delivery; iron and folate supplementation to pregnant women), nutrition education and food fortification of staple foods</w:t>
      </w:r>
      <w:r w:rsidR="00C52C15">
        <w:rPr>
          <w:rFonts w:ascii="Calibri" w:hAnsi="Calibri"/>
          <w:sz w:val="22"/>
          <w:szCs w:val="22"/>
        </w:rPr>
        <w:t>,</w:t>
      </w:r>
      <w:r w:rsidR="00F65359" w:rsidRPr="00936B5F">
        <w:rPr>
          <w:rFonts w:ascii="Calibri" w:hAnsi="Calibri"/>
          <w:sz w:val="22"/>
          <w:szCs w:val="22"/>
        </w:rPr>
        <w:t xml:space="preserve"> such as oil and sugar with vitamin A</w:t>
      </w:r>
      <w:r w:rsidR="006659D6">
        <w:rPr>
          <w:rFonts w:ascii="Calibri" w:hAnsi="Calibri"/>
          <w:sz w:val="22"/>
          <w:szCs w:val="22"/>
        </w:rPr>
        <w:t xml:space="preserve"> and salt with iodine</w:t>
      </w:r>
      <w:r w:rsidR="003036DE">
        <w:rPr>
          <w:rFonts w:ascii="Calibri" w:hAnsi="Calibri"/>
          <w:sz w:val="22"/>
          <w:szCs w:val="22"/>
        </w:rPr>
        <w:t>.</w:t>
      </w:r>
    </w:p>
    <w:p w:rsidR="00F65359" w:rsidRPr="00936B5F" w:rsidRDefault="00F65359" w:rsidP="00926F81">
      <w:pPr>
        <w:rPr>
          <w:rFonts w:ascii="Calibri" w:hAnsi="Calibri"/>
          <w:sz w:val="22"/>
          <w:szCs w:val="22"/>
        </w:rPr>
      </w:pPr>
    </w:p>
    <w:p w:rsidR="001D0BE1" w:rsidRPr="00936B5F" w:rsidRDefault="00F65359" w:rsidP="00926F81">
      <w:pPr>
        <w:rPr>
          <w:rFonts w:ascii="Calibri" w:hAnsi="Calibri"/>
          <w:sz w:val="22"/>
          <w:szCs w:val="22"/>
          <w:lang w:val="en-US"/>
        </w:rPr>
      </w:pPr>
      <w:r w:rsidRPr="00936B5F">
        <w:rPr>
          <w:rFonts w:ascii="Calibri" w:hAnsi="Calibri"/>
          <w:sz w:val="22"/>
          <w:szCs w:val="22"/>
        </w:rPr>
        <w:t xml:space="preserve">There is also a lack of </w:t>
      </w:r>
      <w:r w:rsidR="00C52C15">
        <w:rPr>
          <w:rFonts w:ascii="Calibri" w:hAnsi="Calibri"/>
          <w:sz w:val="22"/>
          <w:szCs w:val="22"/>
        </w:rPr>
        <w:t>data</w:t>
      </w:r>
      <w:r w:rsidR="00C52C15" w:rsidRPr="00936B5F">
        <w:rPr>
          <w:rFonts w:ascii="Calibri" w:hAnsi="Calibri"/>
          <w:sz w:val="22"/>
          <w:szCs w:val="22"/>
        </w:rPr>
        <w:t xml:space="preserve"> </w:t>
      </w:r>
      <w:r w:rsidRPr="00936B5F">
        <w:rPr>
          <w:rFonts w:ascii="Calibri" w:hAnsi="Calibri"/>
          <w:sz w:val="22"/>
          <w:szCs w:val="22"/>
        </w:rPr>
        <w:t xml:space="preserve">on other </w:t>
      </w:r>
      <w:r w:rsidR="00607D14" w:rsidRPr="00936B5F">
        <w:rPr>
          <w:rFonts w:ascii="Calibri" w:hAnsi="Calibri"/>
          <w:sz w:val="22"/>
          <w:szCs w:val="22"/>
        </w:rPr>
        <w:t>micronutrient deficiencies, such as zinc</w:t>
      </w:r>
      <w:r w:rsidR="00957726">
        <w:rPr>
          <w:rFonts w:ascii="Calibri" w:hAnsi="Calibri"/>
          <w:sz w:val="22"/>
          <w:szCs w:val="22"/>
        </w:rPr>
        <w:t>, which has an important role in child growth and immunity</w:t>
      </w:r>
      <w:r w:rsidR="00C52C15">
        <w:rPr>
          <w:rFonts w:ascii="Calibri" w:hAnsi="Calibri"/>
          <w:sz w:val="22"/>
          <w:szCs w:val="22"/>
        </w:rPr>
        <w:t>.</w:t>
      </w:r>
      <w:r w:rsidR="00607D14" w:rsidRPr="00936B5F">
        <w:rPr>
          <w:rFonts w:ascii="Calibri" w:hAnsi="Calibri"/>
          <w:sz w:val="22"/>
          <w:szCs w:val="22"/>
        </w:rPr>
        <w:t xml:space="preserve"> </w:t>
      </w:r>
      <w:r w:rsidR="00C52C15">
        <w:rPr>
          <w:rFonts w:ascii="Calibri" w:hAnsi="Calibri"/>
          <w:sz w:val="22"/>
          <w:szCs w:val="22"/>
        </w:rPr>
        <w:t>The micronutrient survey</w:t>
      </w:r>
      <w:r w:rsidR="00607D14" w:rsidRPr="00936B5F">
        <w:rPr>
          <w:rFonts w:ascii="Calibri" w:hAnsi="Calibri"/>
          <w:sz w:val="22"/>
          <w:szCs w:val="22"/>
        </w:rPr>
        <w:t xml:space="preserve"> is the first time such information will be collected in Malawi. </w:t>
      </w:r>
      <w:r w:rsidR="00126E08" w:rsidRPr="00936B5F">
        <w:rPr>
          <w:rFonts w:ascii="Calibri" w:hAnsi="Calibri"/>
          <w:sz w:val="22"/>
          <w:szCs w:val="22"/>
        </w:rPr>
        <w:t xml:space="preserve"> The </w:t>
      </w:r>
      <w:r w:rsidR="00107689">
        <w:rPr>
          <w:rFonts w:ascii="Calibri" w:hAnsi="Calibri"/>
          <w:sz w:val="22"/>
          <w:szCs w:val="22"/>
        </w:rPr>
        <w:t>survey</w:t>
      </w:r>
      <w:r w:rsidR="00957726">
        <w:rPr>
          <w:rFonts w:ascii="Calibri" w:hAnsi="Calibri"/>
          <w:sz w:val="22"/>
          <w:szCs w:val="22"/>
        </w:rPr>
        <w:t xml:space="preserve"> </w:t>
      </w:r>
      <w:r w:rsidR="00126E08" w:rsidRPr="00936B5F">
        <w:rPr>
          <w:rFonts w:ascii="Calibri" w:hAnsi="Calibri"/>
          <w:sz w:val="22"/>
          <w:szCs w:val="22"/>
        </w:rPr>
        <w:t>findings will assess progress, evaluate existing programs</w:t>
      </w:r>
      <w:r w:rsidR="006659D6">
        <w:rPr>
          <w:rFonts w:ascii="Calibri" w:hAnsi="Calibri"/>
          <w:sz w:val="22"/>
          <w:szCs w:val="22"/>
        </w:rPr>
        <w:t>, (such as the food fortification program)</w:t>
      </w:r>
      <w:r w:rsidR="00126E08" w:rsidRPr="00936B5F">
        <w:rPr>
          <w:rFonts w:ascii="Calibri" w:hAnsi="Calibri"/>
          <w:sz w:val="22"/>
          <w:szCs w:val="22"/>
        </w:rPr>
        <w:t>, and provide a basis for policy direction, re-planning future interventions to accelerate actions towards the elimination of micronutrient deficiencies.</w:t>
      </w:r>
    </w:p>
    <w:p w:rsidR="001D0BE1" w:rsidRPr="00936B5F" w:rsidRDefault="001D0BE1" w:rsidP="00926F81">
      <w:pPr>
        <w:rPr>
          <w:rFonts w:ascii="Calibri" w:hAnsi="Calibri"/>
          <w:sz w:val="22"/>
          <w:szCs w:val="22"/>
        </w:rPr>
      </w:pPr>
    </w:p>
    <w:p w:rsidR="00607D14" w:rsidRPr="00936B5F" w:rsidRDefault="00607D14" w:rsidP="00607D14">
      <w:pPr>
        <w:pStyle w:val="BodyText3"/>
        <w:spacing w:after="0" w:line="276" w:lineRule="auto"/>
        <w:jc w:val="both"/>
        <w:rPr>
          <w:rFonts w:ascii="Calibri" w:hAnsi="Calibri"/>
          <w:sz w:val="22"/>
          <w:szCs w:val="22"/>
        </w:rPr>
      </w:pPr>
      <w:r w:rsidRPr="00936B5F">
        <w:rPr>
          <w:rFonts w:ascii="Calibri" w:hAnsi="Calibri"/>
          <w:sz w:val="22"/>
          <w:szCs w:val="22"/>
        </w:rPr>
        <w:t xml:space="preserve">Information will be collected on household characteristics, including demographics, staple food purchase and socio-economic status. Biological specimens, in the form of venous blood samples will be collected from </w:t>
      </w:r>
      <w:r w:rsidR="00072707" w:rsidRPr="00936B5F">
        <w:rPr>
          <w:rFonts w:ascii="Calibri" w:hAnsi="Calibri"/>
          <w:sz w:val="22"/>
          <w:szCs w:val="22"/>
        </w:rPr>
        <w:t xml:space="preserve">pre-school </w:t>
      </w:r>
      <w:r w:rsidRPr="00936B5F">
        <w:rPr>
          <w:rFonts w:ascii="Calibri" w:hAnsi="Calibri"/>
          <w:sz w:val="22"/>
          <w:szCs w:val="22"/>
        </w:rPr>
        <w:t xml:space="preserve">children aged 6 months </w:t>
      </w:r>
      <w:r w:rsidR="00072707" w:rsidRPr="00936B5F">
        <w:rPr>
          <w:rFonts w:ascii="Calibri" w:hAnsi="Calibri"/>
          <w:sz w:val="22"/>
          <w:szCs w:val="22"/>
        </w:rPr>
        <w:t>5 years and school aged children 6-14 years</w:t>
      </w:r>
      <w:r w:rsidRPr="00936B5F">
        <w:rPr>
          <w:rFonts w:ascii="Calibri" w:hAnsi="Calibri"/>
          <w:sz w:val="22"/>
          <w:szCs w:val="22"/>
        </w:rPr>
        <w:t xml:space="preserve"> of age, women aged 15-49 years and men </w:t>
      </w:r>
      <w:r w:rsidR="00072707" w:rsidRPr="00936B5F">
        <w:rPr>
          <w:rFonts w:ascii="Calibri" w:hAnsi="Calibri"/>
          <w:sz w:val="22"/>
          <w:szCs w:val="22"/>
        </w:rPr>
        <w:t>20-54</w:t>
      </w:r>
      <w:r w:rsidRPr="00936B5F">
        <w:rPr>
          <w:rFonts w:ascii="Calibri" w:hAnsi="Calibri"/>
          <w:sz w:val="22"/>
          <w:szCs w:val="22"/>
        </w:rPr>
        <w:t xml:space="preserve"> years old within the household.  Urine samples w</w:t>
      </w:r>
      <w:r w:rsidR="00072707" w:rsidRPr="00936B5F">
        <w:rPr>
          <w:rFonts w:ascii="Calibri" w:hAnsi="Calibri"/>
          <w:sz w:val="22"/>
          <w:szCs w:val="22"/>
        </w:rPr>
        <w:t>ill be collected from children 6</w:t>
      </w:r>
      <w:r w:rsidRPr="00936B5F">
        <w:rPr>
          <w:rFonts w:ascii="Calibri" w:hAnsi="Calibri"/>
          <w:sz w:val="22"/>
          <w:szCs w:val="22"/>
        </w:rPr>
        <w:t>-14 years old an</w:t>
      </w:r>
      <w:r w:rsidR="00242AFB" w:rsidRPr="00936B5F">
        <w:rPr>
          <w:rFonts w:ascii="Calibri" w:hAnsi="Calibri"/>
          <w:sz w:val="22"/>
          <w:szCs w:val="22"/>
        </w:rPr>
        <w:t xml:space="preserve">d women aged 15-49 years. Salt, sugar and oil </w:t>
      </w:r>
      <w:r w:rsidRPr="00936B5F">
        <w:rPr>
          <w:rFonts w:ascii="Calibri" w:hAnsi="Calibri"/>
          <w:sz w:val="22"/>
          <w:szCs w:val="22"/>
        </w:rPr>
        <w:t>samples will be collected from each household. Anthropometry (weight/height)</w:t>
      </w:r>
      <w:r w:rsidR="001C7ABF">
        <w:rPr>
          <w:rFonts w:ascii="Calibri" w:hAnsi="Calibri"/>
          <w:sz w:val="22"/>
          <w:szCs w:val="22"/>
        </w:rPr>
        <w:t xml:space="preserve"> </w:t>
      </w:r>
      <w:r w:rsidRPr="00936B5F">
        <w:rPr>
          <w:rFonts w:ascii="Calibri" w:hAnsi="Calibri"/>
          <w:sz w:val="22"/>
          <w:szCs w:val="22"/>
        </w:rPr>
        <w:t>will be measured on all participants.</w:t>
      </w:r>
    </w:p>
    <w:p w:rsidR="001D0BE1" w:rsidRPr="00936B5F" w:rsidRDefault="001D0BE1" w:rsidP="00926F81">
      <w:pPr>
        <w:rPr>
          <w:rFonts w:ascii="Calibri" w:hAnsi="Calibri"/>
          <w:sz w:val="22"/>
          <w:szCs w:val="22"/>
        </w:rPr>
      </w:pPr>
    </w:p>
    <w:p w:rsidR="00695822" w:rsidRDefault="00695822" w:rsidP="0069582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2"/>
          <w:szCs w:val="22"/>
        </w:rPr>
      </w:pPr>
      <w:r w:rsidRPr="00936B5F">
        <w:rPr>
          <w:rFonts w:ascii="Calibri" w:hAnsi="Calibri"/>
          <w:sz w:val="22"/>
          <w:szCs w:val="22"/>
        </w:rPr>
        <w:t xml:space="preserve">This survey is being conducted by </w:t>
      </w:r>
      <w:r w:rsidR="004A165F" w:rsidRPr="00936B5F">
        <w:rPr>
          <w:rFonts w:ascii="Calibri" w:hAnsi="Calibri"/>
          <w:sz w:val="22"/>
          <w:szCs w:val="22"/>
        </w:rPr>
        <w:t>NSO, CHSU, DNHA, UNICEF</w:t>
      </w:r>
      <w:r w:rsidRPr="00936B5F">
        <w:rPr>
          <w:rFonts w:ascii="Calibri" w:hAnsi="Calibri"/>
          <w:sz w:val="22"/>
          <w:szCs w:val="22"/>
        </w:rPr>
        <w:t xml:space="preserve"> with support and technical</w:t>
      </w:r>
      <w:r w:rsidR="00957726">
        <w:rPr>
          <w:rFonts w:ascii="Calibri" w:hAnsi="Calibri"/>
          <w:sz w:val="22"/>
          <w:szCs w:val="22"/>
        </w:rPr>
        <w:t xml:space="preserve"> support</w:t>
      </w:r>
      <w:r w:rsidRPr="00936B5F">
        <w:rPr>
          <w:rFonts w:ascii="Calibri" w:hAnsi="Calibri"/>
          <w:sz w:val="22"/>
          <w:szCs w:val="22"/>
        </w:rPr>
        <w:t xml:space="preserve"> from the US </w:t>
      </w:r>
      <w:r w:rsidR="00242AFB" w:rsidRPr="00936B5F">
        <w:rPr>
          <w:rFonts w:ascii="Calibri" w:hAnsi="Calibri"/>
          <w:sz w:val="22"/>
          <w:szCs w:val="22"/>
        </w:rPr>
        <w:t>Centres</w:t>
      </w:r>
      <w:r w:rsidRPr="00936B5F">
        <w:rPr>
          <w:rFonts w:ascii="Calibri" w:hAnsi="Calibri"/>
          <w:sz w:val="22"/>
          <w:szCs w:val="22"/>
        </w:rPr>
        <w:t xml:space="preserve"> </w:t>
      </w:r>
      <w:r w:rsidR="000F1E81" w:rsidRPr="00936B5F">
        <w:rPr>
          <w:rFonts w:ascii="Calibri" w:hAnsi="Calibri"/>
          <w:sz w:val="22"/>
          <w:szCs w:val="22"/>
        </w:rPr>
        <w:t>for</w:t>
      </w:r>
      <w:r w:rsidRPr="00936B5F">
        <w:rPr>
          <w:rFonts w:ascii="Calibri" w:hAnsi="Calibri"/>
          <w:sz w:val="22"/>
          <w:szCs w:val="22"/>
        </w:rPr>
        <w:t xml:space="preserve"> Diseas</w:t>
      </w:r>
      <w:r w:rsidR="00242AFB" w:rsidRPr="00936B5F">
        <w:rPr>
          <w:rFonts w:ascii="Calibri" w:hAnsi="Calibri"/>
          <w:sz w:val="22"/>
          <w:szCs w:val="22"/>
        </w:rPr>
        <w:t xml:space="preserve">e Control and Prevention (CDC) </w:t>
      </w:r>
      <w:r w:rsidR="00242AFB" w:rsidRPr="006659D6">
        <w:rPr>
          <w:rFonts w:ascii="Calibri" w:hAnsi="Calibri"/>
          <w:sz w:val="22"/>
          <w:szCs w:val="22"/>
        </w:rPr>
        <w:t xml:space="preserve">and </w:t>
      </w:r>
      <w:r w:rsidR="00242AFB" w:rsidRPr="00C81196">
        <w:rPr>
          <w:rFonts w:ascii="Calibri" w:hAnsi="Calibri"/>
          <w:sz w:val="22"/>
          <w:szCs w:val="22"/>
        </w:rPr>
        <w:t>ICF macro.</w:t>
      </w:r>
      <w:r>
        <w:rPr>
          <w:rFonts w:ascii="Arial" w:hAnsi="Arial"/>
          <w:sz w:val="22"/>
          <w:szCs w:val="22"/>
        </w:rPr>
        <w:t xml:space="preserve">   </w:t>
      </w:r>
    </w:p>
    <w:p w:rsidR="00B25B70" w:rsidRDefault="00B25B70" w:rsidP="00717C40">
      <w:pPr>
        <w:pStyle w:val="Heading2"/>
        <w:rPr>
          <w:rFonts w:cs="Arial"/>
          <w:b w:val="0"/>
          <w:bCs w:val="0"/>
          <w:i w:val="0"/>
          <w:iCs w:val="0"/>
          <w:sz w:val="22"/>
          <w:szCs w:val="22"/>
          <w:lang w:val="en-GB"/>
        </w:rPr>
      </w:pPr>
      <w:bookmarkStart w:id="14" w:name="_Toc71852012"/>
    </w:p>
    <w:p w:rsidR="0062220E" w:rsidRPr="00507F71" w:rsidRDefault="0062220E" w:rsidP="00946A15">
      <w:pPr>
        <w:pStyle w:val="Heading2"/>
        <w:shd w:val="clear" w:color="auto" w:fill="92D050"/>
        <w:rPr>
          <w:rFonts w:ascii="Calibri" w:hAnsi="Calibri"/>
          <w:b w:val="0"/>
          <w:i w:val="0"/>
        </w:rPr>
      </w:pPr>
      <w:bookmarkStart w:id="15" w:name="_Toc433031545"/>
      <w:bookmarkStart w:id="16" w:name="_Toc436085227"/>
      <w:r w:rsidRPr="00507F71">
        <w:rPr>
          <w:rFonts w:ascii="Calibri" w:hAnsi="Calibri"/>
          <w:b w:val="0"/>
          <w:i w:val="0"/>
        </w:rPr>
        <w:t xml:space="preserve">Aims and objectives of the </w:t>
      </w:r>
      <w:r w:rsidR="003C1702" w:rsidRPr="00507F71">
        <w:rPr>
          <w:rFonts w:ascii="Calibri" w:hAnsi="Calibri"/>
          <w:b w:val="0"/>
          <w:i w:val="0"/>
        </w:rPr>
        <w:t>nutritional component of the Demographic Health Survey</w:t>
      </w:r>
      <w:bookmarkEnd w:id="15"/>
      <w:bookmarkEnd w:id="16"/>
      <w:r w:rsidR="003C1702" w:rsidRPr="00507F71">
        <w:rPr>
          <w:rFonts w:ascii="Calibri" w:hAnsi="Calibri"/>
          <w:b w:val="0"/>
          <w:i w:val="0"/>
        </w:rPr>
        <w:t xml:space="preserve"> </w:t>
      </w:r>
      <w:bookmarkEnd w:id="14"/>
    </w:p>
    <w:p w:rsidR="0062220E" w:rsidRPr="00936B5F" w:rsidRDefault="0062220E" w:rsidP="00F63166">
      <w:pPr>
        <w:pStyle w:val="Heading3"/>
        <w:rPr>
          <w:rFonts w:ascii="Calibri" w:hAnsi="Calibri"/>
          <w:sz w:val="22"/>
          <w:szCs w:val="22"/>
        </w:rPr>
      </w:pPr>
      <w:bookmarkStart w:id="17" w:name="_Toc433031546"/>
      <w:bookmarkStart w:id="18" w:name="_Toc435455067"/>
      <w:bookmarkStart w:id="19" w:name="_Toc435455301"/>
      <w:bookmarkStart w:id="20" w:name="_Toc436085228"/>
      <w:r w:rsidRPr="00936B5F">
        <w:rPr>
          <w:rFonts w:ascii="Calibri" w:hAnsi="Calibri"/>
          <w:sz w:val="22"/>
          <w:szCs w:val="22"/>
        </w:rPr>
        <w:t>Overall aim:</w:t>
      </w:r>
      <w:bookmarkEnd w:id="17"/>
      <w:bookmarkEnd w:id="18"/>
      <w:bookmarkEnd w:id="19"/>
      <w:bookmarkEnd w:id="20"/>
      <w:r w:rsidRPr="00936B5F">
        <w:rPr>
          <w:rFonts w:ascii="Calibri" w:hAnsi="Calibri"/>
          <w:sz w:val="22"/>
          <w:szCs w:val="22"/>
        </w:rPr>
        <w:t xml:space="preserve"> </w:t>
      </w:r>
    </w:p>
    <w:p w:rsidR="00AC0A90" w:rsidRPr="00936B5F" w:rsidRDefault="00AC0A90" w:rsidP="00AC0A90">
      <w:pPr>
        <w:spacing w:line="276" w:lineRule="auto"/>
        <w:jc w:val="both"/>
        <w:rPr>
          <w:rFonts w:ascii="Calibri" w:hAnsi="Calibri" w:cs="Times New Roman"/>
          <w:color w:val="000000"/>
          <w:sz w:val="22"/>
          <w:szCs w:val="22"/>
        </w:rPr>
      </w:pPr>
      <w:bookmarkStart w:id="21" w:name="_Toc71852014"/>
      <w:r w:rsidRPr="00936B5F">
        <w:rPr>
          <w:rFonts w:ascii="Calibri" w:hAnsi="Calibri" w:cs="Times New Roman"/>
          <w:color w:val="000000"/>
          <w:sz w:val="22"/>
          <w:szCs w:val="22"/>
        </w:rPr>
        <w:t xml:space="preserve">To assess the </w:t>
      </w:r>
      <w:r w:rsidR="003C1702" w:rsidRPr="00936B5F">
        <w:rPr>
          <w:rFonts w:ascii="Calibri" w:hAnsi="Calibri" w:cs="Times New Roman"/>
          <w:color w:val="000000"/>
          <w:sz w:val="22"/>
          <w:szCs w:val="22"/>
        </w:rPr>
        <w:t xml:space="preserve">micronutrient </w:t>
      </w:r>
      <w:r w:rsidRPr="00936B5F">
        <w:rPr>
          <w:rFonts w:ascii="Calibri" w:hAnsi="Calibri" w:cs="Times New Roman"/>
          <w:color w:val="000000"/>
          <w:sz w:val="22"/>
          <w:szCs w:val="22"/>
        </w:rPr>
        <w:t xml:space="preserve">status of the Malawian population </w:t>
      </w:r>
    </w:p>
    <w:p w:rsidR="00227E20" w:rsidRPr="00936B5F" w:rsidRDefault="00227E20" w:rsidP="00227E20">
      <w:pPr>
        <w:spacing w:line="276" w:lineRule="auto"/>
        <w:jc w:val="both"/>
        <w:rPr>
          <w:rFonts w:ascii="Calibri" w:hAnsi="Calibri" w:cs="Times New Roman"/>
          <w:b/>
          <w:sz w:val="22"/>
          <w:szCs w:val="22"/>
        </w:rPr>
      </w:pPr>
    </w:p>
    <w:p w:rsidR="00AC0A90" w:rsidRPr="00936B5F" w:rsidRDefault="00AC0A90" w:rsidP="00227E20">
      <w:pPr>
        <w:spacing w:line="276" w:lineRule="auto"/>
        <w:jc w:val="both"/>
        <w:rPr>
          <w:rFonts w:ascii="Calibri" w:hAnsi="Calibri" w:cs="Times New Roman"/>
          <w:b/>
          <w:sz w:val="22"/>
          <w:szCs w:val="22"/>
        </w:rPr>
      </w:pPr>
      <w:r w:rsidRPr="00936B5F">
        <w:rPr>
          <w:rFonts w:ascii="Calibri" w:hAnsi="Calibri" w:cs="Times New Roman"/>
          <w:b/>
          <w:sz w:val="22"/>
          <w:szCs w:val="22"/>
        </w:rPr>
        <w:t>Specific Objectives</w:t>
      </w:r>
    </w:p>
    <w:p w:rsidR="00AC0A90" w:rsidRPr="00936B5F" w:rsidRDefault="00AC0A90" w:rsidP="00AC0A90">
      <w:pPr>
        <w:spacing w:line="276" w:lineRule="auto"/>
        <w:jc w:val="both"/>
        <w:rPr>
          <w:rFonts w:ascii="Calibri" w:hAnsi="Calibri" w:cs="Times New Roman"/>
          <w:sz w:val="22"/>
          <w:szCs w:val="22"/>
        </w:rPr>
      </w:pPr>
      <w:r w:rsidRPr="00936B5F">
        <w:rPr>
          <w:rFonts w:ascii="Calibri" w:hAnsi="Calibri" w:cs="Times New Roman"/>
          <w:sz w:val="22"/>
          <w:szCs w:val="22"/>
        </w:rPr>
        <w:t>The specific objectives of the survey are:</w:t>
      </w:r>
    </w:p>
    <w:p w:rsidR="00AC0A90" w:rsidRPr="00936B5F" w:rsidRDefault="00AC0A90" w:rsidP="00936B5F">
      <w:pPr>
        <w:numPr>
          <w:ilvl w:val="0"/>
          <w:numId w:val="4"/>
        </w:numPr>
        <w:autoSpaceDE w:val="0"/>
        <w:autoSpaceDN w:val="0"/>
        <w:adjustRightInd w:val="0"/>
        <w:spacing w:line="276" w:lineRule="auto"/>
        <w:jc w:val="both"/>
        <w:rPr>
          <w:rFonts w:ascii="Calibri" w:hAnsi="Calibri" w:cs="Times New Roman"/>
          <w:sz w:val="22"/>
          <w:szCs w:val="22"/>
        </w:rPr>
      </w:pPr>
      <w:r w:rsidRPr="00936B5F">
        <w:rPr>
          <w:rFonts w:ascii="Calibri" w:hAnsi="Calibri" w:cs="Times New Roman"/>
          <w:sz w:val="22"/>
          <w:szCs w:val="22"/>
        </w:rPr>
        <w:t xml:space="preserve">To estimate the prevalence of </w:t>
      </w:r>
      <w:r w:rsidR="004A165F" w:rsidRPr="00936B5F">
        <w:rPr>
          <w:rFonts w:ascii="Calibri" w:hAnsi="Calibri" w:cs="Times New Roman"/>
          <w:sz w:val="22"/>
          <w:szCs w:val="22"/>
        </w:rPr>
        <w:t>anaemia</w:t>
      </w:r>
      <w:r w:rsidRPr="00936B5F">
        <w:rPr>
          <w:rFonts w:ascii="Calibri" w:hAnsi="Calibri" w:cs="Times New Roman"/>
          <w:sz w:val="22"/>
          <w:szCs w:val="22"/>
        </w:rPr>
        <w:t xml:space="preserve"> in </w:t>
      </w:r>
      <w:r w:rsidR="003C1702" w:rsidRPr="00936B5F">
        <w:rPr>
          <w:rFonts w:ascii="Calibri" w:hAnsi="Calibri" w:cs="Times New Roman"/>
          <w:sz w:val="22"/>
          <w:szCs w:val="22"/>
        </w:rPr>
        <w:t>Malawi</w:t>
      </w:r>
      <w:r w:rsidRPr="00936B5F">
        <w:rPr>
          <w:rFonts w:ascii="Calibri" w:hAnsi="Calibri" w:cs="Times New Roman"/>
          <w:sz w:val="22"/>
          <w:szCs w:val="22"/>
        </w:rPr>
        <w:t xml:space="preserve">. </w:t>
      </w:r>
    </w:p>
    <w:p w:rsidR="00AC0A90" w:rsidRPr="00936B5F" w:rsidRDefault="00AC0A90" w:rsidP="00936B5F">
      <w:pPr>
        <w:numPr>
          <w:ilvl w:val="0"/>
          <w:numId w:val="4"/>
        </w:numPr>
        <w:autoSpaceDE w:val="0"/>
        <w:autoSpaceDN w:val="0"/>
        <w:adjustRightInd w:val="0"/>
        <w:spacing w:line="276" w:lineRule="auto"/>
        <w:jc w:val="both"/>
        <w:rPr>
          <w:rFonts w:ascii="Calibri" w:hAnsi="Calibri" w:cs="Times New Roman"/>
          <w:sz w:val="22"/>
          <w:szCs w:val="22"/>
        </w:rPr>
      </w:pPr>
      <w:r w:rsidRPr="00936B5F">
        <w:rPr>
          <w:rFonts w:ascii="Calibri" w:hAnsi="Calibri" w:cs="Times New Roman"/>
          <w:sz w:val="22"/>
          <w:szCs w:val="22"/>
        </w:rPr>
        <w:t xml:space="preserve">To estimate the prevalence of iron deficiency in </w:t>
      </w:r>
      <w:r w:rsidR="003C1702" w:rsidRPr="00936B5F">
        <w:rPr>
          <w:rFonts w:ascii="Calibri" w:hAnsi="Calibri" w:cs="Times New Roman"/>
          <w:sz w:val="22"/>
          <w:szCs w:val="22"/>
        </w:rPr>
        <w:t>Malawi</w:t>
      </w:r>
      <w:r w:rsidRPr="00936B5F">
        <w:rPr>
          <w:rFonts w:ascii="Calibri" w:hAnsi="Calibri" w:cs="Times New Roman"/>
          <w:sz w:val="22"/>
          <w:szCs w:val="22"/>
        </w:rPr>
        <w:t>.</w:t>
      </w:r>
    </w:p>
    <w:p w:rsidR="00AC0A90" w:rsidRPr="00936B5F" w:rsidRDefault="00AC0A90" w:rsidP="00936B5F">
      <w:pPr>
        <w:numPr>
          <w:ilvl w:val="0"/>
          <w:numId w:val="4"/>
        </w:numPr>
        <w:autoSpaceDE w:val="0"/>
        <w:autoSpaceDN w:val="0"/>
        <w:adjustRightInd w:val="0"/>
        <w:spacing w:line="276" w:lineRule="auto"/>
        <w:jc w:val="both"/>
        <w:rPr>
          <w:rFonts w:ascii="Calibri" w:hAnsi="Calibri" w:cs="Times New Roman"/>
          <w:sz w:val="22"/>
          <w:szCs w:val="22"/>
        </w:rPr>
      </w:pPr>
      <w:r w:rsidRPr="00936B5F">
        <w:rPr>
          <w:rFonts w:ascii="Calibri" w:hAnsi="Calibri" w:cs="Times New Roman"/>
          <w:sz w:val="22"/>
          <w:szCs w:val="22"/>
        </w:rPr>
        <w:t xml:space="preserve">To estimate the prevalence of vitamin A deficiency in </w:t>
      </w:r>
      <w:r w:rsidR="003C1702" w:rsidRPr="00936B5F">
        <w:rPr>
          <w:rFonts w:ascii="Calibri" w:hAnsi="Calibri" w:cs="Times New Roman"/>
          <w:sz w:val="22"/>
          <w:szCs w:val="22"/>
        </w:rPr>
        <w:t>Malawi</w:t>
      </w:r>
      <w:r w:rsidRPr="00936B5F">
        <w:rPr>
          <w:rFonts w:ascii="Calibri" w:hAnsi="Calibri" w:cs="Times New Roman"/>
          <w:sz w:val="22"/>
          <w:szCs w:val="22"/>
        </w:rPr>
        <w:t xml:space="preserve">. </w:t>
      </w:r>
    </w:p>
    <w:p w:rsidR="00AC0A90" w:rsidRPr="00936B5F" w:rsidRDefault="00AC0A90" w:rsidP="00936B5F">
      <w:pPr>
        <w:numPr>
          <w:ilvl w:val="0"/>
          <w:numId w:val="4"/>
        </w:numPr>
        <w:autoSpaceDE w:val="0"/>
        <w:autoSpaceDN w:val="0"/>
        <w:adjustRightInd w:val="0"/>
        <w:spacing w:line="276" w:lineRule="auto"/>
        <w:jc w:val="both"/>
        <w:rPr>
          <w:rFonts w:ascii="Calibri" w:hAnsi="Calibri" w:cs="Times New Roman"/>
          <w:sz w:val="22"/>
          <w:szCs w:val="22"/>
        </w:rPr>
      </w:pPr>
      <w:r w:rsidRPr="00936B5F">
        <w:rPr>
          <w:rFonts w:ascii="Calibri" w:hAnsi="Calibri" w:cs="Times New Roman"/>
          <w:sz w:val="22"/>
          <w:szCs w:val="22"/>
        </w:rPr>
        <w:t xml:space="preserve">To estimate the prevalence of iodine deficiency in </w:t>
      </w:r>
      <w:r w:rsidR="003C1702" w:rsidRPr="00936B5F">
        <w:rPr>
          <w:rFonts w:ascii="Calibri" w:hAnsi="Calibri" w:cs="Times New Roman"/>
          <w:sz w:val="22"/>
          <w:szCs w:val="22"/>
        </w:rPr>
        <w:t>Malawi</w:t>
      </w:r>
      <w:r w:rsidRPr="00936B5F">
        <w:rPr>
          <w:rFonts w:ascii="Calibri" w:hAnsi="Calibri" w:cs="Times New Roman"/>
          <w:sz w:val="22"/>
          <w:szCs w:val="22"/>
        </w:rPr>
        <w:t xml:space="preserve">. </w:t>
      </w:r>
    </w:p>
    <w:p w:rsidR="00AC0A90" w:rsidRPr="00936B5F" w:rsidRDefault="00AC0A90" w:rsidP="00936B5F">
      <w:pPr>
        <w:numPr>
          <w:ilvl w:val="0"/>
          <w:numId w:val="4"/>
        </w:numPr>
        <w:autoSpaceDE w:val="0"/>
        <w:autoSpaceDN w:val="0"/>
        <w:adjustRightInd w:val="0"/>
        <w:spacing w:line="276" w:lineRule="auto"/>
        <w:jc w:val="both"/>
        <w:rPr>
          <w:rFonts w:ascii="Calibri" w:hAnsi="Calibri" w:cs="Times New Roman"/>
          <w:sz w:val="22"/>
          <w:szCs w:val="22"/>
        </w:rPr>
      </w:pPr>
      <w:r w:rsidRPr="00936B5F">
        <w:rPr>
          <w:rFonts w:ascii="Calibri" w:hAnsi="Calibri" w:cs="Times New Roman"/>
          <w:sz w:val="22"/>
          <w:szCs w:val="22"/>
        </w:rPr>
        <w:t xml:space="preserve">To estimate the prevalence of zinc deficiency in </w:t>
      </w:r>
      <w:r w:rsidR="003C1702" w:rsidRPr="00936B5F">
        <w:rPr>
          <w:rFonts w:ascii="Calibri" w:hAnsi="Calibri" w:cs="Times New Roman"/>
          <w:sz w:val="22"/>
          <w:szCs w:val="22"/>
        </w:rPr>
        <w:t>Malawi</w:t>
      </w:r>
      <w:r w:rsidRPr="00936B5F">
        <w:rPr>
          <w:rFonts w:ascii="Calibri" w:hAnsi="Calibri" w:cs="Times New Roman"/>
          <w:sz w:val="22"/>
          <w:szCs w:val="22"/>
        </w:rPr>
        <w:t>.</w:t>
      </w:r>
    </w:p>
    <w:p w:rsidR="00AC0A90" w:rsidRPr="00936B5F" w:rsidRDefault="00AC0A90" w:rsidP="00936B5F">
      <w:pPr>
        <w:numPr>
          <w:ilvl w:val="0"/>
          <w:numId w:val="4"/>
        </w:numPr>
        <w:autoSpaceDE w:val="0"/>
        <w:autoSpaceDN w:val="0"/>
        <w:adjustRightInd w:val="0"/>
        <w:spacing w:line="276" w:lineRule="auto"/>
        <w:jc w:val="both"/>
        <w:rPr>
          <w:rFonts w:ascii="Calibri" w:hAnsi="Calibri" w:cs="Times New Roman"/>
          <w:color w:val="FF0000"/>
          <w:sz w:val="22"/>
          <w:szCs w:val="22"/>
        </w:rPr>
      </w:pPr>
      <w:r w:rsidRPr="00936B5F">
        <w:rPr>
          <w:rFonts w:ascii="Calibri" w:hAnsi="Calibri" w:cs="Times New Roman"/>
          <w:sz w:val="22"/>
          <w:szCs w:val="22"/>
        </w:rPr>
        <w:t xml:space="preserve">To estimate the prevalence of vitamin B12 and folate deficiency in </w:t>
      </w:r>
      <w:r w:rsidR="00242AFB" w:rsidRPr="00936B5F">
        <w:rPr>
          <w:rFonts w:ascii="Calibri" w:hAnsi="Calibri" w:cs="Times New Roman"/>
          <w:sz w:val="22"/>
          <w:szCs w:val="22"/>
        </w:rPr>
        <w:t xml:space="preserve">women of reproductive age in </w:t>
      </w:r>
      <w:r w:rsidR="003C1702" w:rsidRPr="00936B5F">
        <w:rPr>
          <w:rFonts w:ascii="Calibri" w:hAnsi="Calibri" w:cs="Times New Roman"/>
          <w:sz w:val="22"/>
          <w:szCs w:val="22"/>
        </w:rPr>
        <w:t>Malawi</w:t>
      </w:r>
      <w:r w:rsidRPr="00936B5F">
        <w:rPr>
          <w:rFonts w:ascii="Calibri" w:hAnsi="Calibri" w:cs="Times New Roman"/>
          <w:sz w:val="22"/>
          <w:szCs w:val="22"/>
        </w:rPr>
        <w:t xml:space="preserve">.  </w:t>
      </w:r>
    </w:p>
    <w:p w:rsidR="00565778" w:rsidRPr="00936B5F" w:rsidRDefault="00565778" w:rsidP="00936B5F">
      <w:pPr>
        <w:numPr>
          <w:ilvl w:val="0"/>
          <w:numId w:val="4"/>
        </w:numPr>
        <w:autoSpaceDE w:val="0"/>
        <w:autoSpaceDN w:val="0"/>
        <w:adjustRightInd w:val="0"/>
        <w:spacing w:line="276" w:lineRule="auto"/>
        <w:jc w:val="both"/>
        <w:rPr>
          <w:rFonts w:ascii="Calibri" w:hAnsi="Calibri" w:cs="Times New Roman"/>
          <w:color w:val="FF0000"/>
          <w:sz w:val="22"/>
          <w:szCs w:val="22"/>
        </w:rPr>
      </w:pPr>
      <w:r w:rsidRPr="00936B5F">
        <w:rPr>
          <w:rFonts w:ascii="Calibri" w:hAnsi="Calibri" w:cs="Times New Roman"/>
          <w:sz w:val="22"/>
          <w:szCs w:val="22"/>
        </w:rPr>
        <w:t>To estimate the prevalence of inflammation in Malawi</w:t>
      </w:r>
      <w:r w:rsidR="003036DE">
        <w:rPr>
          <w:rFonts w:ascii="Calibri" w:hAnsi="Calibri" w:cs="Times New Roman"/>
          <w:sz w:val="22"/>
          <w:szCs w:val="22"/>
        </w:rPr>
        <w:t>.</w:t>
      </w:r>
    </w:p>
    <w:p w:rsidR="00AC0A90" w:rsidRPr="00936B5F" w:rsidRDefault="00AC0A90" w:rsidP="00936B5F">
      <w:pPr>
        <w:numPr>
          <w:ilvl w:val="0"/>
          <w:numId w:val="4"/>
        </w:numPr>
        <w:spacing w:line="276" w:lineRule="auto"/>
        <w:jc w:val="both"/>
        <w:rPr>
          <w:rFonts w:ascii="Calibri" w:hAnsi="Calibri" w:cs="Times New Roman"/>
          <w:sz w:val="22"/>
          <w:szCs w:val="22"/>
        </w:rPr>
      </w:pPr>
      <w:r w:rsidRPr="00936B5F">
        <w:rPr>
          <w:rFonts w:ascii="Calibri" w:hAnsi="Calibri" w:cs="Times New Roman"/>
          <w:sz w:val="22"/>
          <w:szCs w:val="22"/>
        </w:rPr>
        <w:t xml:space="preserve">To estimate the proportion of households with adequately iodized salt in </w:t>
      </w:r>
      <w:r w:rsidR="003C1702" w:rsidRPr="00936B5F">
        <w:rPr>
          <w:rFonts w:ascii="Calibri" w:hAnsi="Calibri" w:cs="Times New Roman"/>
          <w:sz w:val="22"/>
          <w:szCs w:val="22"/>
        </w:rPr>
        <w:t>Malawi</w:t>
      </w:r>
      <w:r w:rsidRPr="00936B5F">
        <w:rPr>
          <w:rFonts w:ascii="Calibri" w:hAnsi="Calibri" w:cs="Times New Roman"/>
          <w:sz w:val="22"/>
          <w:szCs w:val="22"/>
        </w:rPr>
        <w:t>.</w:t>
      </w:r>
    </w:p>
    <w:p w:rsidR="00565778" w:rsidRPr="00936B5F" w:rsidRDefault="00565778" w:rsidP="00936B5F">
      <w:pPr>
        <w:numPr>
          <w:ilvl w:val="0"/>
          <w:numId w:val="4"/>
        </w:numPr>
        <w:spacing w:line="276" w:lineRule="auto"/>
        <w:jc w:val="both"/>
        <w:rPr>
          <w:rFonts w:ascii="Calibri" w:hAnsi="Calibri" w:cs="Times New Roman"/>
          <w:sz w:val="22"/>
          <w:szCs w:val="22"/>
        </w:rPr>
      </w:pPr>
      <w:r w:rsidRPr="00936B5F">
        <w:rPr>
          <w:rFonts w:ascii="Calibri" w:hAnsi="Calibri" w:cs="Times New Roman"/>
          <w:sz w:val="22"/>
          <w:szCs w:val="22"/>
        </w:rPr>
        <w:t>To estimate the proportion of households with fortified oil and sugar in Malawi</w:t>
      </w:r>
      <w:r w:rsidR="003036DE">
        <w:rPr>
          <w:rFonts w:ascii="Calibri" w:hAnsi="Calibri" w:cs="Times New Roman"/>
          <w:sz w:val="22"/>
          <w:szCs w:val="22"/>
        </w:rPr>
        <w:t>.</w:t>
      </w:r>
    </w:p>
    <w:p w:rsidR="00242AFB" w:rsidRPr="00936B5F" w:rsidRDefault="00AC0A90" w:rsidP="00936B5F">
      <w:pPr>
        <w:numPr>
          <w:ilvl w:val="0"/>
          <w:numId w:val="4"/>
        </w:numPr>
        <w:spacing w:line="276" w:lineRule="auto"/>
        <w:jc w:val="both"/>
        <w:rPr>
          <w:rFonts w:ascii="Calibri" w:hAnsi="Calibri" w:cs="Times New Roman"/>
          <w:sz w:val="22"/>
          <w:szCs w:val="22"/>
        </w:rPr>
      </w:pPr>
      <w:r w:rsidRPr="00936B5F">
        <w:rPr>
          <w:rFonts w:ascii="Calibri" w:hAnsi="Calibri" w:cs="Times New Roman"/>
          <w:sz w:val="22"/>
          <w:szCs w:val="22"/>
        </w:rPr>
        <w:t>To estimate the pr</w:t>
      </w:r>
      <w:r w:rsidR="003C1702" w:rsidRPr="00936B5F">
        <w:rPr>
          <w:rFonts w:ascii="Calibri" w:hAnsi="Calibri" w:cs="Times New Roman"/>
          <w:sz w:val="22"/>
          <w:szCs w:val="22"/>
        </w:rPr>
        <w:t>evalence of infection (malaria and</w:t>
      </w:r>
      <w:r w:rsidRPr="00936B5F">
        <w:rPr>
          <w:rFonts w:ascii="Calibri" w:hAnsi="Calibri" w:cs="Times New Roman"/>
          <w:sz w:val="22"/>
          <w:szCs w:val="22"/>
        </w:rPr>
        <w:t xml:space="preserve"> </w:t>
      </w:r>
      <w:r w:rsidR="00957726">
        <w:rPr>
          <w:rFonts w:ascii="Calibri" w:hAnsi="Calibri" w:cs="Times New Roman"/>
          <w:sz w:val="22"/>
          <w:szCs w:val="22"/>
        </w:rPr>
        <w:t xml:space="preserve">urinary </w:t>
      </w:r>
      <w:r w:rsidRPr="00936B5F">
        <w:rPr>
          <w:rFonts w:ascii="Calibri" w:hAnsi="Calibri" w:cs="Times New Roman"/>
          <w:sz w:val="22"/>
          <w:szCs w:val="22"/>
        </w:rPr>
        <w:t xml:space="preserve">schistosomiasis) in </w:t>
      </w:r>
      <w:r w:rsidR="003C1702" w:rsidRPr="00936B5F">
        <w:rPr>
          <w:rFonts w:ascii="Calibri" w:hAnsi="Calibri" w:cs="Times New Roman"/>
          <w:sz w:val="22"/>
          <w:szCs w:val="22"/>
        </w:rPr>
        <w:t>Malawi</w:t>
      </w:r>
      <w:r w:rsidR="003036DE">
        <w:rPr>
          <w:rFonts w:ascii="Calibri" w:hAnsi="Calibri" w:cs="Times New Roman"/>
          <w:sz w:val="22"/>
          <w:szCs w:val="22"/>
        </w:rPr>
        <w:t>.</w:t>
      </w:r>
    </w:p>
    <w:p w:rsidR="00AC0A90" w:rsidRPr="00936B5F" w:rsidRDefault="00242AFB" w:rsidP="00936B5F">
      <w:pPr>
        <w:numPr>
          <w:ilvl w:val="0"/>
          <w:numId w:val="4"/>
        </w:numPr>
        <w:spacing w:line="276" w:lineRule="auto"/>
        <w:jc w:val="both"/>
        <w:rPr>
          <w:rFonts w:ascii="Calibri" w:hAnsi="Calibri" w:cs="Times New Roman"/>
          <w:sz w:val="22"/>
          <w:szCs w:val="22"/>
        </w:rPr>
      </w:pPr>
      <w:r w:rsidRPr="00936B5F">
        <w:rPr>
          <w:rFonts w:ascii="Calibri" w:hAnsi="Calibri" w:cs="Times New Roman"/>
          <w:sz w:val="22"/>
          <w:szCs w:val="22"/>
        </w:rPr>
        <w:t xml:space="preserve">To estimate the prevalence of </w:t>
      </w:r>
      <w:r w:rsidR="00957726" w:rsidRPr="006659D6">
        <w:rPr>
          <w:rFonts w:ascii="Calibri" w:hAnsi="Calibri" w:cs="Times New Roman"/>
          <w:sz w:val="22"/>
          <w:szCs w:val="22"/>
        </w:rPr>
        <w:t xml:space="preserve">inherited </w:t>
      </w:r>
      <w:r w:rsidRPr="00C81196">
        <w:rPr>
          <w:rFonts w:ascii="Calibri" w:hAnsi="Calibri" w:cs="Times New Roman"/>
          <w:sz w:val="22"/>
          <w:szCs w:val="22"/>
        </w:rPr>
        <w:t>blood disorders</w:t>
      </w:r>
      <w:r w:rsidRPr="006659D6">
        <w:rPr>
          <w:rFonts w:ascii="Calibri" w:hAnsi="Calibri" w:cs="Times New Roman"/>
          <w:sz w:val="22"/>
          <w:szCs w:val="22"/>
        </w:rPr>
        <w:t xml:space="preserve"> in children</w:t>
      </w:r>
      <w:r w:rsidRPr="00936B5F">
        <w:rPr>
          <w:rFonts w:ascii="Calibri" w:hAnsi="Calibri" w:cs="Times New Roman"/>
          <w:sz w:val="22"/>
          <w:szCs w:val="22"/>
        </w:rPr>
        <w:t xml:space="preserve"> 6-59 months of age </w:t>
      </w:r>
      <w:r w:rsidR="00957726">
        <w:rPr>
          <w:rFonts w:ascii="Calibri" w:hAnsi="Calibri" w:cs="Times New Roman"/>
          <w:sz w:val="22"/>
          <w:szCs w:val="22"/>
        </w:rPr>
        <w:t xml:space="preserve">in </w:t>
      </w:r>
      <w:r w:rsidRPr="00936B5F">
        <w:rPr>
          <w:rFonts w:ascii="Calibri" w:hAnsi="Calibri" w:cs="Times New Roman"/>
          <w:sz w:val="22"/>
          <w:szCs w:val="22"/>
        </w:rPr>
        <w:t>Malawi</w:t>
      </w:r>
      <w:r w:rsidR="003036DE">
        <w:rPr>
          <w:rFonts w:ascii="Calibri" w:hAnsi="Calibri" w:cs="Times New Roman"/>
          <w:sz w:val="22"/>
          <w:szCs w:val="22"/>
        </w:rPr>
        <w:t>.</w:t>
      </w:r>
    </w:p>
    <w:p w:rsidR="00AC0A90" w:rsidRPr="006659D6" w:rsidRDefault="00AC0A90" w:rsidP="00936B5F">
      <w:pPr>
        <w:numPr>
          <w:ilvl w:val="0"/>
          <w:numId w:val="4"/>
        </w:numPr>
        <w:spacing w:line="276" w:lineRule="auto"/>
        <w:jc w:val="both"/>
        <w:rPr>
          <w:rFonts w:ascii="Calibri" w:hAnsi="Calibri" w:cs="Times New Roman"/>
          <w:b/>
          <w:sz w:val="22"/>
          <w:szCs w:val="22"/>
        </w:rPr>
      </w:pPr>
      <w:r w:rsidRPr="00936B5F">
        <w:rPr>
          <w:rFonts w:ascii="Calibri" w:hAnsi="Calibri" w:cs="Times New Roman"/>
          <w:sz w:val="22"/>
          <w:szCs w:val="22"/>
        </w:rPr>
        <w:t xml:space="preserve">To determine the prevalence of wasting, stunting and underweight among </w:t>
      </w:r>
      <w:r w:rsidR="003036DE">
        <w:rPr>
          <w:rFonts w:ascii="Calibri" w:hAnsi="Calibri" w:cs="Times New Roman"/>
          <w:sz w:val="22"/>
          <w:szCs w:val="22"/>
        </w:rPr>
        <w:t xml:space="preserve">preschool </w:t>
      </w:r>
      <w:r w:rsidRPr="00936B5F">
        <w:rPr>
          <w:rFonts w:ascii="Calibri" w:hAnsi="Calibri" w:cs="Times New Roman"/>
          <w:sz w:val="22"/>
          <w:szCs w:val="22"/>
        </w:rPr>
        <w:t>children and body mass index (BMI) of school</w:t>
      </w:r>
      <w:r w:rsidR="003036DE">
        <w:rPr>
          <w:rFonts w:ascii="Calibri" w:hAnsi="Calibri" w:cs="Times New Roman"/>
          <w:sz w:val="22"/>
          <w:szCs w:val="22"/>
        </w:rPr>
        <w:t>-</w:t>
      </w:r>
      <w:r w:rsidRPr="00936B5F">
        <w:rPr>
          <w:rFonts w:ascii="Calibri" w:hAnsi="Calibri" w:cs="Times New Roman"/>
          <w:sz w:val="22"/>
          <w:szCs w:val="22"/>
        </w:rPr>
        <w:t>age</w:t>
      </w:r>
      <w:r w:rsidR="003036DE">
        <w:rPr>
          <w:rFonts w:ascii="Calibri" w:hAnsi="Calibri" w:cs="Times New Roman"/>
          <w:sz w:val="22"/>
          <w:szCs w:val="22"/>
        </w:rPr>
        <w:t>d</w:t>
      </w:r>
      <w:r w:rsidRPr="00936B5F">
        <w:rPr>
          <w:rFonts w:ascii="Calibri" w:hAnsi="Calibri" w:cs="Times New Roman"/>
          <w:sz w:val="22"/>
          <w:szCs w:val="22"/>
        </w:rPr>
        <w:t xml:space="preserve"> children, women and men in </w:t>
      </w:r>
      <w:r w:rsidR="003C1702" w:rsidRPr="00936B5F">
        <w:rPr>
          <w:rFonts w:ascii="Calibri" w:hAnsi="Calibri" w:cs="Times New Roman"/>
          <w:sz w:val="22"/>
          <w:szCs w:val="22"/>
        </w:rPr>
        <w:t>Malawi</w:t>
      </w:r>
      <w:r w:rsidRPr="00936B5F">
        <w:rPr>
          <w:rFonts w:ascii="Calibri" w:hAnsi="Calibri" w:cs="Times New Roman"/>
          <w:sz w:val="22"/>
          <w:szCs w:val="22"/>
        </w:rPr>
        <w:t xml:space="preserve">. </w:t>
      </w:r>
    </w:p>
    <w:p w:rsidR="007C754A" w:rsidRPr="006659D6" w:rsidRDefault="007C754A" w:rsidP="00936B5F">
      <w:pPr>
        <w:numPr>
          <w:ilvl w:val="0"/>
          <w:numId w:val="4"/>
        </w:numPr>
        <w:spacing w:line="276" w:lineRule="auto"/>
        <w:jc w:val="both"/>
        <w:rPr>
          <w:rFonts w:ascii="Calibri" w:hAnsi="Calibri" w:cs="Times New Roman"/>
          <w:b/>
          <w:sz w:val="22"/>
          <w:szCs w:val="22"/>
        </w:rPr>
      </w:pPr>
      <w:r>
        <w:rPr>
          <w:rFonts w:ascii="Calibri" w:hAnsi="Calibri" w:cs="Times New Roman"/>
          <w:sz w:val="22"/>
          <w:szCs w:val="22"/>
        </w:rPr>
        <w:t xml:space="preserve">To estimate the coverage of key </w:t>
      </w:r>
      <w:r w:rsidR="001756B0">
        <w:rPr>
          <w:rFonts w:ascii="Calibri" w:hAnsi="Calibri" w:cs="Times New Roman"/>
          <w:sz w:val="22"/>
          <w:szCs w:val="22"/>
        </w:rPr>
        <w:t>nutrition</w:t>
      </w:r>
      <w:r>
        <w:rPr>
          <w:rFonts w:ascii="Calibri" w:hAnsi="Calibri" w:cs="Times New Roman"/>
          <w:sz w:val="22"/>
          <w:szCs w:val="22"/>
        </w:rPr>
        <w:t xml:space="preserve"> interventions in Malawi</w:t>
      </w:r>
    </w:p>
    <w:p w:rsidR="001756B0" w:rsidRPr="00936B5F" w:rsidRDefault="001756B0" w:rsidP="00936B5F">
      <w:pPr>
        <w:numPr>
          <w:ilvl w:val="0"/>
          <w:numId w:val="4"/>
        </w:numPr>
        <w:spacing w:line="276" w:lineRule="auto"/>
        <w:jc w:val="both"/>
        <w:rPr>
          <w:rFonts w:ascii="Calibri" w:hAnsi="Calibri" w:cs="Times New Roman"/>
          <w:b/>
          <w:sz w:val="22"/>
          <w:szCs w:val="22"/>
        </w:rPr>
      </w:pPr>
      <w:r>
        <w:rPr>
          <w:rFonts w:ascii="Calibri" w:hAnsi="Calibri" w:cs="Times New Roman"/>
          <w:sz w:val="22"/>
          <w:szCs w:val="22"/>
        </w:rPr>
        <w:t>To plan current and future nutrition interventions in Malawi</w:t>
      </w:r>
    </w:p>
    <w:p w:rsidR="00242AFB" w:rsidRPr="00936B5F" w:rsidRDefault="00242AFB" w:rsidP="00242AFB">
      <w:pPr>
        <w:spacing w:line="276" w:lineRule="auto"/>
        <w:ind w:left="738"/>
        <w:jc w:val="both"/>
        <w:rPr>
          <w:rFonts w:ascii="Calibri" w:hAnsi="Calibri" w:cs="Times New Roman"/>
          <w:sz w:val="22"/>
          <w:szCs w:val="22"/>
        </w:rPr>
      </w:pPr>
    </w:p>
    <w:p w:rsidR="000F1E81" w:rsidRPr="00936B5F" w:rsidRDefault="000F1E81" w:rsidP="00F63166">
      <w:pPr>
        <w:pStyle w:val="Heading3"/>
        <w:rPr>
          <w:rFonts w:ascii="Calibri" w:hAnsi="Calibri"/>
          <w:sz w:val="22"/>
          <w:szCs w:val="22"/>
        </w:rPr>
      </w:pPr>
      <w:bookmarkStart w:id="22" w:name="_Toc433031547"/>
      <w:bookmarkStart w:id="23" w:name="_Toc435455068"/>
      <w:bookmarkStart w:id="24" w:name="_Toc435455302"/>
      <w:bookmarkStart w:id="25" w:name="_Toc436085229"/>
      <w:r w:rsidRPr="00936B5F">
        <w:rPr>
          <w:rFonts w:ascii="Calibri" w:hAnsi="Calibri"/>
          <w:sz w:val="22"/>
          <w:szCs w:val="22"/>
        </w:rPr>
        <w:lastRenderedPageBreak/>
        <w:t>Target Group</w:t>
      </w:r>
      <w:bookmarkEnd w:id="21"/>
      <w:bookmarkEnd w:id="22"/>
      <w:bookmarkEnd w:id="23"/>
      <w:bookmarkEnd w:id="24"/>
      <w:bookmarkEnd w:id="25"/>
      <w:r w:rsidRPr="00936B5F">
        <w:rPr>
          <w:rFonts w:ascii="Calibri" w:hAnsi="Calibri"/>
          <w:sz w:val="22"/>
          <w:szCs w:val="22"/>
        </w:rPr>
        <w:t xml:space="preserve"> </w:t>
      </w:r>
    </w:p>
    <w:p w:rsidR="0076620A" w:rsidRPr="00936B5F" w:rsidRDefault="0076620A" w:rsidP="0076620A">
      <w:pPr>
        <w:spacing w:line="276" w:lineRule="auto"/>
        <w:rPr>
          <w:rFonts w:ascii="Calibri" w:hAnsi="Calibri" w:cs="Times New Roman"/>
          <w:i/>
          <w:sz w:val="22"/>
          <w:szCs w:val="22"/>
        </w:rPr>
      </w:pPr>
      <w:r w:rsidRPr="00936B5F">
        <w:rPr>
          <w:rFonts w:ascii="Calibri" w:hAnsi="Calibri" w:cs="Times New Roman"/>
          <w:i/>
          <w:sz w:val="22"/>
          <w:szCs w:val="22"/>
        </w:rPr>
        <w:t>Target Groups</w:t>
      </w:r>
    </w:p>
    <w:p w:rsidR="0076620A" w:rsidRPr="00936B5F" w:rsidRDefault="0076620A" w:rsidP="00936B5F">
      <w:pPr>
        <w:pStyle w:val="ColorfulList-Accent11"/>
        <w:numPr>
          <w:ilvl w:val="0"/>
          <w:numId w:val="5"/>
        </w:numPr>
        <w:spacing w:line="276" w:lineRule="auto"/>
        <w:rPr>
          <w:rFonts w:ascii="Calibri" w:hAnsi="Calibri" w:cs="Times New Roman"/>
          <w:sz w:val="22"/>
          <w:szCs w:val="22"/>
        </w:rPr>
      </w:pPr>
      <w:r w:rsidRPr="00936B5F">
        <w:rPr>
          <w:rFonts w:ascii="Calibri" w:hAnsi="Calibri" w:cs="Times New Roman"/>
          <w:sz w:val="22"/>
          <w:szCs w:val="22"/>
        </w:rPr>
        <w:t xml:space="preserve">Preschool children </w:t>
      </w:r>
      <w:r w:rsidR="007C754A">
        <w:rPr>
          <w:rFonts w:ascii="Calibri" w:hAnsi="Calibri" w:cs="Times New Roman"/>
          <w:sz w:val="22"/>
          <w:szCs w:val="22"/>
        </w:rPr>
        <w:t xml:space="preserve">(PSC) </w:t>
      </w:r>
      <w:r w:rsidRPr="00936B5F">
        <w:rPr>
          <w:rFonts w:ascii="Calibri" w:hAnsi="Calibri" w:cs="Times New Roman"/>
          <w:sz w:val="22"/>
          <w:szCs w:val="22"/>
        </w:rPr>
        <w:t>aged 6-59 months</w:t>
      </w:r>
    </w:p>
    <w:p w:rsidR="0076620A" w:rsidRPr="00936B5F" w:rsidRDefault="0076620A" w:rsidP="00936B5F">
      <w:pPr>
        <w:pStyle w:val="ColorfulList-Accent11"/>
        <w:numPr>
          <w:ilvl w:val="0"/>
          <w:numId w:val="5"/>
        </w:numPr>
        <w:spacing w:line="276" w:lineRule="auto"/>
        <w:rPr>
          <w:rFonts w:ascii="Calibri" w:hAnsi="Calibri" w:cs="Times New Roman"/>
          <w:sz w:val="22"/>
          <w:szCs w:val="22"/>
        </w:rPr>
      </w:pPr>
      <w:r w:rsidRPr="00936B5F">
        <w:rPr>
          <w:rFonts w:ascii="Calibri" w:hAnsi="Calibri" w:cs="Times New Roman"/>
          <w:sz w:val="22"/>
          <w:szCs w:val="22"/>
        </w:rPr>
        <w:t xml:space="preserve">School-aged children </w:t>
      </w:r>
      <w:r w:rsidR="007C754A">
        <w:rPr>
          <w:rFonts w:ascii="Calibri" w:hAnsi="Calibri" w:cs="Times New Roman"/>
          <w:sz w:val="22"/>
          <w:szCs w:val="22"/>
        </w:rPr>
        <w:t xml:space="preserve">(SAC) </w:t>
      </w:r>
      <w:r w:rsidRPr="00936B5F">
        <w:rPr>
          <w:rFonts w:ascii="Calibri" w:hAnsi="Calibri" w:cs="Times New Roman"/>
          <w:sz w:val="22"/>
          <w:szCs w:val="22"/>
        </w:rPr>
        <w:t>aged 5-14 years</w:t>
      </w:r>
    </w:p>
    <w:p w:rsidR="0076620A" w:rsidRPr="00936B5F" w:rsidRDefault="0076620A" w:rsidP="00936B5F">
      <w:pPr>
        <w:pStyle w:val="ColorfulList-Accent11"/>
        <w:numPr>
          <w:ilvl w:val="0"/>
          <w:numId w:val="5"/>
        </w:numPr>
        <w:spacing w:line="276" w:lineRule="auto"/>
        <w:rPr>
          <w:rFonts w:ascii="Calibri" w:hAnsi="Calibri" w:cs="Times New Roman"/>
          <w:sz w:val="22"/>
          <w:szCs w:val="22"/>
        </w:rPr>
      </w:pPr>
      <w:r w:rsidRPr="00936B5F">
        <w:rPr>
          <w:rFonts w:ascii="Calibri" w:hAnsi="Calibri" w:cs="Times New Roman"/>
          <w:sz w:val="22"/>
          <w:szCs w:val="22"/>
        </w:rPr>
        <w:t>Women of reproductive age</w:t>
      </w:r>
      <w:r w:rsidR="007C754A">
        <w:rPr>
          <w:rFonts w:ascii="Calibri" w:hAnsi="Calibri" w:cs="Times New Roman"/>
          <w:sz w:val="22"/>
          <w:szCs w:val="22"/>
        </w:rPr>
        <w:t xml:space="preserve"> (WRA)</w:t>
      </w:r>
      <w:r w:rsidRPr="00936B5F">
        <w:rPr>
          <w:rFonts w:ascii="Calibri" w:hAnsi="Calibri" w:cs="Times New Roman"/>
          <w:sz w:val="22"/>
          <w:szCs w:val="22"/>
        </w:rPr>
        <w:t xml:space="preserve"> (non-pregnant and pregnant women) aged 15-49 years</w:t>
      </w:r>
    </w:p>
    <w:p w:rsidR="0076620A" w:rsidRPr="00936B5F" w:rsidRDefault="0076620A" w:rsidP="00936B5F">
      <w:pPr>
        <w:pStyle w:val="ColorfulList-Accent11"/>
        <w:numPr>
          <w:ilvl w:val="0"/>
          <w:numId w:val="5"/>
        </w:numPr>
        <w:spacing w:line="276" w:lineRule="auto"/>
        <w:rPr>
          <w:rFonts w:ascii="Calibri" w:hAnsi="Calibri" w:cs="Times New Roman"/>
          <w:sz w:val="22"/>
          <w:szCs w:val="22"/>
        </w:rPr>
      </w:pPr>
      <w:r w:rsidRPr="00936B5F">
        <w:rPr>
          <w:rFonts w:ascii="Calibri" w:hAnsi="Calibri" w:cs="Times New Roman"/>
          <w:sz w:val="22"/>
          <w:szCs w:val="22"/>
        </w:rPr>
        <w:t>Men aged 20-55 years</w:t>
      </w:r>
    </w:p>
    <w:p w:rsidR="000F1E81" w:rsidRPr="00936B5F" w:rsidRDefault="000F1E81" w:rsidP="000F1E81">
      <w:pPr>
        <w:outlineLvl w:val="1"/>
        <w:rPr>
          <w:rFonts w:ascii="Calibri" w:hAnsi="Calibri"/>
          <w:b/>
          <w:bCs/>
          <w:sz w:val="22"/>
          <w:szCs w:val="22"/>
        </w:rPr>
      </w:pPr>
    </w:p>
    <w:p w:rsidR="00CC0DB4" w:rsidRPr="00936B5F" w:rsidRDefault="00227E20" w:rsidP="00CC0DB4">
      <w:pPr>
        <w:spacing w:after="200" w:line="276" w:lineRule="auto"/>
        <w:rPr>
          <w:rFonts w:ascii="Calibri" w:hAnsi="Calibri" w:cs="Times New Roman"/>
          <w:b/>
          <w:sz w:val="22"/>
          <w:szCs w:val="22"/>
        </w:rPr>
      </w:pPr>
      <w:bookmarkStart w:id="26" w:name="_Toc71852013"/>
      <w:r w:rsidRPr="00123CC9">
        <w:rPr>
          <w:rFonts w:ascii="Calibri" w:hAnsi="Calibri" w:cs="Times New Roman"/>
          <w:b/>
          <w:sz w:val="22"/>
          <w:szCs w:val="22"/>
        </w:rPr>
        <w:t xml:space="preserve">Table </w:t>
      </w:r>
      <w:r w:rsidR="00123CC9" w:rsidRPr="00123CC9">
        <w:rPr>
          <w:rFonts w:ascii="Calibri" w:hAnsi="Calibri" w:cs="Times New Roman"/>
          <w:b/>
          <w:sz w:val="22"/>
          <w:szCs w:val="22"/>
        </w:rPr>
        <w:t>1</w:t>
      </w:r>
      <w:r w:rsidRPr="00123CC9">
        <w:rPr>
          <w:rFonts w:ascii="Calibri" w:hAnsi="Calibri" w:cs="Times New Roman"/>
          <w:b/>
          <w:sz w:val="22"/>
          <w:szCs w:val="22"/>
        </w:rPr>
        <w:t xml:space="preserve">: </w:t>
      </w:r>
      <w:r w:rsidR="00CC0DB4" w:rsidRPr="00123CC9">
        <w:rPr>
          <w:rFonts w:ascii="Calibri" w:hAnsi="Calibri" w:cs="Times New Roman"/>
          <w:b/>
          <w:sz w:val="22"/>
          <w:szCs w:val="22"/>
        </w:rPr>
        <w:t>Summary</w:t>
      </w:r>
      <w:r w:rsidR="00CC0DB4" w:rsidRPr="00936B5F">
        <w:rPr>
          <w:rFonts w:ascii="Calibri" w:hAnsi="Calibri" w:cs="Times New Roman"/>
          <w:b/>
          <w:sz w:val="22"/>
          <w:szCs w:val="22"/>
        </w:rPr>
        <w:t xml:space="preserve"> of </w:t>
      </w:r>
      <w:r w:rsidR="007C754A">
        <w:rPr>
          <w:rFonts w:ascii="Calibri" w:hAnsi="Calibri" w:cs="Times New Roman"/>
          <w:b/>
          <w:sz w:val="22"/>
          <w:szCs w:val="22"/>
        </w:rPr>
        <w:t xml:space="preserve">Nutrition </w:t>
      </w:r>
      <w:r w:rsidR="00CC0DB4" w:rsidRPr="00936B5F">
        <w:rPr>
          <w:rFonts w:ascii="Calibri" w:hAnsi="Calibri" w:cs="Times New Roman"/>
          <w:b/>
          <w:sz w:val="22"/>
          <w:szCs w:val="22"/>
        </w:rPr>
        <w:t>Indicators by Target Group</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8"/>
        <w:gridCol w:w="1080"/>
        <w:gridCol w:w="3510"/>
        <w:gridCol w:w="1800"/>
      </w:tblGrid>
      <w:tr w:rsidR="00CC0DB4" w:rsidRPr="00DC1AA7" w:rsidTr="00470D63">
        <w:trPr>
          <w:trHeight w:val="255"/>
        </w:trPr>
        <w:tc>
          <w:tcPr>
            <w:tcW w:w="3438" w:type="dxa"/>
            <w:shd w:val="clear" w:color="auto" w:fill="A6A6A6"/>
            <w:noWrap/>
          </w:tcPr>
          <w:p w:rsidR="00CC0DB4" w:rsidRPr="00936B5F" w:rsidRDefault="00CC0DB4" w:rsidP="00BE7CFD">
            <w:pPr>
              <w:rPr>
                <w:rFonts w:ascii="Calibri" w:hAnsi="Calibri"/>
                <w:b/>
              </w:rPr>
            </w:pPr>
            <w:r w:rsidRPr="00936B5F">
              <w:rPr>
                <w:rFonts w:ascii="Calibri" w:hAnsi="Calibri"/>
                <w:b/>
              </w:rPr>
              <w:t>Group</w:t>
            </w:r>
          </w:p>
        </w:tc>
        <w:tc>
          <w:tcPr>
            <w:tcW w:w="1080" w:type="dxa"/>
            <w:shd w:val="clear" w:color="auto" w:fill="A6A6A6"/>
            <w:noWrap/>
          </w:tcPr>
          <w:p w:rsidR="00CC0DB4" w:rsidRPr="00936B5F" w:rsidRDefault="00CC0DB4" w:rsidP="00BE7CFD">
            <w:pPr>
              <w:jc w:val="center"/>
              <w:rPr>
                <w:rFonts w:ascii="Calibri" w:hAnsi="Calibri"/>
                <w:b/>
              </w:rPr>
            </w:pPr>
            <w:r w:rsidRPr="00936B5F">
              <w:rPr>
                <w:rFonts w:ascii="Calibri" w:hAnsi="Calibri"/>
                <w:b/>
              </w:rPr>
              <w:t>Sample Size</w:t>
            </w:r>
          </w:p>
        </w:tc>
        <w:tc>
          <w:tcPr>
            <w:tcW w:w="3510" w:type="dxa"/>
            <w:shd w:val="clear" w:color="auto" w:fill="A6A6A6"/>
          </w:tcPr>
          <w:p w:rsidR="00CC0DB4" w:rsidRPr="00936B5F" w:rsidRDefault="00CC0DB4" w:rsidP="00BE7CFD">
            <w:pPr>
              <w:jc w:val="center"/>
              <w:rPr>
                <w:rFonts w:ascii="Calibri" w:hAnsi="Calibri"/>
                <w:b/>
              </w:rPr>
            </w:pPr>
            <w:r w:rsidRPr="00936B5F">
              <w:rPr>
                <w:rFonts w:ascii="Calibri" w:hAnsi="Calibri"/>
                <w:b/>
              </w:rPr>
              <w:t>Lab Indicators/Testing</w:t>
            </w:r>
          </w:p>
        </w:tc>
        <w:tc>
          <w:tcPr>
            <w:tcW w:w="1800" w:type="dxa"/>
            <w:shd w:val="clear" w:color="auto" w:fill="A6A6A6"/>
          </w:tcPr>
          <w:p w:rsidR="00CC0DB4" w:rsidRPr="00936B5F" w:rsidRDefault="00CC0DB4" w:rsidP="00BE7CFD">
            <w:pPr>
              <w:jc w:val="center"/>
              <w:rPr>
                <w:rFonts w:ascii="Calibri" w:hAnsi="Calibri"/>
                <w:b/>
              </w:rPr>
            </w:pPr>
            <w:r w:rsidRPr="00936B5F">
              <w:rPr>
                <w:rFonts w:ascii="Calibri" w:hAnsi="Calibri"/>
                <w:b/>
              </w:rPr>
              <w:t>Specimen Type &amp;</w:t>
            </w:r>
          </w:p>
          <w:p w:rsidR="00CC0DB4" w:rsidRPr="00936B5F" w:rsidRDefault="00CC0DB4" w:rsidP="00BE7CFD">
            <w:pPr>
              <w:jc w:val="center"/>
              <w:rPr>
                <w:rFonts w:ascii="Calibri" w:hAnsi="Calibri"/>
                <w:b/>
              </w:rPr>
            </w:pPr>
            <w:r w:rsidRPr="00936B5F">
              <w:rPr>
                <w:rFonts w:ascii="Calibri" w:hAnsi="Calibri"/>
                <w:b/>
              </w:rPr>
              <w:t>Materials</w:t>
            </w:r>
          </w:p>
        </w:tc>
      </w:tr>
      <w:tr w:rsidR="00CC0DB4" w:rsidRPr="00DC1AA7" w:rsidTr="00470D63">
        <w:trPr>
          <w:trHeight w:val="656"/>
        </w:trPr>
        <w:tc>
          <w:tcPr>
            <w:tcW w:w="3438" w:type="dxa"/>
            <w:noWrap/>
          </w:tcPr>
          <w:p w:rsidR="00CC0DB4" w:rsidRPr="00936B5F" w:rsidRDefault="00CC0DB4" w:rsidP="00BE7CFD">
            <w:pPr>
              <w:rPr>
                <w:rFonts w:ascii="Calibri" w:hAnsi="Calibri"/>
                <w:b/>
              </w:rPr>
            </w:pPr>
            <w:r w:rsidRPr="00936B5F">
              <w:rPr>
                <w:rFonts w:ascii="Calibri" w:hAnsi="Calibri"/>
                <w:b/>
              </w:rPr>
              <w:t>Preschool children (6-59 months)</w:t>
            </w:r>
          </w:p>
        </w:tc>
        <w:tc>
          <w:tcPr>
            <w:tcW w:w="1080" w:type="dxa"/>
            <w:noWrap/>
          </w:tcPr>
          <w:p w:rsidR="00CC0DB4" w:rsidRPr="00936B5F" w:rsidRDefault="00CC0DB4" w:rsidP="00BE7CFD">
            <w:pPr>
              <w:jc w:val="center"/>
              <w:rPr>
                <w:rFonts w:ascii="Calibri" w:hAnsi="Calibri"/>
              </w:rPr>
            </w:pPr>
            <w:r w:rsidRPr="00936B5F">
              <w:rPr>
                <w:rFonts w:ascii="Calibri" w:hAnsi="Calibri"/>
              </w:rPr>
              <w:t>1</w:t>
            </w:r>
            <w:r w:rsidR="003036DE">
              <w:rPr>
                <w:rFonts w:ascii="Calibri" w:hAnsi="Calibri"/>
              </w:rPr>
              <w:t>,</w:t>
            </w:r>
            <w:r w:rsidRPr="00936B5F">
              <w:rPr>
                <w:rFonts w:ascii="Calibri" w:hAnsi="Calibri"/>
              </w:rPr>
              <w:t>500</w:t>
            </w:r>
          </w:p>
        </w:tc>
        <w:tc>
          <w:tcPr>
            <w:tcW w:w="3510" w:type="dxa"/>
          </w:tcPr>
          <w:p w:rsidR="00CC0DB4" w:rsidRPr="00936B5F" w:rsidRDefault="00CC0DB4" w:rsidP="00BE7CFD">
            <w:pPr>
              <w:jc w:val="center"/>
              <w:rPr>
                <w:rFonts w:ascii="Calibri" w:hAnsi="Calibri"/>
                <w:lang w:val="en-US"/>
              </w:rPr>
            </w:pPr>
            <w:r w:rsidRPr="00936B5F">
              <w:rPr>
                <w:rFonts w:ascii="Calibri" w:hAnsi="Calibri"/>
                <w:lang w:val="en-US"/>
              </w:rPr>
              <w:t>Hb (field)</w:t>
            </w:r>
          </w:p>
          <w:p w:rsidR="00CC0DB4" w:rsidRPr="00936B5F" w:rsidRDefault="00CC0DB4" w:rsidP="00BE7CFD">
            <w:pPr>
              <w:jc w:val="center"/>
              <w:rPr>
                <w:rFonts w:ascii="Calibri" w:hAnsi="Calibri"/>
                <w:lang w:val="en-US"/>
              </w:rPr>
            </w:pPr>
            <w:r w:rsidRPr="00936B5F">
              <w:rPr>
                <w:rFonts w:ascii="Calibri" w:hAnsi="Calibri"/>
                <w:lang w:val="en-US"/>
              </w:rPr>
              <w:t>Vit A, Iron (ELISA)</w:t>
            </w:r>
          </w:p>
          <w:p w:rsidR="00CC0DB4" w:rsidRPr="00936B5F" w:rsidRDefault="00CC0DB4" w:rsidP="00BE7CFD">
            <w:pPr>
              <w:jc w:val="center"/>
              <w:rPr>
                <w:rFonts w:ascii="Calibri" w:hAnsi="Calibri"/>
                <w:lang w:val="fr-FR"/>
              </w:rPr>
            </w:pPr>
            <w:r w:rsidRPr="00936B5F">
              <w:rPr>
                <w:rFonts w:ascii="Calibri" w:hAnsi="Calibri"/>
                <w:lang w:val="fr-FR"/>
              </w:rPr>
              <w:t>Inflammation (ELISA)</w:t>
            </w:r>
          </w:p>
          <w:p w:rsidR="00CC0DB4" w:rsidRPr="00936B5F" w:rsidRDefault="00CC0DB4" w:rsidP="00BE7CFD">
            <w:pPr>
              <w:jc w:val="center"/>
              <w:rPr>
                <w:rFonts w:ascii="Calibri" w:hAnsi="Calibri"/>
                <w:lang w:val="fr-FR"/>
              </w:rPr>
            </w:pPr>
            <w:r w:rsidRPr="00936B5F">
              <w:rPr>
                <w:rFonts w:ascii="Calibri" w:hAnsi="Calibri"/>
                <w:lang w:val="fr-FR"/>
              </w:rPr>
              <w:t>Zinc (lab)</w:t>
            </w:r>
          </w:p>
          <w:p w:rsidR="00CC0DB4" w:rsidRPr="006659D6" w:rsidRDefault="00CC0DB4" w:rsidP="00BE7CFD">
            <w:pPr>
              <w:jc w:val="center"/>
              <w:rPr>
                <w:rFonts w:ascii="Calibri" w:hAnsi="Calibri"/>
                <w:lang w:val="en-US"/>
              </w:rPr>
            </w:pPr>
            <w:r w:rsidRPr="006659D6">
              <w:rPr>
                <w:rFonts w:ascii="Calibri" w:hAnsi="Calibri"/>
                <w:lang w:val="en-US"/>
              </w:rPr>
              <w:t>Malaria (R</w:t>
            </w:r>
            <w:r w:rsidR="006659D6" w:rsidRPr="006659D6">
              <w:rPr>
                <w:rFonts w:ascii="Calibri" w:hAnsi="Calibri"/>
                <w:lang w:val="en-US"/>
              </w:rPr>
              <w:t>apid test kit</w:t>
            </w:r>
            <w:r w:rsidRPr="006659D6">
              <w:rPr>
                <w:rFonts w:ascii="Calibri" w:hAnsi="Calibri"/>
                <w:lang w:val="en-US"/>
              </w:rPr>
              <w:t>)</w:t>
            </w:r>
          </w:p>
          <w:p w:rsidR="00CC0DB4" w:rsidRPr="00936B5F" w:rsidRDefault="00CC0DB4" w:rsidP="00BE7CFD">
            <w:pPr>
              <w:jc w:val="center"/>
              <w:rPr>
                <w:rFonts w:ascii="Calibri" w:hAnsi="Calibri"/>
              </w:rPr>
            </w:pPr>
            <w:r w:rsidRPr="00936B5F">
              <w:rPr>
                <w:rFonts w:ascii="Calibri" w:hAnsi="Calibri"/>
              </w:rPr>
              <w:t>Urinary Schisto (field)</w:t>
            </w:r>
          </w:p>
          <w:p w:rsidR="00CC0DB4" w:rsidRPr="00936B5F" w:rsidRDefault="00CC0DB4" w:rsidP="00BE7CFD">
            <w:pPr>
              <w:jc w:val="center"/>
              <w:rPr>
                <w:rFonts w:ascii="Calibri" w:hAnsi="Calibri"/>
              </w:rPr>
            </w:pPr>
            <w:r w:rsidRPr="00936B5F">
              <w:rPr>
                <w:rFonts w:ascii="Calibri" w:hAnsi="Calibri"/>
              </w:rPr>
              <w:t xml:space="preserve">MRDR, retinol (n=100) </w:t>
            </w:r>
          </w:p>
          <w:p w:rsidR="00CC0DB4" w:rsidRDefault="00CC0DB4" w:rsidP="00BE7CFD">
            <w:pPr>
              <w:jc w:val="center"/>
              <w:rPr>
                <w:rFonts w:ascii="Calibri" w:hAnsi="Calibri"/>
              </w:rPr>
            </w:pPr>
            <w:r w:rsidRPr="00936B5F">
              <w:rPr>
                <w:rFonts w:ascii="Calibri" w:hAnsi="Calibri"/>
              </w:rPr>
              <w:t>Blood disorders (D</w:t>
            </w:r>
            <w:r w:rsidR="006659D6">
              <w:rPr>
                <w:rFonts w:ascii="Calibri" w:hAnsi="Calibri"/>
              </w:rPr>
              <w:t>ried blood spot</w:t>
            </w:r>
            <w:r w:rsidRPr="00936B5F">
              <w:rPr>
                <w:rFonts w:ascii="Calibri" w:hAnsi="Calibri"/>
              </w:rPr>
              <w:t>)</w:t>
            </w:r>
          </w:p>
          <w:p w:rsidR="007C754A" w:rsidRPr="00936B5F" w:rsidRDefault="007C754A" w:rsidP="00BE7CFD">
            <w:pPr>
              <w:jc w:val="center"/>
              <w:rPr>
                <w:rFonts w:ascii="Calibri" w:hAnsi="Calibri"/>
              </w:rPr>
            </w:pPr>
            <w:r>
              <w:rPr>
                <w:rFonts w:ascii="Calibri" w:hAnsi="Calibri"/>
              </w:rPr>
              <w:t>Anthropometry (height, weight, MUAC</w:t>
            </w:r>
            <w:r w:rsidR="006659D6">
              <w:rPr>
                <w:rFonts w:ascii="Calibri" w:hAnsi="Calibri"/>
              </w:rPr>
              <w:t>, odema</w:t>
            </w:r>
            <w:r>
              <w:rPr>
                <w:rFonts w:ascii="Calibri" w:hAnsi="Calibri"/>
              </w:rPr>
              <w:t>)</w:t>
            </w:r>
          </w:p>
        </w:tc>
        <w:tc>
          <w:tcPr>
            <w:tcW w:w="1800" w:type="dxa"/>
          </w:tcPr>
          <w:p w:rsidR="00CC0DB4" w:rsidRPr="00936B5F" w:rsidRDefault="00CC0DB4" w:rsidP="00BE7CFD">
            <w:pPr>
              <w:jc w:val="center"/>
              <w:rPr>
                <w:rFonts w:ascii="Calibri" w:hAnsi="Calibri"/>
              </w:rPr>
            </w:pPr>
            <w:r w:rsidRPr="00936B5F">
              <w:rPr>
                <w:rFonts w:ascii="Calibri" w:hAnsi="Calibri"/>
              </w:rPr>
              <w:t>Venous blood, urine dipstick, DBS</w:t>
            </w:r>
          </w:p>
          <w:p w:rsidR="00CC0DB4" w:rsidRPr="00936B5F" w:rsidRDefault="00CC0DB4" w:rsidP="00BE7CFD">
            <w:pPr>
              <w:jc w:val="center"/>
              <w:rPr>
                <w:rFonts w:ascii="Calibri" w:hAnsi="Calibri"/>
              </w:rPr>
            </w:pPr>
          </w:p>
          <w:p w:rsidR="00CC0DB4" w:rsidRPr="00936B5F" w:rsidRDefault="00CC0DB4" w:rsidP="00BE7CFD">
            <w:pPr>
              <w:jc w:val="center"/>
              <w:rPr>
                <w:rFonts w:ascii="Calibri" w:hAnsi="Calibri"/>
              </w:rPr>
            </w:pPr>
          </w:p>
          <w:p w:rsidR="00CC0DB4" w:rsidRPr="00936B5F" w:rsidRDefault="00CC0DB4" w:rsidP="00BE7CFD">
            <w:pPr>
              <w:jc w:val="center"/>
              <w:rPr>
                <w:rFonts w:ascii="Calibri" w:hAnsi="Calibri"/>
                <w:i/>
              </w:rPr>
            </w:pPr>
            <w:r w:rsidRPr="00936B5F">
              <w:rPr>
                <w:rFonts w:ascii="Calibri" w:hAnsi="Calibri"/>
                <w:i/>
              </w:rPr>
              <w:t>Hemocue, blue top and purple top vacutainer, malaria RDK, urine dipstick, DBS</w:t>
            </w:r>
          </w:p>
        </w:tc>
      </w:tr>
      <w:tr w:rsidR="00CC0DB4" w:rsidRPr="00DC1AA7" w:rsidTr="00470D63">
        <w:trPr>
          <w:trHeight w:val="422"/>
        </w:trPr>
        <w:tc>
          <w:tcPr>
            <w:tcW w:w="3438" w:type="dxa"/>
            <w:noWrap/>
          </w:tcPr>
          <w:p w:rsidR="00CC0DB4" w:rsidRPr="00936B5F" w:rsidRDefault="00CC0DB4" w:rsidP="00BE7CFD">
            <w:pPr>
              <w:rPr>
                <w:rFonts w:ascii="Calibri" w:hAnsi="Calibri"/>
                <w:b/>
              </w:rPr>
            </w:pPr>
            <w:r w:rsidRPr="00936B5F">
              <w:rPr>
                <w:rFonts w:ascii="Calibri" w:hAnsi="Calibri"/>
                <w:b/>
              </w:rPr>
              <w:t>School</w:t>
            </w:r>
            <w:r w:rsidR="003036DE">
              <w:rPr>
                <w:rFonts w:ascii="Calibri" w:hAnsi="Calibri"/>
                <w:b/>
              </w:rPr>
              <w:t>-aged</w:t>
            </w:r>
            <w:r w:rsidRPr="00936B5F">
              <w:rPr>
                <w:rFonts w:ascii="Calibri" w:hAnsi="Calibri"/>
                <w:b/>
              </w:rPr>
              <w:t xml:space="preserve"> children (5-15 years)</w:t>
            </w:r>
          </w:p>
        </w:tc>
        <w:tc>
          <w:tcPr>
            <w:tcW w:w="1080" w:type="dxa"/>
            <w:noWrap/>
          </w:tcPr>
          <w:p w:rsidR="00CC0DB4" w:rsidRPr="00936B5F" w:rsidRDefault="00CC0DB4" w:rsidP="00BE7CFD">
            <w:pPr>
              <w:jc w:val="center"/>
              <w:rPr>
                <w:rFonts w:ascii="Calibri" w:hAnsi="Calibri"/>
              </w:rPr>
            </w:pPr>
            <w:r w:rsidRPr="00936B5F">
              <w:rPr>
                <w:rFonts w:ascii="Calibri" w:hAnsi="Calibri"/>
              </w:rPr>
              <w:t>700</w:t>
            </w:r>
          </w:p>
        </w:tc>
        <w:tc>
          <w:tcPr>
            <w:tcW w:w="3510" w:type="dxa"/>
          </w:tcPr>
          <w:p w:rsidR="00CC0DB4" w:rsidRPr="00936B5F" w:rsidRDefault="00CC0DB4" w:rsidP="00BE7CFD">
            <w:pPr>
              <w:jc w:val="center"/>
              <w:rPr>
                <w:rFonts w:ascii="Calibri" w:hAnsi="Calibri"/>
                <w:lang w:val="fr-FR"/>
              </w:rPr>
            </w:pPr>
            <w:r w:rsidRPr="00936B5F">
              <w:rPr>
                <w:rFonts w:ascii="Calibri" w:hAnsi="Calibri"/>
                <w:lang w:val="fr-FR"/>
              </w:rPr>
              <w:t>Hb</w:t>
            </w:r>
          </w:p>
          <w:p w:rsidR="00CC0DB4" w:rsidRPr="00936B5F" w:rsidRDefault="00CC0DB4" w:rsidP="00BE7CFD">
            <w:pPr>
              <w:jc w:val="center"/>
              <w:rPr>
                <w:rFonts w:ascii="Calibri" w:hAnsi="Calibri"/>
                <w:lang w:val="fr-FR"/>
              </w:rPr>
            </w:pPr>
            <w:r w:rsidRPr="00936B5F">
              <w:rPr>
                <w:rFonts w:ascii="Calibri" w:hAnsi="Calibri"/>
                <w:lang w:val="fr-FR"/>
              </w:rPr>
              <w:t>Vit A, Iron</w:t>
            </w:r>
          </w:p>
          <w:p w:rsidR="00CC0DB4" w:rsidRPr="00936B5F" w:rsidRDefault="00CC0DB4" w:rsidP="00BE7CFD">
            <w:pPr>
              <w:jc w:val="center"/>
              <w:rPr>
                <w:rFonts w:ascii="Calibri" w:hAnsi="Calibri"/>
                <w:lang w:val="fr-FR"/>
              </w:rPr>
            </w:pPr>
            <w:r w:rsidRPr="00936B5F">
              <w:rPr>
                <w:rFonts w:ascii="Calibri" w:hAnsi="Calibri"/>
                <w:lang w:val="fr-FR"/>
              </w:rPr>
              <w:t>Inflammation</w:t>
            </w:r>
          </w:p>
          <w:p w:rsidR="00CC0DB4" w:rsidRPr="00936B5F" w:rsidRDefault="00CC0DB4" w:rsidP="00BE7CFD">
            <w:pPr>
              <w:jc w:val="center"/>
              <w:rPr>
                <w:rFonts w:ascii="Calibri" w:hAnsi="Calibri"/>
                <w:lang w:val="fr-FR"/>
              </w:rPr>
            </w:pPr>
            <w:r w:rsidRPr="00936B5F">
              <w:rPr>
                <w:rFonts w:ascii="Calibri" w:hAnsi="Calibri"/>
                <w:lang w:val="fr-FR"/>
              </w:rPr>
              <w:t>Zinc</w:t>
            </w:r>
          </w:p>
          <w:p w:rsidR="00CC0DB4" w:rsidRPr="00936B5F" w:rsidRDefault="00CC0DB4" w:rsidP="00BE7CFD">
            <w:pPr>
              <w:jc w:val="center"/>
              <w:rPr>
                <w:rFonts w:ascii="Calibri" w:hAnsi="Calibri"/>
                <w:lang w:val="fr-FR"/>
              </w:rPr>
            </w:pPr>
            <w:r w:rsidRPr="00936B5F">
              <w:rPr>
                <w:rFonts w:ascii="Calibri" w:hAnsi="Calibri"/>
                <w:lang w:val="fr-FR"/>
              </w:rPr>
              <w:t>Malaria</w:t>
            </w:r>
          </w:p>
          <w:p w:rsidR="00CC0DB4" w:rsidRPr="00936B5F" w:rsidRDefault="00CC0DB4" w:rsidP="00BE7CFD">
            <w:pPr>
              <w:jc w:val="center"/>
              <w:rPr>
                <w:rFonts w:ascii="Calibri" w:hAnsi="Calibri"/>
              </w:rPr>
            </w:pPr>
            <w:r w:rsidRPr="00936B5F">
              <w:rPr>
                <w:rFonts w:ascii="Calibri" w:hAnsi="Calibri"/>
              </w:rPr>
              <w:t>Urinary Schisto</w:t>
            </w:r>
          </w:p>
          <w:p w:rsidR="00CC0DB4" w:rsidRPr="00936B5F" w:rsidRDefault="00CC0DB4" w:rsidP="00BE7CFD">
            <w:pPr>
              <w:jc w:val="center"/>
              <w:rPr>
                <w:rFonts w:ascii="Calibri" w:hAnsi="Calibri"/>
              </w:rPr>
            </w:pPr>
            <w:r w:rsidRPr="00936B5F">
              <w:rPr>
                <w:rFonts w:ascii="Calibri" w:hAnsi="Calibri"/>
              </w:rPr>
              <w:t>Urinary iodine</w:t>
            </w:r>
          </w:p>
          <w:p w:rsidR="00CC0DB4" w:rsidRDefault="00CC0DB4" w:rsidP="00BE7CFD">
            <w:pPr>
              <w:jc w:val="center"/>
              <w:rPr>
                <w:rFonts w:ascii="Calibri" w:hAnsi="Calibri"/>
              </w:rPr>
            </w:pPr>
            <w:r w:rsidRPr="00936B5F">
              <w:rPr>
                <w:rFonts w:ascii="Calibri" w:hAnsi="Calibri"/>
              </w:rPr>
              <w:t>MRDR, retinol (n=100)</w:t>
            </w:r>
          </w:p>
          <w:p w:rsidR="007C754A" w:rsidRPr="00936B5F" w:rsidRDefault="007C754A" w:rsidP="00BE7CFD">
            <w:pPr>
              <w:jc w:val="center"/>
              <w:rPr>
                <w:rFonts w:ascii="Calibri" w:hAnsi="Calibri"/>
              </w:rPr>
            </w:pPr>
            <w:r>
              <w:rPr>
                <w:rFonts w:ascii="Calibri" w:hAnsi="Calibri"/>
              </w:rPr>
              <w:t>Anthropometry</w:t>
            </w:r>
            <w:r w:rsidR="006659D6">
              <w:rPr>
                <w:rFonts w:ascii="Calibri" w:hAnsi="Calibri"/>
              </w:rPr>
              <w:t xml:space="preserve"> (height, weight, MUAC)</w:t>
            </w:r>
          </w:p>
        </w:tc>
        <w:tc>
          <w:tcPr>
            <w:tcW w:w="1800" w:type="dxa"/>
          </w:tcPr>
          <w:p w:rsidR="00CC0DB4" w:rsidRPr="00936B5F" w:rsidRDefault="00CC0DB4" w:rsidP="00BE7CFD">
            <w:pPr>
              <w:jc w:val="center"/>
              <w:rPr>
                <w:rFonts w:ascii="Calibri" w:hAnsi="Calibri"/>
              </w:rPr>
            </w:pPr>
            <w:r w:rsidRPr="00936B5F">
              <w:rPr>
                <w:rFonts w:ascii="Calibri" w:hAnsi="Calibri"/>
              </w:rPr>
              <w:t>Venous blood, urine dipstick, urine specimen</w:t>
            </w:r>
          </w:p>
        </w:tc>
      </w:tr>
      <w:tr w:rsidR="00CC0DB4" w:rsidRPr="00DC1AA7" w:rsidTr="00470D63">
        <w:trPr>
          <w:trHeight w:val="449"/>
        </w:trPr>
        <w:tc>
          <w:tcPr>
            <w:tcW w:w="3438" w:type="dxa"/>
            <w:noWrap/>
          </w:tcPr>
          <w:p w:rsidR="00CC0DB4" w:rsidRPr="00936B5F" w:rsidRDefault="00CC0DB4" w:rsidP="00BE7CFD">
            <w:pPr>
              <w:rPr>
                <w:rFonts w:ascii="Calibri" w:hAnsi="Calibri"/>
                <w:b/>
              </w:rPr>
            </w:pPr>
            <w:r w:rsidRPr="00936B5F">
              <w:rPr>
                <w:rFonts w:ascii="Calibri" w:hAnsi="Calibri"/>
                <w:b/>
              </w:rPr>
              <w:t>Women (15-49 years)</w:t>
            </w:r>
          </w:p>
        </w:tc>
        <w:tc>
          <w:tcPr>
            <w:tcW w:w="1080" w:type="dxa"/>
            <w:noWrap/>
          </w:tcPr>
          <w:p w:rsidR="00CC0DB4" w:rsidRPr="00936B5F" w:rsidRDefault="00CC0DB4" w:rsidP="00BE7CFD">
            <w:pPr>
              <w:jc w:val="center"/>
              <w:rPr>
                <w:rFonts w:ascii="Calibri" w:hAnsi="Calibri"/>
              </w:rPr>
            </w:pPr>
            <w:r w:rsidRPr="00936B5F">
              <w:rPr>
                <w:rFonts w:ascii="Calibri" w:hAnsi="Calibri"/>
              </w:rPr>
              <w:t>780</w:t>
            </w:r>
          </w:p>
        </w:tc>
        <w:tc>
          <w:tcPr>
            <w:tcW w:w="3510" w:type="dxa"/>
          </w:tcPr>
          <w:p w:rsidR="00CC0DB4" w:rsidRPr="00936B5F" w:rsidRDefault="00CC0DB4" w:rsidP="00BE7CFD">
            <w:pPr>
              <w:jc w:val="center"/>
              <w:rPr>
                <w:rFonts w:ascii="Calibri" w:hAnsi="Calibri"/>
              </w:rPr>
            </w:pPr>
            <w:r w:rsidRPr="00936B5F">
              <w:rPr>
                <w:rFonts w:ascii="Calibri" w:hAnsi="Calibri"/>
              </w:rPr>
              <w:t>Hb</w:t>
            </w:r>
          </w:p>
          <w:p w:rsidR="00CC0DB4" w:rsidRPr="00936B5F" w:rsidRDefault="00CC0DB4" w:rsidP="00BE7CFD">
            <w:pPr>
              <w:jc w:val="center"/>
              <w:rPr>
                <w:rFonts w:ascii="Calibri" w:hAnsi="Calibri"/>
              </w:rPr>
            </w:pPr>
            <w:r w:rsidRPr="00936B5F">
              <w:rPr>
                <w:rFonts w:ascii="Calibri" w:hAnsi="Calibri"/>
              </w:rPr>
              <w:t>Vit A, Iron</w:t>
            </w:r>
          </w:p>
          <w:p w:rsidR="00CC0DB4" w:rsidRPr="00936B5F" w:rsidRDefault="00CC0DB4" w:rsidP="00BE7CFD">
            <w:pPr>
              <w:jc w:val="center"/>
              <w:rPr>
                <w:rFonts w:ascii="Calibri" w:hAnsi="Calibri"/>
              </w:rPr>
            </w:pPr>
            <w:r w:rsidRPr="00936B5F">
              <w:rPr>
                <w:rFonts w:ascii="Calibri" w:hAnsi="Calibri"/>
              </w:rPr>
              <w:t>Inflammation</w:t>
            </w:r>
          </w:p>
          <w:p w:rsidR="00CC0DB4" w:rsidRPr="00936B5F" w:rsidRDefault="00CC0DB4" w:rsidP="00BE7CFD">
            <w:pPr>
              <w:jc w:val="center"/>
              <w:rPr>
                <w:rFonts w:ascii="Calibri" w:hAnsi="Calibri"/>
              </w:rPr>
            </w:pPr>
            <w:r w:rsidRPr="00936B5F">
              <w:rPr>
                <w:rFonts w:ascii="Calibri" w:hAnsi="Calibri"/>
              </w:rPr>
              <w:t>Zinc</w:t>
            </w:r>
          </w:p>
          <w:p w:rsidR="00CC0DB4" w:rsidRPr="00936B5F" w:rsidRDefault="00CC0DB4" w:rsidP="00BE7CFD">
            <w:pPr>
              <w:jc w:val="center"/>
              <w:rPr>
                <w:rFonts w:ascii="Calibri" w:hAnsi="Calibri"/>
              </w:rPr>
            </w:pPr>
            <w:r w:rsidRPr="00936B5F">
              <w:rPr>
                <w:rFonts w:ascii="Calibri" w:hAnsi="Calibri"/>
              </w:rPr>
              <w:t>Folic Acid/B12</w:t>
            </w:r>
          </w:p>
          <w:p w:rsidR="00CC0DB4" w:rsidRPr="00936B5F" w:rsidRDefault="00CC0DB4" w:rsidP="00BE7CFD">
            <w:pPr>
              <w:jc w:val="center"/>
              <w:rPr>
                <w:rFonts w:ascii="Calibri" w:hAnsi="Calibri"/>
              </w:rPr>
            </w:pPr>
            <w:r w:rsidRPr="00936B5F">
              <w:rPr>
                <w:rFonts w:ascii="Calibri" w:hAnsi="Calibri"/>
              </w:rPr>
              <w:t>Malaria</w:t>
            </w:r>
          </w:p>
          <w:p w:rsidR="00CC0DB4" w:rsidRPr="00936B5F" w:rsidRDefault="00CC0DB4" w:rsidP="00BE7CFD">
            <w:pPr>
              <w:jc w:val="center"/>
              <w:rPr>
                <w:rFonts w:ascii="Calibri" w:hAnsi="Calibri"/>
              </w:rPr>
            </w:pPr>
            <w:r w:rsidRPr="00936B5F">
              <w:rPr>
                <w:rFonts w:ascii="Calibri" w:hAnsi="Calibri"/>
              </w:rPr>
              <w:t>Urinary Schisto</w:t>
            </w:r>
          </w:p>
          <w:p w:rsidR="00CC0DB4" w:rsidRPr="00936B5F" w:rsidRDefault="00CC0DB4" w:rsidP="00BE7CFD">
            <w:pPr>
              <w:jc w:val="center"/>
              <w:rPr>
                <w:rFonts w:ascii="Calibri" w:hAnsi="Calibri"/>
              </w:rPr>
            </w:pPr>
            <w:r w:rsidRPr="00936B5F">
              <w:rPr>
                <w:rFonts w:ascii="Calibri" w:hAnsi="Calibri"/>
              </w:rPr>
              <w:t>Urinary iodine</w:t>
            </w:r>
          </w:p>
          <w:p w:rsidR="00CC0DB4" w:rsidRDefault="00CC0DB4" w:rsidP="00BE7CFD">
            <w:pPr>
              <w:jc w:val="center"/>
              <w:rPr>
                <w:rFonts w:ascii="Calibri" w:hAnsi="Calibri"/>
              </w:rPr>
            </w:pPr>
            <w:r w:rsidRPr="00936B5F">
              <w:rPr>
                <w:rFonts w:ascii="Calibri" w:hAnsi="Calibri"/>
              </w:rPr>
              <w:t>MRDR, retinol (n=100)</w:t>
            </w:r>
          </w:p>
          <w:p w:rsidR="007C754A" w:rsidRPr="00936B5F" w:rsidRDefault="007C754A" w:rsidP="00BE7CFD">
            <w:pPr>
              <w:jc w:val="center"/>
              <w:rPr>
                <w:rFonts w:ascii="Calibri" w:hAnsi="Calibri"/>
              </w:rPr>
            </w:pPr>
            <w:r>
              <w:rPr>
                <w:rFonts w:ascii="Calibri" w:hAnsi="Calibri"/>
              </w:rPr>
              <w:t>Anthropometry</w:t>
            </w:r>
            <w:r w:rsidR="006659D6">
              <w:rPr>
                <w:rFonts w:ascii="Calibri" w:hAnsi="Calibri"/>
              </w:rPr>
              <w:t xml:space="preserve"> (height, weight, MUAC)</w:t>
            </w:r>
          </w:p>
        </w:tc>
        <w:tc>
          <w:tcPr>
            <w:tcW w:w="1800" w:type="dxa"/>
          </w:tcPr>
          <w:p w:rsidR="00CC0DB4" w:rsidRPr="00936B5F" w:rsidRDefault="00CC0DB4" w:rsidP="00BE7CFD">
            <w:pPr>
              <w:jc w:val="center"/>
              <w:rPr>
                <w:rFonts w:ascii="Calibri" w:hAnsi="Calibri"/>
              </w:rPr>
            </w:pPr>
            <w:r w:rsidRPr="00936B5F">
              <w:rPr>
                <w:rFonts w:ascii="Calibri" w:hAnsi="Calibri"/>
              </w:rPr>
              <w:t>Venous blood, urine dipstick, urine specimen</w:t>
            </w:r>
          </w:p>
        </w:tc>
      </w:tr>
      <w:tr w:rsidR="00CC0DB4" w:rsidRPr="00DC1AA7" w:rsidTr="00470D63">
        <w:trPr>
          <w:trHeight w:val="440"/>
        </w:trPr>
        <w:tc>
          <w:tcPr>
            <w:tcW w:w="3438" w:type="dxa"/>
            <w:noWrap/>
          </w:tcPr>
          <w:p w:rsidR="00CC0DB4" w:rsidRPr="00936B5F" w:rsidRDefault="00CC0DB4" w:rsidP="00BE7CFD">
            <w:pPr>
              <w:rPr>
                <w:rFonts w:ascii="Calibri" w:hAnsi="Calibri"/>
                <w:b/>
              </w:rPr>
            </w:pPr>
            <w:r w:rsidRPr="00936B5F">
              <w:rPr>
                <w:rFonts w:ascii="Calibri" w:hAnsi="Calibri"/>
                <w:b/>
              </w:rPr>
              <w:t>Men (20 - 55 years)</w:t>
            </w:r>
          </w:p>
        </w:tc>
        <w:tc>
          <w:tcPr>
            <w:tcW w:w="1080" w:type="dxa"/>
            <w:noWrap/>
          </w:tcPr>
          <w:p w:rsidR="00CC0DB4" w:rsidRPr="00936B5F" w:rsidRDefault="00CC0DB4" w:rsidP="00BE7CFD">
            <w:pPr>
              <w:jc w:val="center"/>
              <w:rPr>
                <w:rFonts w:ascii="Calibri" w:hAnsi="Calibri"/>
              </w:rPr>
            </w:pPr>
            <w:r w:rsidRPr="00936B5F">
              <w:rPr>
                <w:rFonts w:ascii="Calibri" w:hAnsi="Calibri"/>
              </w:rPr>
              <w:t>200</w:t>
            </w:r>
          </w:p>
        </w:tc>
        <w:tc>
          <w:tcPr>
            <w:tcW w:w="3510" w:type="dxa"/>
          </w:tcPr>
          <w:p w:rsidR="00CC0DB4" w:rsidRPr="00936B5F" w:rsidRDefault="00CC0DB4" w:rsidP="00BE7CFD">
            <w:pPr>
              <w:jc w:val="center"/>
              <w:rPr>
                <w:rFonts w:ascii="Calibri" w:hAnsi="Calibri"/>
                <w:lang w:val="fr-FR"/>
              </w:rPr>
            </w:pPr>
            <w:r w:rsidRPr="00936B5F">
              <w:rPr>
                <w:rFonts w:ascii="Calibri" w:hAnsi="Calibri"/>
                <w:lang w:val="fr-FR"/>
              </w:rPr>
              <w:t>Hb</w:t>
            </w:r>
          </w:p>
          <w:p w:rsidR="00CC0DB4" w:rsidRPr="00936B5F" w:rsidRDefault="00CC0DB4" w:rsidP="00BE7CFD">
            <w:pPr>
              <w:jc w:val="center"/>
              <w:rPr>
                <w:rFonts w:ascii="Calibri" w:hAnsi="Calibri"/>
                <w:lang w:val="fr-FR"/>
              </w:rPr>
            </w:pPr>
            <w:r w:rsidRPr="00936B5F">
              <w:rPr>
                <w:rFonts w:ascii="Calibri" w:hAnsi="Calibri"/>
                <w:lang w:val="fr-FR"/>
              </w:rPr>
              <w:t>Vit A, Iron</w:t>
            </w:r>
          </w:p>
          <w:p w:rsidR="00CC0DB4" w:rsidRPr="00936B5F" w:rsidRDefault="00CC0DB4" w:rsidP="00BE7CFD">
            <w:pPr>
              <w:jc w:val="center"/>
              <w:rPr>
                <w:rFonts w:ascii="Calibri" w:hAnsi="Calibri"/>
                <w:lang w:val="fr-FR"/>
              </w:rPr>
            </w:pPr>
            <w:r w:rsidRPr="00936B5F">
              <w:rPr>
                <w:rFonts w:ascii="Calibri" w:hAnsi="Calibri"/>
                <w:lang w:val="fr-FR"/>
              </w:rPr>
              <w:t>Inflammation</w:t>
            </w:r>
          </w:p>
          <w:p w:rsidR="00CC0DB4" w:rsidRPr="00936B5F" w:rsidRDefault="00CC0DB4" w:rsidP="00BE7CFD">
            <w:pPr>
              <w:jc w:val="center"/>
              <w:rPr>
                <w:rFonts w:ascii="Calibri" w:hAnsi="Calibri"/>
                <w:lang w:val="fr-FR"/>
              </w:rPr>
            </w:pPr>
            <w:r w:rsidRPr="00936B5F">
              <w:rPr>
                <w:rFonts w:ascii="Calibri" w:hAnsi="Calibri"/>
                <w:lang w:val="fr-FR"/>
              </w:rPr>
              <w:t>Zinc</w:t>
            </w:r>
          </w:p>
          <w:p w:rsidR="00CC0DB4" w:rsidRPr="00936B5F" w:rsidRDefault="00CC0DB4" w:rsidP="00BE7CFD">
            <w:pPr>
              <w:jc w:val="center"/>
              <w:rPr>
                <w:rFonts w:ascii="Calibri" w:hAnsi="Calibri"/>
                <w:lang w:val="fr-FR"/>
              </w:rPr>
            </w:pPr>
            <w:r w:rsidRPr="00936B5F">
              <w:rPr>
                <w:rFonts w:ascii="Calibri" w:hAnsi="Calibri"/>
                <w:lang w:val="fr-FR"/>
              </w:rPr>
              <w:t>Malaria</w:t>
            </w:r>
          </w:p>
          <w:p w:rsidR="00CC0DB4" w:rsidRDefault="00CC0DB4" w:rsidP="00BE7CFD">
            <w:pPr>
              <w:jc w:val="center"/>
              <w:rPr>
                <w:rFonts w:ascii="Calibri" w:hAnsi="Calibri"/>
              </w:rPr>
            </w:pPr>
            <w:r w:rsidRPr="00936B5F">
              <w:rPr>
                <w:rFonts w:ascii="Calibri" w:hAnsi="Calibri"/>
              </w:rPr>
              <w:t>Urinary Schisto</w:t>
            </w:r>
          </w:p>
          <w:p w:rsidR="007C754A" w:rsidRPr="00936B5F" w:rsidRDefault="007C754A" w:rsidP="00BE7CFD">
            <w:pPr>
              <w:jc w:val="center"/>
              <w:rPr>
                <w:rFonts w:ascii="Calibri" w:hAnsi="Calibri"/>
              </w:rPr>
            </w:pPr>
            <w:r>
              <w:rPr>
                <w:rFonts w:ascii="Calibri" w:hAnsi="Calibri"/>
              </w:rPr>
              <w:t>Anthropometry</w:t>
            </w:r>
            <w:r w:rsidR="006659D6">
              <w:rPr>
                <w:rFonts w:ascii="Calibri" w:hAnsi="Calibri"/>
              </w:rPr>
              <w:t xml:space="preserve"> (height, weight, MUAC)</w:t>
            </w:r>
          </w:p>
        </w:tc>
        <w:tc>
          <w:tcPr>
            <w:tcW w:w="1800" w:type="dxa"/>
          </w:tcPr>
          <w:p w:rsidR="00CC0DB4" w:rsidRPr="00936B5F" w:rsidRDefault="00CC0DB4" w:rsidP="00BE7CFD">
            <w:pPr>
              <w:jc w:val="center"/>
              <w:rPr>
                <w:rFonts w:ascii="Calibri" w:hAnsi="Calibri"/>
              </w:rPr>
            </w:pPr>
            <w:r w:rsidRPr="00936B5F">
              <w:rPr>
                <w:rFonts w:ascii="Calibri" w:hAnsi="Calibri"/>
              </w:rPr>
              <w:t>Venous blood, urine dipstick</w:t>
            </w:r>
          </w:p>
        </w:tc>
      </w:tr>
      <w:tr w:rsidR="00CC0DB4" w:rsidRPr="00DC1AA7" w:rsidTr="00470D63">
        <w:trPr>
          <w:trHeight w:val="255"/>
        </w:trPr>
        <w:tc>
          <w:tcPr>
            <w:tcW w:w="3438" w:type="dxa"/>
            <w:noWrap/>
          </w:tcPr>
          <w:p w:rsidR="00CC0DB4" w:rsidRPr="00936B5F" w:rsidRDefault="00CC0DB4" w:rsidP="00BE7CFD">
            <w:pPr>
              <w:rPr>
                <w:rFonts w:ascii="Calibri" w:hAnsi="Calibri"/>
                <w:b/>
              </w:rPr>
            </w:pPr>
            <w:r w:rsidRPr="00936B5F">
              <w:rPr>
                <w:rFonts w:ascii="Calibri" w:hAnsi="Calibri"/>
                <w:b/>
              </w:rPr>
              <w:t>Household</w:t>
            </w:r>
          </w:p>
        </w:tc>
        <w:tc>
          <w:tcPr>
            <w:tcW w:w="1080" w:type="dxa"/>
            <w:noWrap/>
          </w:tcPr>
          <w:p w:rsidR="00CC0DB4" w:rsidRPr="00936B5F" w:rsidRDefault="00CC0DB4" w:rsidP="00BE7CFD">
            <w:pPr>
              <w:jc w:val="center"/>
              <w:rPr>
                <w:rFonts w:ascii="Calibri" w:hAnsi="Calibri"/>
              </w:rPr>
            </w:pPr>
            <w:r w:rsidRPr="00936B5F">
              <w:rPr>
                <w:rFonts w:ascii="Calibri" w:hAnsi="Calibri"/>
              </w:rPr>
              <w:t>2</w:t>
            </w:r>
            <w:r w:rsidR="003036DE">
              <w:rPr>
                <w:rFonts w:ascii="Calibri" w:hAnsi="Calibri"/>
              </w:rPr>
              <w:t>,</w:t>
            </w:r>
            <w:r w:rsidRPr="00936B5F">
              <w:rPr>
                <w:rFonts w:ascii="Calibri" w:hAnsi="Calibri"/>
              </w:rPr>
              <w:t>277</w:t>
            </w:r>
          </w:p>
        </w:tc>
        <w:tc>
          <w:tcPr>
            <w:tcW w:w="3510" w:type="dxa"/>
          </w:tcPr>
          <w:p w:rsidR="00CC0DB4" w:rsidRPr="00936B5F" w:rsidRDefault="00CC0DB4" w:rsidP="00BE7CFD">
            <w:pPr>
              <w:jc w:val="center"/>
              <w:rPr>
                <w:rFonts w:ascii="Calibri" w:hAnsi="Calibri"/>
              </w:rPr>
            </w:pPr>
            <w:r w:rsidRPr="00936B5F">
              <w:rPr>
                <w:rFonts w:ascii="Calibri" w:hAnsi="Calibri"/>
              </w:rPr>
              <w:t>Iodized salt</w:t>
            </w:r>
          </w:p>
          <w:p w:rsidR="00CC0DB4" w:rsidRPr="00936B5F" w:rsidRDefault="00CC0DB4" w:rsidP="00BE7CFD">
            <w:pPr>
              <w:jc w:val="center"/>
              <w:rPr>
                <w:rFonts w:ascii="Calibri" w:hAnsi="Calibri"/>
              </w:rPr>
            </w:pPr>
            <w:r w:rsidRPr="00936B5F">
              <w:rPr>
                <w:rFonts w:ascii="Calibri" w:hAnsi="Calibri"/>
              </w:rPr>
              <w:t>Vit A sugar</w:t>
            </w:r>
          </w:p>
          <w:p w:rsidR="00CC0DB4" w:rsidRPr="00936B5F" w:rsidRDefault="00CC0DB4" w:rsidP="00BE7CFD">
            <w:pPr>
              <w:jc w:val="center"/>
              <w:rPr>
                <w:rFonts w:ascii="Calibri" w:hAnsi="Calibri"/>
              </w:rPr>
            </w:pPr>
            <w:r w:rsidRPr="00936B5F">
              <w:rPr>
                <w:rFonts w:ascii="Calibri" w:hAnsi="Calibri"/>
              </w:rPr>
              <w:t>Vit A oil</w:t>
            </w:r>
          </w:p>
        </w:tc>
        <w:tc>
          <w:tcPr>
            <w:tcW w:w="1800" w:type="dxa"/>
          </w:tcPr>
          <w:p w:rsidR="00CC0DB4" w:rsidRPr="00936B5F" w:rsidRDefault="00CC0DB4" w:rsidP="00BE7CFD">
            <w:pPr>
              <w:jc w:val="center"/>
              <w:rPr>
                <w:rFonts w:ascii="Calibri" w:hAnsi="Calibri"/>
              </w:rPr>
            </w:pPr>
            <w:r w:rsidRPr="00936B5F">
              <w:rPr>
                <w:rFonts w:ascii="Calibri" w:hAnsi="Calibri"/>
              </w:rPr>
              <w:t>Salt, sugar, oil</w:t>
            </w:r>
          </w:p>
        </w:tc>
      </w:tr>
    </w:tbl>
    <w:p w:rsidR="00CC0DB4" w:rsidRDefault="00CC0DB4" w:rsidP="00CC0DB4">
      <w:pPr>
        <w:rPr>
          <w:lang w:val="en-AU"/>
        </w:rPr>
      </w:pPr>
    </w:p>
    <w:p w:rsidR="009463B6" w:rsidRPr="00507F71" w:rsidRDefault="00483D88" w:rsidP="00946A15">
      <w:pPr>
        <w:pStyle w:val="Heading2"/>
        <w:shd w:val="clear" w:color="auto" w:fill="92D050"/>
        <w:rPr>
          <w:rFonts w:ascii="Calibri" w:hAnsi="Calibri"/>
          <w:b w:val="0"/>
          <w:i w:val="0"/>
        </w:rPr>
      </w:pPr>
      <w:bookmarkStart w:id="27" w:name="_Toc433031548"/>
      <w:bookmarkStart w:id="28" w:name="_Toc436085230"/>
      <w:r w:rsidRPr="00507F71">
        <w:rPr>
          <w:rFonts w:ascii="Calibri" w:hAnsi="Calibri"/>
          <w:b w:val="0"/>
          <w:i w:val="0"/>
        </w:rPr>
        <w:lastRenderedPageBreak/>
        <w:t xml:space="preserve">Team composition and roles and </w:t>
      </w:r>
      <w:r w:rsidR="00AB2414" w:rsidRPr="00507F71">
        <w:rPr>
          <w:rFonts w:ascii="Calibri" w:hAnsi="Calibri"/>
          <w:b w:val="0"/>
          <w:i w:val="0"/>
        </w:rPr>
        <w:t>responsibilities</w:t>
      </w:r>
      <w:bookmarkEnd w:id="27"/>
      <w:bookmarkEnd w:id="28"/>
    </w:p>
    <w:p w:rsidR="00223DC9" w:rsidRDefault="00223DC9" w:rsidP="00CC0DB4">
      <w:pPr>
        <w:rPr>
          <w:lang w:val="en-AU"/>
        </w:rPr>
      </w:pPr>
    </w:p>
    <w:p w:rsidR="00223DC9" w:rsidRPr="00936B5F" w:rsidRDefault="00977AA2" w:rsidP="00223DC9">
      <w:p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 xml:space="preserve">During the </w:t>
      </w:r>
      <w:r w:rsidR="00223DC9" w:rsidRPr="00936B5F">
        <w:rPr>
          <w:rFonts w:ascii="Calibri" w:eastAsia="Calibri" w:hAnsi="Calibri" w:cs="Times New Roman"/>
          <w:sz w:val="22"/>
          <w:szCs w:val="22"/>
          <w:lang w:val="en-US"/>
        </w:rPr>
        <w:t xml:space="preserve">fieldwork, </w:t>
      </w:r>
      <w:r w:rsidR="006659D6">
        <w:rPr>
          <w:rFonts w:ascii="Calibri" w:eastAsia="Calibri" w:hAnsi="Calibri" w:cs="Times New Roman"/>
          <w:sz w:val="22"/>
          <w:szCs w:val="22"/>
          <w:lang w:val="en-US"/>
        </w:rPr>
        <w:t xml:space="preserve">the field staff </w:t>
      </w:r>
      <w:r w:rsidRPr="00936B5F">
        <w:rPr>
          <w:rFonts w:ascii="Calibri" w:eastAsia="Calibri" w:hAnsi="Calibri" w:cs="Times New Roman"/>
          <w:sz w:val="22"/>
          <w:szCs w:val="22"/>
          <w:lang w:val="en-US"/>
        </w:rPr>
        <w:t xml:space="preserve">will work in an MN </w:t>
      </w:r>
      <w:r w:rsidR="00223DC9" w:rsidRPr="00936B5F">
        <w:rPr>
          <w:rFonts w:ascii="Calibri" w:eastAsia="Calibri" w:hAnsi="Calibri" w:cs="Times New Roman"/>
          <w:sz w:val="22"/>
          <w:szCs w:val="22"/>
          <w:lang w:val="en-US"/>
        </w:rPr>
        <w:t>team consisting of</w:t>
      </w:r>
      <w:r w:rsidRPr="00936B5F">
        <w:rPr>
          <w:rFonts w:ascii="Calibri" w:eastAsia="Calibri" w:hAnsi="Calibri" w:cs="Times New Roman"/>
          <w:sz w:val="22"/>
          <w:szCs w:val="22"/>
          <w:lang w:val="en-US"/>
        </w:rPr>
        <w:t xml:space="preserve"> six members.</w:t>
      </w:r>
    </w:p>
    <w:p w:rsidR="00977AA2" w:rsidRPr="00936B5F" w:rsidRDefault="00977AA2" w:rsidP="00936B5F">
      <w:pPr>
        <w:numPr>
          <w:ilvl w:val="0"/>
          <w:numId w:val="7"/>
        </w:num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Supervisor</w:t>
      </w:r>
    </w:p>
    <w:p w:rsidR="00977AA2" w:rsidRPr="00936B5F" w:rsidRDefault="00977AA2" w:rsidP="00936B5F">
      <w:pPr>
        <w:numPr>
          <w:ilvl w:val="0"/>
          <w:numId w:val="7"/>
        </w:num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Enumerator</w:t>
      </w:r>
      <w:r w:rsidR="007C754A">
        <w:rPr>
          <w:rFonts w:ascii="Calibri" w:eastAsia="Calibri" w:hAnsi="Calibri" w:cs="Times New Roman"/>
          <w:sz w:val="22"/>
          <w:szCs w:val="22"/>
          <w:lang w:val="en-US"/>
        </w:rPr>
        <w:t>/Food &amp; hygiene specialist</w:t>
      </w:r>
    </w:p>
    <w:p w:rsidR="00977AA2" w:rsidRPr="00936B5F" w:rsidRDefault="00977AA2" w:rsidP="00936B5F">
      <w:pPr>
        <w:numPr>
          <w:ilvl w:val="0"/>
          <w:numId w:val="7"/>
        </w:num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2 pediatric nurses</w:t>
      </w:r>
    </w:p>
    <w:p w:rsidR="00977AA2" w:rsidRPr="00936B5F" w:rsidRDefault="00977AA2" w:rsidP="00936B5F">
      <w:pPr>
        <w:numPr>
          <w:ilvl w:val="0"/>
          <w:numId w:val="7"/>
        </w:num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2 lab technicians</w:t>
      </w:r>
    </w:p>
    <w:p w:rsidR="00977AA2" w:rsidRPr="00936B5F" w:rsidRDefault="00977AA2" w:rsidP="00223DC9">
      <w:pPr>
        <w:autoSpaceDE w:val="0"/>
        <w:autoSpaceDN w:val="0"/>
        <w:adjustRightInd w:val="0"/>
        <w:rPr>
          <w:rFonts w:ascii="Calibri" w:eastAsia="Calibri" w:hAnsi="Calibri" w:cs="Times New Roman"/>
          <w:sz w:val="22"/>
          <w:szCs w:val="22"/>
          <w:lang w:val="en-US"/>
        </w:rPr>
      </w:pPr>
    </w:p>
    <w:p w:rsidR="00977AA2" w:rsidRPr="00936B5F" w:rsidRDefault="00223DC9" w:rsidP="00223DC9">
      <w:p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 xml:space="preserve"> Each team </w:t>
      </w:r>
      <w:r w:rsidR="00977AA2" w:rsidRPr="00936B5F">
        <w:rPr>
          <w:rFonts w:ascii="Calibri" w:eastAsia="Calibri" w:hAnsi="Calibri" w:cs="Times New Roman"/>
          <w:sz w:val="22"/>
          <w:szCs w:val="22"/>
          <w:lang w:val="en-US"/>
        </w:rPr>
        <w:t xml:space="preserve">will have two vehicles and </w:t>
      </w:r>
      <w:r w:rsidRPr="00936B5F">
        <w:rPr>
          <w:rFonts w:ascii="Calibri" w:eastAsia="Calibri" w:hAnsi="Calibri" w:cs="Times New Roman"/>
          <w:sz w:val="22"/>
          <w:szCs w:val="22"/>
          <w:lang w:val="en-US"/>
        </w:rPr>
        <w:t>will be accompanied</w:t>
      </w:r>
      <w:r w:rsidR="00977AA2" w:rsidRPr="00936B5F">
        <w:rPr>
          <w:rFonts w:ascii="Calibri" w:eastAsia="Calibri" w:hAnsi="Calibri" w:cs="Times New Roman"/>
          <w:sz w:val="22"/>
          <w:szCs w:val="22"/>
          <w:lang w:val="en-US"/>
        </w:rPr>
        <w:t xml:space="preserve"> </w:t>
      </w:r>
      <w:r w:rsidRPr="00936B5F">
        <w:rPr>
          <w:rFonts w:ascii="Calibri" w:eastAsia="Calibri" w:hAnsi="Calibri" w:cs="Times New Roman"/>
          <w:sz w:val="22"/>
          <w:szCs w:val="22"/>
          <w:lang w:val="en-US"/>
        </w:rPr>
        <w:t xml:space="preserve">by </w:t>
      </w:r>
      <w:r w:rsidR="00977AA2" w:rsidRPr="00936B5F">
        <w:rPr>
          <w:rFonts w:ascii="Calibri" w:eastAsia="Calibri" w:hAnsi="Calibri" w:cs="Times New Roman"/>
          <w:sz w:val="22"/>
          <w:szCs w:val="22"/>
          <w:lang w:val="en-US"/>
        </w:rPr>
        <w:t>two</w:t>
      </w:r>
      <w:r w:rsidRPr="00936B5F">
        <w:rPr>
          <w:rFonts w:ascii="Calibri" w:eastAsia="Calibri" w:hAnsi="Calibri" w:cs="Times New Roman"/>
          <w:sz w:val="22"/>
          <w:szCs w:val="22"/>
          <w:lang w:val="en-US"/>
        </w:rPr>
        <w:t xml:space="preserve"> driver</w:t>
      </w:r>
      <w:r w:rsidR="00977AA2" w:rsidRPr="00936B5F">
        <w:rPr>
          <w:rFonts w:ascii="Calibri" w:eastAsia="Calibri" w:hAnsi="Calibri" w:cs="Times New Roman"/>
          <w:sz w:val="22"/>
          <w:szCs w:val="22"/>
          <w:lang w:val="en-US"/>
        </w:rPr>
        <w:t>s</w:t>
      </w:r>
      <w:r w:rsidRPr="00936B5F">
        <w:rPr>
          <w:rFonts w:ascii="Calibri" w:eastAsia="Calibri" w:hAnsi="Calibri" w:cs="Times New Roman"/>
          <w:sz w:val="22"/>
          <w:szCs w:val="22"/>
          <w:lang w:val="en-US"/>
        </w:rPr>
        <w:t xml:space="preserve">. </w:t>
      </w:r>
    </w:p>
    <w:p w:rsidR="00977AA2" w:rsidRPr="00936B5F" w:rsidRDefault="00977AA2" w:rsidP="00223DC9">
      <w:pPr>
        <w:autoSpaceDE w:val="0"/>
        <w:autoSpaceDN w:val="0"/>
        <w:adjustRightInd w:val="0"/>
        <w:rPr>
          <w:rFonts w:ascii="Calibri" w:eastAsia="Calibri" w:hAnsi="Calibri" w:cs="Times New Roman"/>
          <w:sz w:val="22"/>
          <w:szCs w:val="22"/>
          <w:lang w:val="en-US"/>
        </w:rPr>
      </w:pPr>
    </w:p>
    <w:p w:rsidR="00D72626" w:rsidRPr="00936B5F" w:rsidRDefault="00D72626" w:rsidP="004E5ABA">
      <w:pPr>
        <w:rPr>
          <w:rFonts w:ascii="Calibri" w:hAnsi="Calibri"/>
          <w:sz w:val="22"/>
          <w:szCs w:val="22"/>
          <w:lang w:val="en-US"/>
        </w:rPr>
      </w:pPr>
    </w:p>
    <w:p w:rsidR="0006744A" w:rsidRPr="00936B5F" w:rsidRDefault="004E5ABA" w:rsidP="004E5ABA">
      <w:pPr>
        <w:rPr>
          <w:rFonts w:ascii="Calibri" w:hAnsi="Calibri"/>
          <w:b/>
          <w:sz w:val="22"/>
          <w:szCs w:val="22"/>
          <w:u w:val="single"/>
          <w:lang w:val="en-US"/>
        </w:rPr>
      </w:pPr>
      <w:r w:rsidRPr="00936B5F">
        <w:rPr>
          <w:rFonts w:ascii="Calibri" w:hAnsi="Calibri"/>
          <w:b/>
          <w:sz w:val="22"/>
          <w:szCs w:val="22"/>
          <w:u w:val="single"/>
          <w:lang w:val="en-US"/>
        </w:rPr>
        <w:t>Team supervisor</w:t>
      </w:r>
      <w:r w:rsidR="0006744A" w:rsidRPr="00936B5F">
        <w:rPr>
          <w:rFonts w:ascii="Calibri" w:hAnsi="Calibri"/>
          <w:b/>
          <w:sz w:val="22"/>
          <w:szCs w:val="22"/>
          <w:u w:val="single"/>
          <w:lang w:val="en-US"/>
        </w:rPr>
        <w:t xml:space="preserve">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Understand all aspects of data collection and supervise its timely and correct implementation following all appropriate procedures</w:t>
      </w:r>
      <w:r w:rsidR="004E5ABA" w:rsidRPr="00936B5F">
        <w:rPr>
          <w:rFonts w:ascii="Calibri" w:hAnsi="Calibri"/>
          <w:sz w:val="22"/>
          <w:szCs w:val="22"/>
          <w:lang w:val="en-US"/>
        </w:rPr>
        <w:t xml:space="preserve"> </w:t>
      </w:r>
      <w:r w:rsidRPr="00936B5F">
        <w:rPr>
          <w:rFonts w:ascii="Calibri" w:hAnsi="Calibri"/>
          <w:sz w:val="22"/>
          <w:szCs w:val="22"/>
          <w:lang w:val="en-US"/>
        </w:rPr>
        <w:t xml:space="preserve">specified in the field manual.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Communicate w</w:t>
      </w:r>
      <w:r w:rsidR="004E5ABA" w:rsidRPr="00936B5F">
        <w:rPr>
          <w:rFonts w:ascii="Calibri" w:hAnsi="Calibri"/>
          <w:sz w:val="22"/>
          <w:szCs w:val="22"/>
          <w:lang w:val="en-US"/>
        </w:rPr>
        <w:t>ith DHS teams on a daily basis</w:t>
      </w:r>
      <w:r w:rsidR="00056B1D">
        <w:rPr>
          <w:rFonts w:ascii="Calibri" w:hAnsi="Calibri"/>
          <w:sz w:val="22"/>
          <w:szCs w:val="22"/>
          <w:lang w:val="en-US"/>
        </w:rPr>
        <w:t>.</w:t>
      </w:r>
      <w:r w:rsidR="004E5ABA" w:rsidRPr="00936B5F">
        <w:rPr>
          <w:rFonts w:ascii="Calibri" w:hAnsi="Calibri"/>
          <w:sz w:val="22"/>
          <w:szCs w:val="22"/>
          <w:lang w:val="en-US"/>
        </w:rPr>
        <w:t xml:space="preserve">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Keep in daily contact with the regional coordinator</w:t>
      </w:r>
      <w:r w:rsidR="004E5ABA" w:rsidRPr="00936B5F">
        <w:rPr>
          <w:rFonts w:ascii="Calibri" w:hAnsi="Calibri"/>
          <w:sz w:val="22"/>
          <w:szCs w:val="22"/>
          <w:lang w:val="en-US"/>
        </w:rPr>
        <w:t xml:space="preserve"> </w:t>
      </w:r>
      <w:r w:rsidRPr="00936B5F">
        <w:rPr>
          <w:rFonts w:ascii="Calibri" w:hAnsi="Calibri"/>
          <w:sz w:val="22"/>
          <w:szCs w:val="22"/>
          <w:lang w:val="en-US"/>
        </w:rPr>
        <w:t xml:space="preserve">and survey coordinator during the </w:t>
      </w:r>
      <w:r w:rsidR="004E5ABA" w:rsidRPr="00936B5F">
        <w:rPr>
          <w:rFonts w:ascii="Calibri" w:hAnsi="Calibri"/>
          <w:sz w:val="22"/>
          <w:szCs w:val="22"/>
          <w:lang w:val="en-US"/>
        </w:rPr>
        <w:t xml:space="preserve">field work. </w:t>
      </w:r>
    </w:p>
    <w:p w:rsidR="00CE3E87"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 xml:space="preserve">Request support from a community-based health worker for </w:t>
      </w:r>
      <w:r w:rsidR="004E5ABA" w:rsidRPr="00936B5F">
        <w:rPr>
          <w:rFonts w:ascii="Calibri" w:hAnsi="Calibri"/>
          <w:sz w:val="22"/>
          <w:szCs w:val="22"/>
          <w:lang w:val="en-US"/>
        </w:rPr>
        <w:t>the cluster, if possible.</w:t>
      </w:r>
    </w:p>
    <w:p w:rsidR="00CE3E87" w:rsidRPr="00936B5F" w:rsidRDefault="00CE3E87" w:rsidP="00936B5F">
      <w:pPr>
        <w:numPr>
          <w:ilvl w:val="0"/>
          <w:numId w:val="8"/>
        </w:numPr>
        <w:rPr>
          <w:rFonts w:ascii="Calibri" w:hAnsi="Calibri"/>
          <w:sz w:val="22"/>
          <w:szCs w:val="22"/>
          <w:lang w:val="en-US"/>
        </w:rPr>
      </w:pPr>
      <w:r w:rsidRPr="00936B5F">
        <w:rPr>
          <w:rFonts w:ascii="Calibri" w:hAnsi="Calibri"/>
          <w:sz w:val="22"/>
          <w:szCs w:val="22"/>
          <w:lang w:val="en-US"/>
        </w:rPr>
        <w:t>Transfer relevant information f</w:t>
      </w:r>
      <w:r w:rsidR="00056B1D">
        <w:rPr>
          <w:rFonts w:ascii="Calibri" w:hAnsi="Calibri"/>
          <w:sz w:val="22"/>
          <w:szCs w:val="22"/>
          <w:lang w:val="en-US"/>
        </w:rPr>
        <w:t>ro</w:t>
      </w:r>
      <w:r w:rsidRPr="00936B5F">
        <w:rPr>
          <w:rFonts w:ascii="Calibri" w:hAnsi="Calibri"/>
          <w:sz w:val="22"/>
          <w:szCs w:val="22"/>
          <w:lang w:val="en-US"/>
        </w:rPr>
        <w:t>m the questionnaire cover sheet to the Transmission form (FORM A)</w:t>
      </w:r>
      <w:r w:rsidR="00056B1D">
        <w:rPr>
          <w:rFonts w:ascii="Calibri" w:hAnsi="Calibri"/>
          <w:sz w:val="22"/>
          <w:szCs w:val="22"/>
          <w:lang w:val="en-US"/>
        </w:rPr>
        <w:t>.</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 xml:space="preserve">Make sure the necessary supplies and equipment are ready the night before each day </w:t>
      </w:r>
      <w:r w:rsidR="004E5ABA" w:rsidRPr="00936B5F">
        <w:rPr>
          <w:rFonts w:ascii="Calibri" w:hAnsi="Calibri"/>
          <w:sz w:val="22"/>
          <w:szCs w:val="22"/>
          <w:lang w:val="en-US"/>
        </w:rPr>
        <w:t xml:space="preserve">of field work.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 xml:space="preserve">Manage the work flow in the cluster and maintain all documentation regarding the </w:t>
      </w:r>
      <w:r w:rsidR="004E5ABA" w:rsidRPr="00936B5F">
        <w:rPr>
          <w:rFonts w:ascii="Calibri" w:hAnsi="Calibri"/>
          <w:sz w:val="22"/>
          <w:szCs w:val="22"/>
          <w:lang w:val="en-US"/>
        </w:rPr>
        <w:t>completion of the cluster</w:t>
      </w:r>
      <w:r w:rsidR="00056B1D">
        <w:rPr>
          <w:rFonts w:ascii="Calibri" w:hAnsi="Calibri"/>
          <w:sz w:val="22"/>
          <w:szCs w:val="22"/>
          <w:lang w:val="en-US"/>
        </w:rPr>
        <w:t>.</w:t>
      </w:r>
      <w:r w:rsidR="004E5ABA" w:rsidRPr="00936B5F">
        <w:rPr>
          <w:rFonts w:ascii="Calibri" w:hAnsi="Calibri"/>
          <w:sz w:val="22"/>
          <w:szCs w:val="22"/>
          <w:lang w:val="en-US"/>
        </w:rPr>
        <w:t xml:space="preserve">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 xml:space="preserve">Organize transportation or provide directions </w:t>
      </w:r>
      <w:r w:rsidR="00056B1D">
        <w:rPr>
          <w:rFonts w:ascii="Calibri" w:hAnsi="Calibri"/>
          <w:sz w:val="22"/>
          <w:szCs w:val="22"/>
          <w:lang w:val="en-US"/>
        </w:rPr>
        <w:t xml:space="preserve">to the field lab </w:t>
      </w:r>
      <w:r w:rsidRPr="00936B5F">
        <w:rPr>
          <w:rFonts w:ascii="Calibri" w:hAnsi="Calibri"/>
          <w:sz w:val="22"/>
          <w:szCs w:val="22"/>
          <w:lang w:val="en-US"/>
        </w:rPr>
        <w:t>for H</w:t>
      </w:r>
      <w:r w:rsidR="004E5ABA" w:rsidRPr="00936B5F">
        <w:rPr>
          <w:rFonts w:ascii="Calibri" w:hAnsi="Calibri"/>
          <w:sz w:val="22"/>
          <w:szCs w:val="22"/>
          <w:lang w:val="en-US"/>
        </w:rPr>
        <w:t>Hs members</w:t>
      </w:r>
      <w:r w:rsidR="00056B1D">
        <w:rPr>
          <w:rFonts w:ascii="Calibri" w:hAnsi="Calibri"/>
          <w:sz w:val="22"/>
          <w:szCs w:val="22"/>
          <w:lang w:val="en-US"/>
        </w:rPr>
        <w:t>.</w:t>
      </w:r>
      <w:r w:rsidR="004E5ABA" w:rsidRPr="00936B5F">
        <w:rPr>
          <w:rFonts w:ascii="Calibri" w:hAnsi="Calibri"/>
          <w:sz w:val="22"/>
          <w:szCs w:val="22"/>
          <w:lang w:val="en-US"/>
        </w:rPr>
        <w:t xml:space="preserve">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Collec</w:t>
      </w:r>
      <w:r w:rsidR="004E5ABA" w:rsidRPr="00936B5F">
        <w:rPr>
          <w:rFonts w:ascii="Calibri" w:hAnsi="Calibri"/>
          <w:sz w:val="22"/>
          <w:szCs w:val="22"/>
          <w:lang w:val="en-US"/>
        </w:rPr>
        <w:t>t food samples from households</w:t>
      </w:r>
      <w:r w:rsidR="00056B1D">
        <w:rPr>
          <w:rFonts w:ascii="Calibri" w:hAnsi="Calibri"/>
          <w:sz w:val="22"/>
          <w:szCs w:val="22"/>
          <w:lang w:val="en-US"/>
        </w:rPr>
        <w:t>.</w:t>
      </w:r>
      <w:r w:rsidR="004E5ABA" w:rsidRPr="00936B5F">
        <w:rPr>
          <w:rFonts w:ascii="Calibri" w:hAnsi="Calibri"/>
          <w:sz w:val="22"/>
          <w:szCs w:val="22"/>
          <w:lang w:val="en-US"/>
        </w:rPr>
        <w:t xml:space="preserve">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Ensure cold ch</w:t>
      </w:r>
      <w:r w:rsidR="004E5ABA" w:rsidRPr="00936B5F">
        <w:rPr>
          <w:rFonts w:ascii="Calibri" w:hAnsi="Calibri"/>
          <w:sz w:val="22"/>
          <w:szCs w:val="22"/>
          <w:lang w:val="en-US"/>
        </w:rPr>
        <w:t>ain is maintained in the field</w:t>
      </w:r>
      <w:r w:rsidR="00056B1D">
        <w:rPr>
          <w:rFonts w:ascii="Calibri" w:hAnsi="Calibri"/>
          <w:sz w:val="22"/>
          <w:szCs w:val="22"/>
          <w:lang w:val="en-US"/>
        </w:rPr>
        <w:t>.</w:t>
      </w:r>
      <w:r w:rsidR="004E5ABA" w:rsidRPr="00936B5F">
        <w:rPr>
          <w:rFonts w:ascii="Calibri" w:hAnsi="Calibri"/>
          <w:sz w:val="22"/>
          <w:szCs w:val="22"/>
          <w:lang w:val="en-US"/>
        </w:rPr>
        <w:t xml:space="preserve">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Oversee the work p</w:t>
      </w:r>
      <w:r w:rsidR="004E5ABA" w:rsidRPr="00936B5F">
        <w:rPr>
          <w:rFonts w:ascii="Calibri" w:hAnsi="Calibri"/>
          <w:sz w:val="22"/>
          <w:szCs w:val="22"/>
          <w:lang w:val="en-US"/>
        </w:rPr>
        <w:t>erformance of the team members</w:t>
      </w:r>
      <w:r w:rsidR="00056B1D">
        <w:rPr>
          <w:rFonts w:ascii="Calibri" w:hAnsi="Calibri"/>
          <w:sz w:val="22"/>
          <w:szCs w:val="22"/>
          <w:lang w:val="en-US"/>
        </w:rPr>
        <w:t>.</w:t>
      </w:r>
      <w:r w:rsidR="004E5ABA" w:rsidRPr="00936B5F">
        <w:rPr>
          <w:rFonts w:ascii="Calibri" w:hAnsi="Calibri"/>
          <w:sz w:val="22"/>
          <w:szCs w:val="22"/>
          <w:lang w:val="en-US"/>
        </w:rPr>
        <w:t xml:space="preserve"> </w:t>
      </w:r>
    </w:p>
    <w:p w:rsidR="00056B1D" w:rsidRDefault="00056B1D" w:rsidP="00936B5F">
      <w:pPr>
        <w:numPr>
          <w:ilvl w:val="0"/>
          <w:numId w:val="8"/>
        </w:numPr>
        <w:rPr>
          <w:rFonts w:ascii="Calibri" w:hAnsi="Calibri"/>
          <w:sz w:val="22"/>
          <w:szCs w:val="22"/>
          <w:lang w:val="en-US"/>
        </w:rPr>
      </w:pPr>
      <w:r>
        <w:rPr>
          <w:rFonts w:ascii="Calibri" w:hAnsi="Calibri"/>
          <w:sz w:val="22"/>
          <w:szCs w:val="22"/>
          <w:lang w:val="en-US"/>
        </w:rPr>
        <w:t>Help ensure data quality, including:</w:t>
      </w:r>
    </w:p>
    <w:p w:rsidR="0006744A" w:rsidRPr="00936B5F" w:rsidRDefault="0006744A" w:rsidP="006659D6">
      <w:pPr>
        <w:numPr>
          <w:ilvl w:val="1"/>
          <w:numId w:val="8"/>
        </w:numPr>
        <w:rPr>
          <w:rFonts w:ascii="Calibri" w:hAnsi="Calibri"/>
          <w:sz w:val="22"/>
          <w:szCs w:val="22"/>
          <w:lang w:val="en-US"/>
        </w:rPr>
      </w:pPr>
      <w:r w:rsidRPr="00936B5F">
        <w:rPr>
          <w:rFonts w:ascii="Calibri" w:hAnsi="Calibri"/>
          <w:sz w:val="22"/>
          <w:szCs w:val="22"/>
          <w:lang w:val="en-US"/>
        </w:rPr>
        <w:t>Ensure labels are appropriately used and forms com</w:t>
      </w:r>
      <w:r w:rsidR="004E5ABA" w:rsidRPr="00936B5F">
        <w:rPr>
          <w:rFonts w:ascii="Calibri" w:hAnsi="Calibri"/>
          <w:sz w:val="22"/>
          <w:szCs w:val="22"/>
          <w:lang w:val="en-US"/>
        </w:rPr>
        <w:t>pleted correctly</w:t>
      </w:r>
      <w:r w:rsidR="00056B1D">
        <w:rPr>
          <w:rFonts w:ascii="Calibri" w:hAnsi="Calibri"/>
          <w:sz w:val="22"/>
          <w:szCs w:val="22"/>
          <w:lang w:val="en-US"/>
        </w:rPr>
        <w:t>.</w:t>
      </w:r>
      <w:r w:rsidR="004E5ABA" w:rsidRPr="00936B5F">
        <w:rPr>
          <w:rFonts w:ascii="Calibri" w:hAnsi="Calibri"/>
          <w:sz w:val="22"/>
          <w:szCs w:val="22"/>
          <w:lang w:val="en-US"/>
        </w:rPr>
        <w:t xml:space="preserve"> </w:t>
      </w:r>
    </w:p>
    <w:p w:rsidR="0006744A" w:rsidRPr="00936B5F" w:rsidRDefault="0006744A" w:rsidP="006659D6">
      <w:pPr>
        <w:numPr>
          <w:ilvl w:val="1"/>
          <w:numId w:val="8"/>
        </w:numPr>
        <w:rPr>
          <w:rFonts w:ascii="Calibri" w:hAnsi="Calibri"/>
          <w:sz w:val="22"/>
          <w:szCs w:val="22"/>
          <w:lang w:val="en-US"/>
        </w:rPr>
      </w:pPr>
      <w:r w:rsidRPr="00936B5F">
        <w:rPr>
          <w:rFonts w:ascii="Calibri" w:hAnsi="Calibri"/>
          <w:sz w:val="22"/>
          <w:szCs w:val="22"/>
          <w:lang w:val="en-US"/>
        </w:rPr>
        <w:t>Review all data collection forms for consistency an</w:t>
      </w:r>
      <w:r w:rsidR="004E5ABA" w:rsidRPr="00936B5F">
        <w:rPr>
          <w:rFonts w:ascii="Calibri" w:hAnsi="Calibri"/>
          <w:sz w:val="22"/>
          <w:szCs w:val="22"/>
          <w:lang w:val="en-US"/>
        </w:rPr>
        <w:t xml:space="preserve">d completeness. </w:t>
      </w:r>
    </w:p>
    <w:p w:rsidR="0006744A" w:rsidRPr="00936B5F" w:rsidRDefault="0006744A" w:rsidP="006659D6">
      <w:pPr>
        <w:numPr>
          <w:ilvl w:val="1"/>
          <w:numId w:val="8"/>
        </w:numPr>
        <w:rPr>
          <w:rFonts w:ascii="Calibri" w:hAnsi="Calibri"/>
          <w:sz w:val="22"/>
          <w:szCs w:val="22"/>
          <w:lang w:val="en-US"/>
        </w:rPr>
      </w:pPr>
      <w:r w:rsidRPr="00936B5F">
        <w:rPr>
          <w:rFonts w:ascii="Calibri" w:hAnsi="Calibri"/>
          <w:sz w:val="22"/>
          <w:szCs w:val="22"/>
          <w:lang w:val="en-US"/>
        </w:rPr>
        <w:t>Perform edits to the paper version micronutrient questionnaire in red ink. If missing values are identified, try to resolve them the following day whi</w:t>
      </w:r>
      <w:r w:rsidR="004E5ABA" w:rsidRPr="00936B5F">
        <w:rPr>
          <w:rFonts w:ascii="Calibri" w:hAnsi="Calibri"/>
          <w:sz w:val="22"/>
          <w:szCs w:val="22"/>
          <w:lang w:val="en-US"/>
        </w:rPr>
        <w:t xml:space="preserve">le the team is in the cluster.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Serve as a back-up for the team; assist team member</w:t>
      </w:r>
      <w:r w:rsidR="004E5ABA" w:rsidRPr="00936B5F">
        <w:rPr>
          <w:rFonts w:ascii="Calibri" w:hAnsi="Calibri"/>
          <w:sz w:val="22"/>
          <w:szCs w:val="22"/>
          <w:lang w:val="en-US"/>
        </w:rPr>
        <w:t xml:space="preserve">s if they need help.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Ensure any difficulties with equipment/supplies are</w:t>
      </w:r>
      <w:r w:rsidR="004E5ABA" w:rsidRPr="00936B5F">
        <w:rPr>
          <w:rFonts w:ascii="Calibri" w:hAnsi="Calibri"/>
          <w:sz w:val="22"/>
          <w:szCs w:val="22"/>
          <w:lang w:val="en-US"/>
        </w:rPr>
        <w:t xml:space="preserve"> </w:t>
      </w:r>
      <w:r w:rsidRPr="00936B5F">
        <w:rPr>
          <w:rFonts w:ascii="Calibri" w:hAnsi="Calibri"/>
          <w:sz w:val="22"/>
          <w:szCs w:val="22"/>
          <w:lang w:val="en-US"/>
        </w:rPr>
        <w:t xml:space="preserve">communicated to the survey </w:t>
      </w:r>
      <w:r w:rsidR="004E5ABA" w:rsidRPr="00936B5F">
        <w:rPr>
          <w:rFonts w:ascii="Calibri" w:hAnsi="Calibri"/>
          <w:sz w:val="22"/>
          <w:szCs w:val="22"/>
          <w:lang w:val="en-US"/>
        </w:rPr>
        <w:t>coordinator as</w:t>
      </w:r>
      <w:r w:rsidR="00056B1D">
        <w:rPr>
          <w:rFonts w:ascii="Calibri" w:hAnsi="Calibri"/>
          <w:sz w:val="22"/>
          <w:szCs w:val="22"/>
          <w:lang w:val="en-US"/>
        </w:rPr>
        <w:t xml:space="preserve"> soon as possible</w:t>
      </w:r>
      <w:r w:rsidR="004E5ABA" w:rsidRPr="00936B5F">
        <w:rPr>
          <w:rFonts w:ascii="Calibri" w:hAnsi="Calibri"/>
          <w:sz w:val="22"/>
          <w:szCs w:val="22"/>
          <w:lang w:val="en-US"/>
        </w:rPr>
        <w:t xml:space="preserve">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Troubleshoo</w:t>
      </w:r>
      <w:r w:rsidR="004E5ABA" w:rsidRPr="00936B5F">
        <w:rPr>
          <w:rFonts w:ascii="Calibri" w:hAnsi="Calibri"/>
          <w:sz w:val="22"/>
          <w:szCs w:val="22"/>
          <w:lang w:val="en-US"/>
        </w:rPr>
        <w:t xml:space="preserve">t any problems with fieldwork. </w:t>
      </w:r>
    </w:p>
    <w:p w:rsidR="0006744A" w:rsidRPr="00936B5F" w:rsidRDefault="0006744A" w:rsidP="00936B5F">
      <w:pPr>
        <w:numPr>
          <w:ilvl w:val="0"/>
          <w:numId w:val="8"/>
        </w:numPr>
        <w:rPr>
          <w:rFonts w:ascii="Calibri" w:hAnsi="Calibri"/>
          <w:sz w:val="22"/>
          <w:szCs w:val="22"/>
          <w:lang w:val="en-US"/>
        </w:rPr>
      </w:pPr>
      <w:r w:rsidRPr="00936B5F">
        <w:rPr>
          <w:rFonts w:ascii="Calibri" w:hAnsi="Calibri"/>
          <w:sz w:val="22"/>
          <w:szCs w:val="22"/>
          <w:lang w:val="en-US"/>
        </w:rPr>
        <w:t xml:space="preserve">Remain flexible for accepting any reasonable tasks assigned that are not listed above. </w:t>
      </w:r>
    </w:p>
    <w:p w:rsidR="00977AA2" w:rsidRPr="00936B5F" w:rsidRDefault="00977AA2" w:rsidP="00223DC9">
      <w:pPr>
        <w:autoSpaceDE w:val="0"/>
        <w:autoSpaceDN w:val="0"/>
        <w:adjustRightInd w:val="0"/>
        <w:rPr>
          <w:rFonts w:ascii="Calibri" w:eastAsia="Calibri" w:hAnsi="Calibri" w:cs="Times New Roman"/>
          <w:sz w:val="22"/>
          <w:szCs w:val="22"/>
          <w:lang w:val="en-US"/>
        </w:rPr>
      </w:pPr>
    </w:p>
    <w:p w:rsidR="00CE3E87" w:rsidRPr="00936B5F" w:rsidRDefault="00CE3E87" w:rsidP="00223DC9">
      <w:pPr>
        <w:autoSpaceDE w:val="0"/>
        <w:autoSpaceDN w:val="0"/>
        <w:adjustRightInd w:val="0"/>
        <w:rPr>
          <w:rFonts w:ascii="Calibri" w:eastAsia="Calibri" w:hAnsi="Calibri" w:cs="Times New Roman"/>
          <w:b/>
          <w:sz w:val="22"/>
          <w:szCs w:val="22"/>
          <w:u w:val="single"/>
          <w:lang w:val="en-US"/>
        </w:rPr>
      </w:pPr>
      <w:r w:rsidRPr="00936B5F">
        <w:rPr>
          <w:rFonts w:ascii="Calibri" w:eastAsia="Calibri" w:hAnsi="Calibri" w:cs="Times New Roman"/>
          <w:b/>
          <w:sz w:val="22"/>
          <w:szCs w:val="22"/>
          <w:u w:val="single"/>
          <w:lang w:val="en-US"/>
        </w:rPr>
        <w:t>Enumerator/</w:t>
      </w:r>
      <w:r w:rsidR="00056B1D">
        <w:rPr>
          <w:rFonts w:ascii="Calibri" w:eastAsia="Calibri" w:hAnsi="Calibri" w:cs="Times New Roman"/>
          <w:b/>
          <w:sz w:val="22"/>
          <w:szCs w:val="22"/>
          <w:u w:val="single"/>
          <w:lang w:val="en-US"/>
        </w:rPr>
        <w:t>F</w:t>
      </w:r>
      <w:r w:rsidRPr="00936B5F">
        <w:rPr>
          <w:rFonts w:ascii="Calibri" w:eastAsia="Calibri" w:hAnsi="Calibri" w:cs="Times New Roman"/>
          <w:b/>
          <w:sz w:val="22"/>
          <w:szCs w:val="22"/>
          <w:u w:val="single"/>
          <w:lang w:val="en-US"/>
        </w:rPr>
        <w:t xml:space="preserve">ood and </w:t>
      </w:r>
      <w:r w:rsidR="00D72626" w:rsidRPr="00936B5F">
        <w:rPr>
          <w:rFonts w:ascii="Calibri" w:eastAsia="Calibri" w:hAnsi="Calibri" w:cs="Times New Roman"/>
          <w:b/>
          <w:sz w:val="22"/>
          <w:szCs w:val="22"/>
          <w:u w:val="single"/>
          <w:lang w:val="en-US"/>
        </w:rPr>
        <w:t>Hygiene</w:t>
      </w:r>
      <w:r w:rsidRPr="00936B5F">
        <w:rPr>
          <w:rFonts w:ascii="Calibri" w:eastAsia="Calibri" w:hAnsi="Calibri" w:cs="Times New Roman"/>
          <w:b/>
          <w:sz w:val="22"/>
          <w:szCs w:val="22"/>
          <w:u w:val="single"/>
          <w:lang w:val="en-US"/>
        </w:rPr>
        <w:t xml:space="preserve"> </w:t>
      </w:r>
      <w:r w:rsidR="00056B1D">
        <w:rPr>
          <w:rFonts w:ascii="Calibri" w:eastAsia="Calibri" w:hAnsi="Calibri" w:cs="Times New Roman"/>
          <w:b/>
          <w:sz w:val="22"/>
          <w:szCs w:val="22"/>
          <w:u w:val="single"/>
          <w:lang w:val="en-US"/>
        </w:rPr>
        <w:t>staff</w:t>
      </w:r>
    </w:p>
    <w:p w:rsidR="00CE3E87" w:rsidRPr="00936B5F" w:rsidRDefault="00CE3E87" w:rsidP="00936B5F">
      <w:pPr>
        <w:numPr>
          <w:ilvl w:val="0"/>
          <w:numId w:val="8"/>
        </w:numPr>
        <w:rPr>
          <w:rFonts w:ascii="Calibri" w:hAnsi="Calibri"/>
          <w:sz w:val="22"/>
          <w:szCs w:val="22"/>
          <w:lang w:val="en-US"/>
        </w:rPr>
      </w:pPr>
      <w:r w:rsidRPr="00936B5F">
        <w:rPr>
          <w:rFonts w:ascii="Calibri" w:hAnsi="Calibri"/>
          <w:sz w:val="22"/>
          <w:szCs w:val="22"/>
          <w:lang w:val="en-US"/>
        </w:rPr>
        <w:t>Conduct the HH interview</w:t>
      </w:r>
      <w:r w:rsidR="00056B1D">
        <w:rPr>
          <w:rFonts w:ascii="Calibri" w:hAnsi="Calibri"/>
          <w:sz w:val="22"/>
          <w:szCs w:val="22"/>
          <w:lang w:val="en-US"/>
        </w:rPr>
        <w:t>.</w:t>
      </w:r>
      <w:r w:rsidRPr="00936B5F">
        <w:rPr>
          <w:rFonts w:ascii="Calibri" w:hAnsi="Calibri"/>
          <w:sz w:val="22"/>
          <w:szCs w:val="22"/>
          <w:lang w:val="en-US"/>
        </w:rPr>
        <w:t xml:space="preserve"> </w:t>
      </w:r>
    </w:p>
    <w:p w:rsidR="00CE3E87" w:rsidRPr="00936B5F" w:rsidRDefault="00CE3E87" w:rsidP="00936B5F">
      <w:pPr>
        <w:numPr>
          <w:ilvl w:val="0"/>
          <w:numId w:val="8"/>
        </w:numPr>
        <w:rPr>
          <w:rFonts w:ascii="Calibri" w:hAnsi="Calibri"/>
          <w:sz w:val="22"/>
          <w:szCs w:val="22"/>
          <w:lang w:val="en-US"/>
        </w:rPr>
      </w:pPr>
      <w:r w:rsidRPr="00936B5F">
        <w:rPr>
          <w:rFonts w:ascii="Calibri" w:hAnsi="Calibri"/>
          <w:sz w:val="22"/>
          <w:szCs w:val="22"/>
          <w:lang w:val="en-US"/>
        </w:rPr>
        <w:t xml:space="preserve">Assign a lab ID and label the questionnaire </w:t>
      </w:r>
      <w:r w:rsidR="00D72626" w:rsidRPr="00936B5F">
        <w:rPr>
          <w:rFonts w:ascii="Calibri" w:hAnsi="Calibri"/>
          <w:sz w:val="22"/>
          <w:szCs w:val="22"/>
          <w:lang w:val="en-US"/>
        </w:rPr>
        <w:t>columns for</w:t>
      </w:r>
      <w:r w:rsidRPr="00936B5F">
        <w:rPr>
          <w:rFonts w:ascii="Calibri" w:hAnsi="Calibri"/>
          <w:sz w:val="22"/>
          <w:szCs w:val="22"/>
          <w:lang w:val="en-US"/>
        </w:rPr>
        <w:t xml:space="preserve"> those eligible in the HH</w:t>
      </w:r>
      <w:r w:rsidR="00056B1D">
        <w:rPr>
          <w:rFonts w:ascii="Calibri" w:hAnsi="Calibri"/>
          <w:sz w:val="22"/>
          <w:szCs w:val="22"/>
          <w:lang w:val="en-US"/>
        </w:rPr>
        <w:t>.</w:t>
      </w:r>
    </w:p>
    <w:p w:rsidR="00CE3E87" w:rsidRPr="00936B5F" w:rsidRDefault="00CE3E87" w:rsidP="00936B5F">
      <w:pPr>
        <w:numPr>
          <w:ilvl w:val="0"/>
          <w:numId w:val="8"/>
        </w:numPr>
        <w:rPr>
          <w:rFonts w:ascii="Calibri" w:hAnsi="Calibri"/>
          <w:sz w:val="22"/>
          <w:szCs w:val="22"/>
          <w:lang w:val="en-US"/>
        </w:rPr>
      </w:pPr>
      <w:r w:rsidRPr="00936B5F">
        <w:rPr>
          <w:rFonts w:ascii="Calibri" w:hAnsi="Calibri"/>
          <w:sz w:val="22"/>
          <w:szCs w:val="22"/>
          <w:lang w:val="en-US"/>
        </w:rPr>
        <w:t>Collect food samples from households</w:t>
      </w:r>
      <w:r w:rsidR="00056B1D">
        <w:rPr>
          <w:rFonts w:ascii="Calibri" w:hAnsi="Calibri"/>
          <w:sz w:val="22"/>
          <w:szCs w:val="22"/>
          <w:lang w:val="en-US"/>
        </w:rPr>
        <w:t>.</w:t>
      </w:r>
      <w:r w:rsidRPr="00936B5F">
        <w:rPr>
          <w:rFonts w:ascii="Calibri" w:hAnsi="Calibri"/>
          <w:sz w:val="22"/>
          <w:szCs w:val="22"/>
          <w:lang w:val="en-US"/>
        </w:rPr>
        <w:t xml:space="preserve"> </w:t>
      </w:r>
    </w:p>
    <w:p w:rsidR="00CE3E87" w:rsidRPr="00936B5F" w:rsidRDefault="00D72626" w:rsidP="00936B5F">
      <w:pPr>
        <w:numPr>
          <w:ilvl w:val="0"/>
          <w:numId w:val="8"/>
        </w:numPr>
        <w:rPr>
          <w:rFonts w:ascii="Calibri" w:hAnsi="Calibri"/>
          <w:sz w:val="22"/>
          <w:szCs w:val="22"/>
          <w:lang w:val="en-US"/>
        </w:rPr>
      </w:pPr>
      <w:r w:rsidRPr="00936B5F">
        <w:rPr>
          <w:rFonts w:ascii="Calibri" w:hAnsi="Calibri"/>
          <w:sz w:val="22"/>
          <w:szCs w:val="22"/>
          <w:lang w:val="en-US"/>
        </w:rPr>
        <w:t>Transfer household members to the field lab</w:t>
      </w:r>
      <w:r w:rsidR="00056B1D">
        <w:rPr>
          <w:rFonts w:ascii="Calibri" w:hAnsi="Calibri"/>
          <w:sz w:val="22"/>
          <w:szCs w:val="22"/>
          <w:lang w:val="en-US"/>
        </w:rPr>
        <w:t>.</w:t>
      </w:r>
    </w:p>
    <w:p w:rsidR="00CE3E87" w:rsidRPr="00936B5F" w:rsidRDefault="00CE3E87" w:rsidP="00223DC9">
      <w:pPr>
        <w:autoSpaceDE w:val="0"/>
        <w:autoSpaceDN w:val="0"/>
        <w:adjustRightInd w:val="0"/>
        <w:rPr>
          <w:rFonts w:ascii="Calibri" w:eastAsia="Calibri" w:hAnsi="Calibri" w:cs="Times New Roman"/>
          <w:b/>
          <w:sz w:val="22"/>
          <w:szCs w:val="22"/>
          <w:u w:val="single"/>
          <w:lang w:val="en-US"/>
        </w:rPr>
      </w:pPr>
    </w:p>
    <w:p w:rsidR="004E5ABA" w:rsidRPr="00936B5F" w:rsidRDefault="00E46EF6" w:rsidP="00223DC9">
      <w:pPr>
        <w:autoSpaceDE w:val="0"/>
        <w:autoSpaceDN w:val="0"/>
        <w:adjustRightInd w:val="0"/>
        <w:rPr>
          <w:rFonts w:ascii="Calibri" w:eastAsia="Calibri" w:hAnsi="Calibri" w:cs="Times New Roman"/>
          <w:b/>
          <w:sz w:val="22"/>
          <w:szCs w:val="22"/>
          <w:u w:val="single"/>
          <w:lang w:val="en-US"/>
        </w:rPr>
      </w:pPr>
      <w:r w:rsidRPr="00936B5F">
        <w:rPr>
          <w:rFonts w:ascii="Calibri" w:eastAsia="Calibri" w:hAnsi="Calibri" w:cs="Times New Roman"/>
          <w:b/>
          <w:sz w:val="22"/>
          <w:szCs w:val="22"/>
          <w:u w:val="single"/>
          <w:lang w:val="en-US"/>
        </w:rPr>
        <w:t>Nurse</w:t>
      </w:r>
    </w:p>
    <w:p w:rsidR="00E46EF6" w:rsidRPr="00936B5F" w:rsidRDefault="00E46EF6" w:rsidP="00936B5F">
      <w:pPr>
        <w:numPr>
          <w:ilvl w:val="0"/>
          <w:numId w:val="9"/>
        </w:numPr>
        <w:rPr>
          <w:rFonts w:ascii="Calibri" w:hAnsi="Calibri"/>
          <w:sz w:val="22"/>
          <w:szCs w:val="22"/>
          <w:lang w:val="en-US"/>
        </w:rPr>
      </w:pPr>
      <w:r w:rsidRPr="00936B5F">
        <w:rPr>
          <w:rFonts w:ascii="Calibri" w:hAnsi="Calibri"/>
          <w:sz w:val="22"/>
          <w:szCs w:val="22"/>
          <w:lang w:val="en-US"/>
        </w:rPr>
        <w:t>Understand all aspects of data collection and supervise its timely and correct implementation following all appropriate procedures</w:t>
      </w:r>
      <w:r w:rsidR="00205978" w:rsidRPr="00936B5F">
        <w:rPr>
          <w:rFonts w:ascii="Calibri" w:hAnsi="Calibri"/>
          <w:sz w:val="22"/>
          <w:szCs w:val="22"/>
          <w:lang w:val="en-US"/>
        </w:rPr>
        <w:t xml:space="preserve"> specified in the field manual. </w:t>
      </w:r>
    </w:p>
    <w:p w:rsidR="007B2732" w:rsidRPr="007B2732" w:rsidRDefault="00056B1D" w:rsidP="007B2732">
      <w:pPr>
        <w:pStyle w:val="Title"/>
        <w:numPr>
          <w:ilvl w:val="0"/>
          <w:numId w:val="9"/>
        </w:numPr>
        <w:jc w:val="both"/>
        <w:rPr>
          <w:rFonts w:ascii="Calibri" w:hAnsi="Calibri" w:cs="Arial"/>
          <w:b w:val="0"/>
          <w:sz w:val="22"/>
          <w:szCs w:val="22"/>
          <w:lang w:val="en-US"/>
        </w:rPr>
      </w:pPr>
      <w:r>
        <w:rPr>
          <w:rFonts w:ascii="Calibri" w:hAnsi="Calibri" w:cs="Arial"/>
          <w:b w:val="0"/>
          <w:sz w:val="22"/>
          <w:szCs w:val="22"/>
          <w:lang w:val="en-US"/>
        </w:rPr>
        <w:t>Serve as the p</w:t>
      </w:r>
      <w:r w:rsidR="007B2732" w:rsidRPr="007B2732">
        <w:rPr>
          <w:rFonts w:ascii="Calibri" w:hAnsi="Calibri" w:cs="Arial"/>
          <w:b w:val="0"/>
          <w:sz w:val="22"/>
          <w:szCs w:val="22"/>
          <w:lang w:val="en-US"/>
        </w:rPr>
        <w:t>rimary phlebotomist for venous blood collection of survey participants</w:t>
      </w:r>
      <w:r>
        <w:rPr>
          <w:rFonts w:ascii="Calibri" w:hAnsi="Calibri" w:cs="Arial"/>
          <w:b w:val="0"/>
          <w:sz w:val="22"/>
          <w:szCs w:val="22"/>
          <w:lang w:val="en-US"/>
        </w:rPr>
        <w:t>.</w:t>
      </w:r>
    </w:p>
    <w:p w:rsidR="007B2732" w:rsidRPr="007B2732" w:rsidRDefault="007B2732" w:rsidP="007B2732">
      <w:pPr>
        <w:pStyle w:val="Title"/>
        <w:numPr>
          <w:ilvl w:val="0"/>
          <w:numId w:val="9"/>
        </w:numPr>
        <w:jc w:val="both"/>
        <w:rPr>
          <w:rFonts w:ascii="Calibri" w:hAnsi="Calibri" w:cs="Arial"/>
          <w:b w:val="0"/>
          <w:sz w:val="22"/>
          <w:szCs w:val="22"/>
          <w:lang w:val="en-US"/>
        </w:rPr>
      </w:pPr>
      <w:r>
        <w:rPr>
          <w:rFonts w:ascii="Calibri" w:hAnsi="Calibri" w:cs="Arial"/>
          <w:b w:val="0"/>
          <w:sz w:val="22"/>
          <w:szCs w:val="22"/>
          <w:lang w:val="en-US"/>
        </w:rPr>
        <w:t>Conduct necessary field tests such as</w:t>
      </w:r>
      <w:r w:rsidRPr="007B2732">
        <w:rPr>
          <w:rFonts w:ascii="Calibri" w:hAnsi="Calibri" w:cs="Arial"/>
          <w:b w:val="0"/>
          <w:sz w:val="22"/>
          <w:szCs w:val="22"/>
          <w:lang w:val="en-US"/>
        </w:rPr>
        <w:t xml:space="preserve"> Hemocue, </w:t>
      </w:r>
      <w:r w:rsidR="001C7ABF">
        <w:rPr>
          <w:rFonts w:ascii="Calibri" w:hAnsi="Calibri" w:cs="Arial"/>
          <w:b w:val="0"/>
          <w:sz w:val="22"/>
          <w:szCs w:val="22"/>
          <w:lang w:val="en-US"/>
        </w:rPr>
        <w:t>A</w:t>
      </w:r>
      <w:r>
        <w:rPr>
          <w:rFonts w:ascii="Calibri" w:hAnsi="Calibri" w:cs="Arial"/>
          <w:b w:val="0"/>
          <w:sz w:val="22"/>
          <w:szCs w:val="22"/>
          <w:lang w:val="en-US"/>
        </w:rPr>
        <w:t xml:space="preserve">nemocheck, </w:t>
      </w:r>
      <w:r w:rsidRPr="007B2732">
        <w:rPr>
          <w:rFonts w:ascii="Calibri" w:hAnsi="Calibri" w:cs="Arial"/>
          <w:b w:val="0"/>
          <w:sz w:val="22"/>
          <w:szCs w:val="22"/>
          <w:lang w:val="en-US"/>
        </w:rPr>
        <w:t>rapid malaria kit and other field diagnostics as needed</w:t>
      </w:r>
      <w:r w:rsidR="00056B1D">
        <w:rPr>
          <w:rFonts w:ascii="Calibri" w:hAnsi="Calibri" w:cs="Arial"/>
          <w:b w:val="0"/>
          <w:sz w:val="22"/>
          <w:szCs w:val="22"/>
          <w:lang w:val="en-US"/>
        </w:rPr>
        <w:t>.</w:t>
      </w:r>
    </w:p>
    <w:p w:rsidR="007B2732" w:rsidRPr="007B2732" w:rsidRDefault="007B2732" w:rsidP="007B2732">
      <w:pPr>
        <w:pStyle w:val="Title"/>
        <w:numPr>
          <w:ilvl w:val="0"/>
          <w:numId w:val="9"/>
        </w:numPr>
        <w:jc w:val="both"/>
        <w:rPr>
          <w:rFonts w:ascii="Calibri" w:hAnsi="Calibri" w:cs="Arial"/>
          <w:b w:val="0"/>
          <w:sz w:val="22"/>
          <w:szCs w:val="22"/>
          <w:lang w:val="en-US"/>
        </w:rPr>
      </w:pPr>
      <w:r w:rsidRPr="007B2732">
        <w:rPr>
          <w:rFonts w:ascii="Calibri" w:hAnsi="Calibri" w:cs="Arial"/>
          <w:b w:val="0"/>
          <w:sz w:val="22"/>
          <w:szCs w:val="22"/>
          <w:lang w:val="en-US"/>
        </w:rPr>
        <w:t>Report results back to participants; refer and treat</w:t>
      </w:r>
      <w:r w:rsidR="00056B1D">
        <w:rPr>
          <w:rFonts w:ascii="Calibri" w:hAnsi="Calibri" w:cs="Arial"/>
          <w:b w:val="0"/>
          <w:sz w:val="22"/>
          <w:szCs w:val="22"/>
          <w:lang w:val="en-US"/>
        </w:rPr>
        <w:t xml:space="preserve"> participants</w:t>
      </w:r>
      <w:r w:rsidRPr="007B2732">
        <w:rPr>
          <w:rFonts w:ascii="Calibri" w:hAnsi="Calibri" w:cs="Arial"/>
          <w:b w:val="0"/>
          <w:sz w:val="22"/>
          <w:szCs w:val="22"/>
          <w:lang w:val="en-US"/>
        </w:rPr>
        <w:t xml:space="preserve"> as needed</w:t>
      </w:r>
      <w:r w:rsidR="00056B1D">
        <w:rPr>
          <w:rFonts w:ascii="Calibri" w:hAnsi="Calibri" w:cs="Arial"/>
          <w:b w:val="0"/>
          <w:sz w:val="22"/>
          <w:szCs w:val="22"/>
          <w:lang w:val="en-US"/>
        </w:rPr>
        <w:t>.</w:t>
      </w:r>
    </w:p>
    <w:p w:rsidR="007B2732" w:rsidRPr="007B2732" w:rsidRDefault="007B2732" w:rsidP="007B2732">
      <w:pPr>
        <w:pStyle w:val="Title"/>
        <w:numPr>
          <w:ilvl w:val="0"/>
          <w:numId w:val="9"/>
        </w:numPr>
        <w:jc w:val="both"/>
        <w:rPr>
          <w:rFonts w:ascii="Calibri" w:hAnsi="Calibri" w:cs="Arial"/>
          <w:b w:val="0"/>
          <w:sz w:val="22"/>
          <w:szCs w:val="22"/>
          <w:lang w:val="en-US"/>
        </w:rPr>
      </w:pPr>
      <w:r w:rsidRPr="007B2732">
        <w:rPr>
          <w:rFonts w:ascii="Calibri" w:hAnsi="Calibri" w:cs="Arial"/>
          <w:b w:val="0"/>
          <w:sz w:val="22"/>
          <w:szCs w:val="22"/>
          <w:lang w:val="en-US"/>
        </w:rPr>
        <w:lastRenderedPageBreak/>
        <w:t>Perform anthropometry with laboratory technician</w:t>
      </w:r>
      <w:r w:rsidR="00056B1D">
        <w:rPr>
          <w:rFonts w:ascii="Calibri" w:hAnsi="Calibri" w:cs="Arial"/>
          <w:b w:val="0"/>
          <w:sz w:val="22"/>
          <w:szCs w:val="22"/>
          <w:lang w:val="en-US"/>
        </w:rPr>
        <w:t>.</w:t>
      </w:r>
      <w:r w:rsidRPr="007B2732">
        <w:rPr>
          <w:rFonts w:ascii="Calibri" w:hAnsi="Calibri" w:cs="Arial"/>
          <w:b w:val="0"/>
          <w:sz w:val="22"/>
          <w:szCs w:val="22"/>
          <w:lang w:val="en-US"/>
        </w:rPr>
        <w:t xml:space="preserve"> </w:t>
      </w:r>
    </w:p>
    <w:p w:rsidR="007B2732" w:rsidRPr="007B2732" w:rsidRDefault="007B2732" w:rsidP="007B2732">
      <w:pPr>
        <w:pStyle w:val="Title"/>
        <w:numPr>
          <w:ilvl w:val="0"/>
          <w:numId w:val="9"/>
        </w:numPr>
        <w:jc w:val="both"/>
        <w:rPr>
          <w:rFonts w:ascii="Calibri" w:hAnsi="Calibri" w:cs="Arial"/>
          <w:b w:val="0"/>
          <w:sz w:val="22"/>
          <w:szCs w:val="22"/>
          <w:lang w:val="en-US"/>
        </w:rPr>
      </w:pPr>
      <w:r w:rsidRPr="007B2732">
        <w:rPr>
          <w:rFonts w:ascii="Calibri" w:hAnsi="Calibri" w:cs="Arial"/>
          <w:b w:val="0"/>
          <w:sz w:val="22"/>
          <w:szCs w:val="22"/>
          <w:lang w:val="en-US"/>
        </w:rPr>
        <w:t>Conduct individual questionnaire of participants</w:t>
      </w:r>
      <w:r w:rsidR="00056B1D">
        <w:rPr>
          <w:rFonts w:ascii="Calibri" w:hAnsi="Calibri" w:cs="Arial"/>
          <w:b w:val="0"/>
          <w:sz w:val="22"/>
          <w:szCs w:val="22"/>
          <w:lang w:val="en-US"/>
        </w:rPr>
        <w:t>.</w:t>
      </w:r>
      <w:r w:rsidRPr="007B2732">
        <w:rPr>
          <w:rFonts w:ascii="Calibri" w:hAnsi="Calibri" w:cs="Arial"/>
          <w:b w:val="0"/>
          <w:sz w:val="22"/>
          <w:szCs w:val="22"/>
          <w:lang w:val="en-US"/>
        </w:rPr>
        <w:t xml:space="preserve"> </w:t>
      </w:r>
    </w:p>
    <w:p w:rsidR="007B2732" w:rsidRPr="007B2732" w:rsidRDefault="007B2732" w:rsidP="007B2732">
      <w:pPr>
        <w:pStyle w:val="Title"/>
        <w:numPr>
          <w:ilvl w:val="0"/>
          <w:numId w:val="9"/>
        </w:numPr>
        <w:jc w:val="both"/>
        <w:rPr>
          <w:rFonts w:ascii="Calibri" w:hAnsi="Calibri" w:cs="Arial"/>
          <w:b w:val="0"/>
          <w:sz w:val="22"/>
          <w:szCs w:val="22"/>
          <w:lang w:val="en-US"/>
        </w:rPr>
      </w:pPr>
      <w:r w:rsidRPr="007B2732">
        <w:rPr>
          <w:rFonts w:ascii="Calibri" w:hAnsi="Calibri" w:cs="Arial"/>
          <w:b w:val="0"/>
          <w:sz w:val="22"/>
          <w:szCs w:val="22"/>
          <w:lang w:val="en-US"/>
        </w:rPr>
        <w:t>Assist lab techs in setting up the field lab</w:t>
      </w:r>
      <w:r w:rsidR="00056B1D">
        <w:rPr>
          <w:rFonts w:ascii="Calibri" w:hAnsi="Calibri" w:cs="Arial"/>
          <w:b w:val="0"/>
          <w:sz w:val="22"/>
          <w:szCs w:val="22"/>
          <w:lang w:val="en-US"/>
        </w:rPr>
        <w:t>.</w:t>
      </w:r>
    </w:p>
    <w:p w:rsidR="00E46EF6" w:rsidRPr="00936B5F" w:rsidRDefault="00E46EF6" w:rsidP="00936B5F">
      <w:pPr>
        <w:numPr>
          <w:ilvl w:val="0"/>
          <w:numId w:val="9"/>
        </w:numPr>
        <w:rPr>
          <w:rFonts w:ascii="Calibri" w:hAnsi="Calibri"/>
          <w:sz w:val="22"/>
          <w:szCs w:val="22"/>
          <w:lang w:val="en-US"/>
        </w:rPr>
      </w:pPr>
      <w:r w:rsidRPr="00936B5F">
        <w:rPr>
          <w:rFonts w:ascii="Calibri" w:hAnsi="Calibri"/>
          <w:sz w:val="22"/>
          <w:szCs w:val="22"/>
          <w:lang w:val="en-US"/>
        </w:rPr>
        <w:t xml:space="preserve">Remain flexible for accepting any reasonable tasks assigned that are not listed above. </w:t>
      </w:r>
    </w:p>
    <w:p w:rsidR="00483D88" w:rsidRPr="00936B5F" w:rsidRDefault="00483D88" w:rsidP="00223DC9">
      <w:pPr>
        <w:autoSpaceDE w:val="0"/>
        <w:autoSpaceDN w:val="0"/>
        <w:adjustRightInd w:val="0"/>
        <w:rPr>
          <w:rFonts w:ascii="Calibri" w:eastAsia="Calibri" w:hAnsi="Calibri" w:cs="Times New Roman"/>
          <w:sz w:val="22"/>
          <w:szCs w:val="22"/>
          <w:lang w:val="en-US"/>
        </w:rPr>
      </w:pPr>
    </w:p>
    <w:p w:rsidR="00E46EF6" w:rsidRPr="00936B5F" w:rsidRDefault="00205978" w:rsidP="00223DC9">
      <w:pPr>
        <w:autoSpaceDE w:val="0"/>
        <w:autoSpaceDN w:val="0"/>
        <w:adjustRightInd w:val="0"/>
        <w:rPr>
          <w:rFonts w:ascii="Calibri" w:eastAsia="Calibri" w:hAnsi="Calibri" w:cs="Times New Roman"/>
          <w:b/>
          <w:sz w:val="22"/>
          <w:szCs w:val="22"/>
          <w:u w:val="single"/>
          <w:lang w:val="en-US"/>
        </w:rPr>
      </w:pPr>
      <w:r w:rsidRPr="00936B5F">
        <w:rPr>
          <w:rFonts w:ascii="Calibri" w:eastAsia="Calibri" w:hAnsi="Calibri" w:cs="Times New Roman"/>
          <w:b/>
          <w:sz w:val="22"/>
          <w:szCs w:val="22"/>
          <w:u w:val="single"/>
          <w:lang w:val="en-US"/>
        </w:rPr>
        <w:t>Laboratory Technician</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Secondary phlebotomist to assist nurse with venous blood collection</w:t>
      </w:r>
      <w:r w:rsidR="00056B1D">
        <w:rPr>
          <w:rFonts w:ascii="Calibri" w:hAnsi="Calibri"/>
          <w:sz w:val="22"/>
          <w:szCs w:val="22"/>
          <w:lang w:val="en-US"/>
        </w:rPr>
        <w:t>.</w:t>
      </w:r>
      <w:r w:rsidRPr="00936B5F">
        <w:rPr>
          <w:rFonts w:ascii="Calibri" w:hAnsi="Calibri"/>
          <w:sz w:val="22"/>
          <w:szCs w:val="22"/>
          <w:lang w:val="en-US"/>
        </w:rPr>
        <w:t xml:space="preserve">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Perform anthropometry</w:t>
      </w:r>
      <w:r w:rsidR="00056B1D">
        <w:rPr>
          <w:rFonts w:ascii="Calibri" w:hAnsi="Calibri"/>
          <w:sz w:val="22"/>
          <w:szCs w:val="22"/>
          <w:lang w:val="en-US"/>
        </w:rPr>
        <w:t>.</w:t>
      </w:r>
      <w:r w:rsidRPr="00936B5F">
        <w:rPr>
          <w:rFonts w:ascii="Calibri" w:hAnsi="Calibri"/>
          <w:sz w:val="22"/>
          <w:szCs w:val="22"/>
          <w:lang w:val="en-US"/>
        </w:rPr>
        <w:t xml:space="preserve">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Conduct testing for hemoglobin, malaria, urine dips</w:t>
      </w:r>
      <w:r w:rsidR="00BF6237" w:rsidRPr="00936B5F">
        <w:rPr>
          <w:rFonts w:ascii="Calibri" w:hAnsi="Calibri"/>
          <w:sz w:val="22"/>
          <w:szCs w:val="22"/>
          <w:lang w:val="en-US"/>
        </w:rPr>
        <w:t xml:space="preserve"> s</w:t>
      </w:r>
      <w:r w:rsidRPr="00936B5F">
        <w:rPr>
          <w:rFonts w:ascii="Calibri" w:hAnsi="Calibri"/>
          <w:sz w:val="22"/>
          <w:szCs w:val="22"/>
          <w:lang w:val="en-US"/>
        </w:rPr>
        <w:t>tick in the household or field lab</w:t>
      </w:r>
      <w:r w:rsidR="00056B1D">
        <w:rPr>
          <w:rFonts w:ascii="Calibri" w:hAnsi="Calibri"/>
          <w:sz w:val="22"/>
          <w:szCs w:val="22"/>
          <w:lang w:val="en-US"/>
        </w:rPr>
        <w:t>.</w:t>
      </w:r>
      <w:r w:rsidRPr="00936B5F">
        <w:rPr>
          <w:rFonts w:ascii="Calibri" w:hAnsi="Calibri"/>
          <w:sz w:val="22"/>
          <w:szCs w:val="22"/>
          <w:lang w:val="en-US"/>
        </w:rPr>
        <w:t xml:space="preserve">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Ensure Hemocues, freezers, centrifuge and oth</w:t>
      </w:r>
      <w:r w:rsidR="00CE3E87" w:rsidRPr="00936B5F">
        <w:rPr>
          <w:rFonts w:ascii="Calibri" w:hAnsi="Calibri"/>
          <w:sz w:val="22"/>
          <w:szCs w:val="22"/>
          <w:lang w:val="en-US"/>
        </w:rPr>
        <w:t xml:space="preserve">er equipment are calibrated and </w:t>
      </w:r>
      <w:r w:rsidRPr="00936B5F">
        <w:rPr>
          <w:rFonts w:ascii="Calibri" w:hAnsi="Calibri"/>
          <w:sz w:val="22"/>
          <w:szCs w:val="22"/>
          <w:lang w:val="en-US"/>
        </w:rPr>
        <w:t>functioning properly</w:t>
      </w:r>
      <w:r w:rsidR="00056B1D">
        <w:rPr>
          <w:rFonts w:ascii="Calibri" w:hAnsi="Calibri"/>
          <w:sz w:val="22"/>
          <w:szCs w:val="22"/>
          <w:lang w:val="en-US"/>
        </w:rPr>
        <w:t>.</w:t>
      </w:r>
      <w:r w:rsidRPr="00936B5F">
        <w:rPr>
          <w:rFonts w:ascii="Calibri" w:hAnsi="Calibri"/>
          <w:sz w:val="22"/>
          <w:szCs w:val="22"/>
          <w:lang w:val="en-US"/>
        </w:rPr>
        <w:t xml:space="preserve">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Ensure that bio hazardous materials are disposed of</w:t>
      </w:r>
      <w:r w:rsidR="00BF6237" w:rsidRPr="00936B5F">
        <w:rPr>
          <w:rFonts w:ascii="Calibri" w:hAnsi="Calibri"/>
          <w:sz w:val="22"/>
          <w:szCs w:val="22"/>
          <w:lang w:val="en-US"/>
        </w:rPr>
        <w:t xml:space="preserve"> </w:t>
      </w:r>
      <w:r w:rsidRPr="00936B5F">
        <w:rPr>
          <w:rFonts w:ascii="Calibri" w:hAnsi="Calibri"/>
          <w:sz w:val="22"/>
          <w:szCs w:val="22"/>
          <w:lang w:val="en-US"/>
        </w:rPr>
        <w:t xml:space="preserve">properly and safely.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Ensure proper sample labeling</w:t>
      </w:r>
      <w:r w:rsidR="00056B1D">
        <w:rPr>
          <w:rFonts w:ascii="Calibri" w:hAnsi="Calibri"/>
          <w:sz w:val="22"/>
          <w:szCs w:val="22"/>
          <w:lang w:val="en-US"/>
        </w:rPr>
        <w:t>.</w:t>
      </w:r>
      <w:r w:rsidRPr="00936B5F">
        <w:rPr>
          <w:rFonts w:ascii="Calibri" w:hAnsi="Calibri"/>
          <w:sz w:val="22"/>
          <w:szCs w:val="22"/>
          <w:lang w:val="en-US"/>
        </w:rPr>
        <w:t xml:space="preserve">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Maintain cold chain at all times</w:t>
      </w:r>
      <w:r w:rsidR="00056B1D">
        <w:rPr>
          <w:rFonts w:ascii="Calibri" w:hAnsi="Calibri"/>
          <w:sz w:val="22"/>
          <w:szCs w:val="22"/>
          <w:lang w:val="en-US"/>
        </w:rPr>
        <w:t>.</w:t>
      </w:r>
      <w:r w:rsidRPr="00936B5F">
        <w:rPr>
          <w:rFonts w:ascii="Calibri" w:hAnsi="Calibri"/>
          <w:sz w:val="22"/>
          <w:szCs w:val="22"/>
          <w:lang w:val="en-US"/>
        </w:rPr>
        <w:t xml:space="preserve">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Process samples as soon as possible after blood collection (centrifugation, separation, storage)</w:t>
      </w:r>
      <w:r w:rsidR="00056B1D">
        <w:rPr>
          <w:rFonts w:ascii="Calibri" w:hAnsi="Calibri"/>
          <w:sz w:val="22"/>
          <w:szCs w:val="22"/>
          <w:lang w:val="en-US"/>
        </w:rPr>
        <w:t>.</w:t>
      </w:r>
      <w:r w:rsidRPr="00936B5F">
        <w:rPr>
          <w:rFonts w:ascii="Calibri" w:hAnsi="Calibri"/>
          <w:sz w:val="22"/>
          <w:szCs w:val="22"/>
          <w:lang w:val="en-US"/>
        </w:rPr>
        <w:t xml:space="preserve">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Set up the field lab in each cluster</w:t>
      </w:r>
      <w:r w:rsidR="00056B1D">
        <w:rPr>
          <w:rFonts w:ascii="Calibri" w:hAnsi="Calibri"/>
          <w:sz w:val="22"/>
          <w:szCs w:val="22"/>
          <w:lang w:val="en-US"/>
        </w:rPr>
        <w:t>.</w:t>
      </w:r>
      <w:r w:rsidRPr="00936B5F">
        <w:rPr>
          <w:rFonts w:ascii="Calibri" w:hAnsi="Calibri"/>
          <w:sz w:val="22"/>
          <w:szCs w:val="22"/>
          <w:lang w:val="en-US"/>
        </w:rPr>
        <w:t xml:space="preserve"> </w:t>
      </w:r>
    </w:p>
    <w:p w:rsidR="00205978" w:rsidRPr="00936B5F" w:rsidRDefault="00205978" w:rsidP="00936B5F">
      <w:pPr>
        <w:numPr>
          <w:ilvl w:val="0"/>
          <w:numId w:val="10"/>
        </w:numPr>
        <w:rPr>
          <w:rFonts w:ascii="Calibri" w:hAnsi="Calibri"/>
          <w:sz w:val="22"/>
          <w:szCs w:val="22"/>
          <w:lang w:val="en-US"/>
        </w:rPr>
      </w:pPr>
      <w:r w:rsidRPr="00936B5F">
        <w:rPr>
          <w:rFonts w:ascii="Calibri" w:hAnsi="Calibri"/>
          <w:sz w:val="22"/>
          <w:szCs w:val="22"/>
          <w:lang w:val="en-US"/>
        </w:rPr>
        <w:t>Prepare specimen collection kits</w:t>
      </w:r>
      <w:r w:rsidR="00056B1D">
        <w:rPr>
          <w:rFonts w:ascii="Calibri" w:hAnsi="Calibri"/>
          <w:sz w:val="22"/>
          <w:szCs w:val="22"/>
          <w:lang w:val="en-US"/>
        </w:rPr>
        <w:t>.</w:t>
      </w:r>
      <w:r w:rsidRPr="00936B5F">
        <w:rPr>
          <w:rFonts w:ascii="Calibri" w:hAnsi="Calibri"/>
          <w:sz w:val="22"/>
          <w:szCs w:val="22"/>
          <w:lang w:val="en-US"/>
        </w:rPr>
        <w:t xml:space="preserve"> </w:t>
      </w:r>
    </w:p>
    <w:p w:rsidR="00205978" w:rsidRDefault="00205978" w:rsidP="00223DC9">
      <w:pPr>
        <w:autoSpaceDE w:val="0"/>
        <w:autoSpaceDN w:val="0"/>
        <w:adjustRightInd w:val="0"/>
        <w:rPr>
          <w:rFonts w:ascii="Times New Roman" w:eastAsia="Calibri" w:hAnsi="Times New Roman" w:cs="Times New Roman"/>
          <w:sz w:val="21"/>
          <w:szCs w:val="21"/>
          <w:lang w:val="en-US"/>
        </w:rPr>
      </w:pPr>
    </w:p>
    <w:p w:rsidR="008A30A6" w:rsidRPr="00936B5F" w:rsidRDefault="00D724D0" w:rsidP="008A30A6">
      <w:pPr>
        <w:autoSpaceDE w:val="0"/>
        <w:autoSpaceDN w:val="0"/>
        <w:adjustRightInd w:val="0"/>
        <w:rPr>
          <w:rFonts w:ascii="Calibri" w:eastAsia="Calibri" w:hAnsi="Calibri" w:cs="Times New Roman"/>
          <w:sz w:val="22"/>
          <w:szCs w:val="22"/>
          <w:lang w:val="en-US"/>
        </w:rPr>
      </w:pPr>
      <w:r w:rsidRPr="00936B5F">
        <w:rPr>
          <w:rFonts w:ascii="Calibri" w:eastAsia="Calibri" w:hAnsi="Calibri" w:cs="Times New Roman"/>
          <w:sz w:val="22"/>
          <w:szCs w:val="22"/>
          <w:lang w:val="en-US"/>
        </w:rPr>
        <w:t xml:space="preserve">In addition </w:t>
      </w:r>
      <w:r w:rsidR="00293F03" w:rsidRPr="00936B5F">
        <w:rPr>
          <w:rFonts w:ascii="Calibri" w:eastAsia="Calibri" w:hAnsi="Calibri" w:cs="Times New Roman"/>
          <w:sz w:val="22"/>
          <w:szCs w:val="22"/>
          <w:lang w:val="en-US"/>
        </w:rPr>
        <w:t>to the field teams there are 3 regional supervisors (1 for each region).</w:t>
      </w:r>
      <w:r w:rsidR="008A30A6" w:rsidRPr="00936B5F">
        <w:rPr>
          <w:rFonts w:ascii="Calibri" w:eastAsia="Calibri" w:hAnsi="Calibri" w:cs="Times New Roman"/>
          <w:sz w:val="22"/>
          <w:szCs w:val="22"/>
          <w:lang w:val="en-US"/>
        </w:rPr>
        <w:t xml:space="preserve"> These </w:t>
      </w:r>
      <w:r w:rsidR="006659D6">
        <w:rPr>
          <w:rFonts w:ascii="Calibri" w:eastAsia="Calibri" w:hAnsi="Calibri" w:cs="Times New Roman"/>
          <w:sz w:val="22"/>
          <w:szCs w:val="22"/>
          <w:lang w:val="en-US"/>
        </w:rPr>
        <w:t>regional supervisors</w:t>
      </w:r>
      <w:r w:rsidR="008A30A6" w:rsidRPr="00936B5F">
        <w:rPr>
          <w:rFonts w:ascii="Calibri" w:eastAsia="Calibri" w:hAnsi="Calibri" w:cs="Times New Roman"/>
          <w:sz w:val="22"/>
          <w:szCs w:val="22"/>
          <w:lang w:val="en-US"/>
        </w:rPr>
        <w:t xml:space="preserve"> will ensure regular progress of data collection in the clusters. They will monitor data quality and provide for the regular transfer of completed questionnaires and bio specimens to CHSU (in Lilongwe).</w:t>
      </w:r>
    </w:p>
    <w:p w:rsidR="00D724D0" w:rsidRDefault="00D724D0" w:rsidP="008A30A6">
      <w:pPr>
        <w:autoSpaceDE w:val="0"/>
        <w:autoSpaceDN w:val="0"/>
        <w:adjustRightInd w:val="0"/>
        <w:rPr>
          <w:rFonts w:ascii="Times New Roman" w:eastAsia="Calibri" w:hAnsi="Times New Roman" w:cs="Times New Roman"/>
          <w:sz w:val="22"/>
          <w:szCs w:val="22"/>
          <w:lang w:val="en-US"/>
        </w:rPr>
      </w:pPr>
    </w:p>
    <w:p w:rsidR="001C7ABF" w:rsidRPr="006659D6" w:rsidRDefault="007A6F9F" w:rsidP="008A30A6">
      <w:pPr>
        <w:autoSpaceDE w:val="0"/>
        <w:autoSpaceDN w:val="0"/>
        <w:adjustRightInd w:val="0"/>
        <w:rPr>
          <w:rFonts w:ascii="Times New Roman" w:eastAsia="Calibri" w:hAnsi="Times New Roman" w:cs="Times New Roman"/>
          <w:b/>
          <w:sz w:val="22"/>
          <w:szCs w:val="22"/>
          <w:lang w:val="en-US"/>
        </w:rPr>
      </w:pPr>
      <w:r w:rsidRPr="007A6F9F">
        <w:rPr>
          <w:rFonts w:ascii="Times New Roman" w:eastAsia="Calibri" w:hAnsi="Times New Roman" w:cs="Times New Roman"/>
          <w:b/>
          <w:sz w:val="22"/>
          <w:szCs w:val="22"/>
          <w:lang w:val="en-US"/>
        </w:rPr>
        <w:t>Regional Coordinator</w:t>
      </w:r>
    </w:p>
    <w:p w:rsidR="00293F03" w:rsidRPr="00936B5F" w:rsidRDefault="00293F03" w:rsidP="00936B5F">
      <w:pPr>
        <w:numPr>
          <w:ilvl w:val="0"/>
          <w:numId w:val="11"/>
        </w:numPr>
        <w:rPr>
          <w:rFonts w:ascii="Calibri" w:hAnsi="Calibri"/>
          <w:sz w:val="22"/>
          <w:szCs w:val="22"/>
          <w:lang w:val="en-US"/>
        </w:rPr>
      </w:pPr>
      <w:r w:rsidRPr="00936B5F">
        <w:rPr>
          <w:rFonts w:ascii="Calibri" w:hAnsi="Calibri"/>
          <w:sz w:val="22"/>
          <w:szCs w:val="22"/>
          <w:lang w:val="en-US"/>
        </w:rPr>
        <w:t>Coordinate with study coordinator and DHS teams on all aspects of fieldwork</w:t>
      </w:r>
      <w:r w:rsidR="005D6C77">
        <w:rPr>
          <w:rFonts w:ascii="Calibri" w:hAnsi="Calibri"/>
          <w:sz w:val="22"/>
          <w:szCs w:val="22"/>
          <w:lang w:val="en-US"/>
        </w:rPr>
        <w:t>.</w:t>
      </w:r>
      <w:r w:rsidRPr="00936B5F">
        <w:rPr>
          <w:rFonts w:ascii="Calibri" w:hAnsi="Calibri"/>
          <w:sz w:val="22"/>
          <w:szCs w:val="22"/>
          <w:lang w:val="en-US"/>
        </w:rPr>
        <w:t xml:space="preserve"> </w:t>
      </w:r>
    </w:p>
    <w:p w:rsidR="00293F03" w:rsidRPr="00936B5F" w:rsidRDefault="00293F03" w:rsidP="00936B5F">
      <w:pPr>
        <w:numPr>
          <w:ilvl w:val="0"/>
          <w:numId w:val="11"/>
        </w:numPr>
        <w:rPr>
          <w:rFonts w:ascii="Calibri" w:hAnsi="Calibri"/>
          <w:sz w:val="22"/>
          <w:szCs w:val="22"/>
          <w:lang w:val="en-US"/>
        </w:rPr>
      </w:pPr>
      <w:r w:rsidRPr="00936B5F">
        <w:rPr>
          <w:rFonts w:ascii="Calibri" w:hAnsi="Calibri"/>
          <w:sz w:val="22"/>
          <w:szCs w:val="22"/>
          <w:lang w:val="en-US"/>
        </w:rPr>
        <w:t>Establish timeframe for fieldwork and movement within and between clusters</w:t>
      </w:r>
      <w:r w:rsidR="005D6C77">
        <w:rPr>
          <w:rFonts w:ascii="Calibri" w:hAnsi="Calibri"/>
          <w:sz w:val="22"/>
          <w:szCs w:val="22"/>
          <w:lang w:val="en-US"/>
        </w:rPr>
        <w:t>.</w:t>
      </w:r>
      <w:r w:rsidRPr="00936B5F">
        <w:rPr>
          <w:rFonts w:ascii="Calibri" w:hAnsi="Calibri"/>
          <w:sz w:val="22"/>
          <w:szCs w:val="22"/>
          <w:lang w:val="en-US"/>
        </w:rPr>
        <w:t xml:space="preserve"> </w:t>
      </w:r>
    </w:p>
    <w:p w:rsidR="00293F03" w:rsidRPr="00936B5F" w:rsidRDefault="00293F03" w:rsidP="00936B5F">
      <w:pPr>
        <w:numPr>
          <w:ilvl w:val="0"/>
          <w:numId w:val="11"/>
        </w:numPr>
        <w:rPr>
          <w:rFonts w:ascii="Calibri" w:hAnsi="Calibri"/>
          <w:sz w:val="22"/>
          <w:szCs w:val="22"/>
          <w:lang w:val="en-US"/>
        </w:rPr>
      </w:pPr>
      <w:r w:rsidRPr="00936B5F">
        <w:rPr>
          <w:rFonts w:ascii="Calibri" w:hAnsi="Calibri"/>
          <w:sz w:val="22"/>
          <w:szCs w:val="22"/>
          <w:lang w:val="en-US"/>
        </w:rPr>
        <w:t>Make regular visits to the teams in the field</w:t>
      </w:r>
      <w:r w:rsidR="005D6C77">
        <w:rPr>
          <w:rFonts w:ascii="Calibri" w:hAnsi="Calibri"/>
          <w:sz w:val="22"/>
          <w:szCs w:val="22"/>
          <w:lang w:val="en-US"/>
        </w:rPr>
        <w:t>.</w:t>
      </w:r>
      <w:r w:rsidRPr="00936B5F">
        <w:rPr>
          <w:rFonts w:ascii="Calibri" w:hAnsi="Calibri"/>
          <w:sz w:val="22"/>
          <w:szCs w:val="22"/>
          <w:lang w:val="en-US"/>
        </w:rPr>
        <w:t xml:space="preserve"> </w:t>
      </w:r>
    </w:p>
    <w:p w:rsidR="006659D6" w:rsidRDefault="00293F03" w:rsidP="00936B5F">
      <w:pPr>
        <w:numPr>
          <w:ilvl w:val="0"/>
          <w:numId w:val="11"/>
        </w:numPr>
        <w:rPr>
          <w:rFonts w:ascii="Calibri" w:hAnsi="Calibri"/>
          <w:sz w:val="22"/>
          <w:szCs w:val="22"/>
          <w:lang w:val="en-US"/>
        </w:rPr>
      </w:pPr>
      <w:r w:rsidRPr="006659D6">
        <w:rPr>
          <w:rFonts w:ascii="Calibri" w:hAnsi="Calibri"/>
          <w:sz w:val="22"/>
          <w:szCs w:val="22"/>
          <w:lang w:val="en-US"/>
        </w:rPr>
        <w:t>Assist with maintaining records and cluster contro</w:t>
      </w:r>
      <w:r w:rsidR="006659D6" w:rsidRPr="006659D6">
        <w:rPr>
          <w:rFonts w:ascii="Calibri" w:hAnsi="Calibri"/>
          <w:sz w:val="22"/>
          <w:szCs w:val="22"/>
          <w:lang w:val="en-US"/>
        </w:rPr>
        <w:t>l</w:t>
      </w:r>
      <w:r w:rsidR="006659D6">
        <w:rPr>
          <w:rFonts w:ascii="Calibri" w:hAnsi="Calibri"/>
          <w:sz w:val="22"/>
          <w:szCs w:val="22"/>
          <w:lang w:val="en-US"/>
        </w:rPr>
        <w:t xml:space="preserve"> sheets and corresponding sample labels</w:t>
      </w:r>
    </w:p>
    <w:p w:rsidR="00293F03" w:rsidRPr="00936B5F" w:rsidRDefault="00293F03" w:rsidP="00936B5F">
      <w:pPr>
        <w:numPr>
          <w:ilvl w:val="0"/>
          <w:numId w:val="11"/>
        </w:numPr>
        <w:rPr>
          <w:rFonts w:ascii="Calibri" w:hAnsi="Calibri"/>
          <w:sz w:val="22"/>
          <w:szCs w:val="22"/>
          <w:lang w:val="en-US"/>
        </w:rPr>
      </w:pPr>
      <w:r w:rsidRPr="00936B5F">
        <w:rPr>
          <w:rFonts w:ascii="Calibri" w:hAnsi="Calibri"/>
          <w:sz w:val="22"/>
          <w:szCs w:val="22"/>
          <w:lang w:val="en-US"/>
        </w:rPr>
        <w:t xml:space="preserve">Comply with </w:t>
      </w:r>
      <w:r w:rsidR="005D6C77">
        <w:rPr>
          <w:rFonts w:ascii="Calibri" w:hAnsi="Calibri"/>
          <w:sz w:val="22"/>
          <w:szCs w:val="22"/>
          <w:lang w:val="en-US"/>
        </w:rPr>
        <w:t xml:space="preserve">the </w:t>
      </w:r>
      <w:r w:rsidRPr="00936B5F">
        <w:rPr>
          <w:rFonts w:ascii="Calibri" w:hAnsi="Calibri"/>
          <w:sz w:val="22"/>
          <w:szCs w:val="22"/>
          <w:lang w:val="en-US"/>
        </w:rPr>
        <w:t xml:space="preserve">data tracking protocol. </w:t>
      </w:r>
    </w:p>
    <w:p w:rsidR="00293F03" w:rsidRPr="00936B5F" w:rsidRDefault="00293F03" w:rsidP="00936B5F">
      <w:pPr>
        <w:numPr>
          <w:ilvl w:val="0"/>
          <w:numId w:val="11"/>
        </w:numPr>
        <w:rPr>
          <w:rFonts w:ascii="Calibri" w:hAnsi="Calibri"/>
          <w:sz w:val="22"/>
          <w:szCs w:val="22"/>
          <w:lang w:val="en-US"/>
        </w:rPr>
      </w:pPr>
      <w:r w:rsidRPr="00936B5F">
        <w:rPr>
          <w:rFonts w:ascii="Calibri" w:hAnsi="Calibri"/>
          <w:sz w:val="22"/>
          <w:szCs w:val="22"/>
          <w:lang w:val="en-US"/>
        </w:rPr>
        <w:t>Oversee cold chain within region, including movement from clusters to regional storage freezers</w:t>
      </w:r>
      <w:r w:rsidR="005D6C77">
        <w:rPr>
          <w:rFonts w:ascii="Calibri" w:hAnsi="Calibri"/>
          <w:sz w:val="22"/>
          <w:szCs w:val="22"/>
          <w:lang w:val="en-US"/>
        </w:rPr>
        <w:t>.</w:t>
      </w:r>
      <w:r w:rsidRPr="00936B5F">
        <w:rPr>
          <w:rFonts w:ascii="Calibri" w:hAnsi="Calibri"/>
          <w:sz w:val="22"/>
          <w:szCs w:val="22"/>
          <w:lang w:val="en-US"/>
        </w:rPr>
        <w:t xml:space="preserve"> </w:t>
      </w:r>
    </w:p>
    <w:p w:rsidR="00293F03" w:rsidRPr="00936B5F" w:rsidRDefault="00293F03" w:rsidP="00936B5F">
      <w:pPr>
        <w:numPr>
          <w:ilvl w:val="0"/>
          <w:numId w:val="11"/>
        </w:numPr>
        <w:rPr>
          <w:rFonts w:ascii="Calibri" w:hAnsi="Calibri"/>
          <w:sz w:val="22"/>
          <w:szCs w:val="22"/>
          <w:lang w:val="en-US"/>
        </w:rPr>
      </w:pPr>
      <w:r w:rsidRPr="00936B5F">
        <w:rPr>
          <w:rFonts w:ascii="Calibri" w:hAnsi="Calibri"/>
          <w:sz w:val="22"/>
          <w:szCs w:val="22"/>
          <w:lang w:val="en-US"/>
        </w:rPr>
        <w:t xml:space="preserve">Oversee shipment, transport of samples to central lab at CHSU in Lilongwe </w:t>
      </w:r>
      <w:r w:rsidR="007A6F9F">
        <w:rPr>
          <w:rFonts w:ascii="Calibri" w:hAnsi="Calibri"/>
          <w:sz w:val="22"/>
          <w:szCs w:val="22"/>
          <w:lang w:val="en-US"/>
        </w:rPr>
        <w:t>and other processing centers</w:t>
      </w:r>
      <w:r w:rsidR="005D6C77">
        <w:rPr>
          <w:rFonts w:ascii="Calibri" w:hAnsi="Calibri"/>
          <w:sz w:val="22"/>
          <w:szCs w:val="22"/>
          <w:lang w:val="en-US"/>
        </w:rPr>
        <w:t>.</w:t>
      </w:r>
    </w:p>
    <w:p w:rsidR="00293F03" w:rsidRPr="00936B5F" w:rsidRDefault="00293F03" w:rsidP="00936B5F">
      <w:pPr>
        <w:numPr>
          <w:ilvl w:val="0"/>
          <w:numId w:val="11"/>
        </w:numPr>
        <w:rPr>
          <w:rFonts w:ascii="Calibri" w:hAnsi="Calibri"/>
          <w:sz w:val="22"/>
          <w:szCs w:val="22"/>
          <w:lang w:val="en-US"/>
        </w:rPr>
      </w:pPr>
      <w:r w:rsidRPr="00936B5F">
        <w:rPr>
          <w:rFonts w:ascii="Calibri" w:hAnsi="Calibri"/>
          <w:sz w:val="22"/>
          <w:szCs w:val="22"/>
          <w:lang w:val="en-US"/>
        </w:rPr>
        <w:t>Troubleshoot problems with fieldwork</w:t>
      </w:r>
      <w:r w:rsidR="005D6C77">
        <w:rPr>
          <w:rFonts w:ascii="Calibri" w:hAnsi="Calibri"/>
          <w:sz w:val="22"/>
          <w:szCs w:val="22"/>
          <w:lang w:val="en-US"/>
        </w:rPr>
        <w:t>.</w:t>
      </w:r>
      <w:r w:rsidRPr="00936B5F">
        <w:rPr>
          <w:rFonts w:ascii="Calibri" w:hAnsi="Calibri"/>
          <w:sz w:val="22"/>
          <w:szCs w:val="22"/>
          <w:lang w:val="en-US"/>
        </w:rPr>
        <w:t xml:space="preserve"> </w:t>
      </w:r>
    </w:p>
    <w:p w:rsidR="008A30A6" w:rsidRPr="00936B5F" w:rsidRDefault="008A30A6" w:rsidP="008A30A6">
      <w:pPr>
        <w:pStyle w:val="Heading1"/>
        <w:rPr>
          <w:rFonts w:ascii="Calibri" w:eastAsia="Calibri" w:hAnsi="Calibri"/>
          <w:b w:val="0"/>
          <w:sz w:val="22"/>
          <w:szCs w:val="22"/>
          <w:lang w:val="en-US"/>
        </w:rPr>
      </w:pPr>
      <w:bookmarkStart w:id="29" w:name="_Toc433031549"/>
      <w:bookmarkStart w:id="30" w:name="_Toc435455070"/>
      <w:bookmarkStart w:id="31" w:name="_Toc435455304"/>
      <w:bookmarkStart w:id="32" w:name="_Toc436085231"/>
      <w:r w:rsidRPr="00936B5F">
        <w:rPr>
          <w:rFonts w:ascii="Calibri" w:eastAsia="Calibri" w:hAnsi="Calibri"/>
          <w:b w:val="0"/>
          <w:sz w:val="22"/>
          <w:szCs w:val="22"/>
          <w:lang w:val="en-US"/>
        </w:rPr>
        <w:t>Data editing staff and computer programmers also will be assigned to the project.</w:t>
      </w:r>
      <w:bookmarkEnd w:id="29"/>
      <w:bookmarkEnd w:id="30"/>
      <w:bookmarkEnd w:id="31"/>
      <w:bookmarkEnd w:id="32"/>
    </w:p>
    <w:p w:rsidR="00293F03" w:rsidRDefault="00293F03" w:rsidP="00223DC9">
      <w:pPr>
        <w:autoSpaceDE w:val="0"/>
        <w:autoSpaceDN w:val="0"/>
        <w:adjustRightInd w:val="0"/>
        <w:rPr>
          <w:rFonts w:ascii="Times New Roman" w:eastAsia="Calibri" w:hAnsi="Times New Roman" w:cs="Times New Roman"/>
          <w:sz w:val="21"/>
          <w:szCs w:val="21"/>
          <w:lang w:val="en-US"/>
        </w:rPr>
      </w:pPr>
    </w:p>
    <w:p w:rsidR="00470D63" w:rsidRDefault="00470D63" w:rsidP="00223DC9">
      <w:pPr>
        <w:autoSpaceDE w:val="0"/>
        <w:autoSpaceDN w:val="0"/>
        <w:adjustRightInd w:val="0"/>
        <w:rPr>
          <w:rFonts w:ascii="Times New Roman" w:eastAsia="Calibri" w:hAnsi="Times New Roman" w:cs="Times New Roman"/>
          <w:sz w:val="21"/>
          <w:szCs w:val="21"/>
          <w:lang w:val="en-US"/>
        </w:rPr>
        <w:sectPr w:rsidR="00470D63" w:rsidSect="00041058">
          <w:pgSz w:w="12240" w:h="15840" w:code="1"/>
          <w:pgMar w:top="1080" w:right="1080" w:bottom="1080" w:left="1080" w:header="720" w:footer="720" w:gutter="0"/>
          <w:cols w:space="720"/>
          <w:docGrid w:linePitch="360"/>
        </w:sectPr>
      </w:pPr>
    </w:p>
    <w:p w:rsidR="00470D63" w:rsidRDefault="00470D63" w:rsidP="00223DC9">
      <w:pPr>
        <w:autoSpaceDE w:val="0"/>
        <w:autoSpaceDN w:val="0"/>
        <w:adjustRightInd w:val="0"/>
        <w:rPr>
          <w:rFonts w:ascii="Times New Roman" w:eastAsia="Calibri" w:hAnsi="Times New Roman" w:cs="Times New Roman"/>
          <w:sz w:val="21"/>
          <w:szCs w:val="21"/>
          <w:lang w:val="en-US"/>
        </w:rPr>
      </w:pPr>
    </w:p>
    <w:p w:rsidR="00E055E6" w:rsidRPr="00C81196" w:rsidRDefault="001756B0" w:rsidP="00E055E6">
      <w:pPr>
        <w:rPr>
          <w:rFonts w:ascii="Calibri" w:eastAsia="Calibri" w:hAnsi="Calibri" w:cs="Times New Roman"/>
          <w:b/>
          <w:bCs/>
          <w:kern w:val="32"/>
          <w:sz w:val="22"/>
          <w:szCs w:val="22"/>
          <w:lang w:val="en-US"/>
        </w:rPr>
      </w:pPr>
      <w:r w:rsidRPr="00C81196">
        <w:rPr>
          <w:rFonts w:ascii="Calibri" w:eastAsia="Calibri" w:hAnsi="Calibri" w:cs="Times New Roman"/>
          <w:b/>
          <w:bCs/>
          <w:kern w:val="32"/>
          <w:sz w:val="22"/>
          <w:szCs w:val="22"/>
          <w:lang w:val="en-US"/>
        </w:rPr>
        <w:t>Figure 1. Team Organogram</w:t>
      </w:r>
    </w:p>
    <w:p w:rsidR="00E055E6" w:rsidRPr="00C81196" w:rsidRDefault="001052E2" w:rsidP="00C81196">
      <w:pPr>
        <w:rPr>
          <w:rFonts w:eastAsia="Calibri"/>
          <w:lang w:val="en-US"/>
        </w:rPr>
      </w:pPr>
      <w:r>
        <w:rPr>
          <w:rFonts w:eastAsia="Calibri"/>
          <w:noProof/>
          <w:lang w:val="en-US"/>
        </w:rPr>
        <w:drawing>
          <wp:inline distT="0" distB="0" distL="0" distR="0">
            <wp:extent cx="6096000" cy="34385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3438525"/>
                    </a:xfrm>
                    <a:prstGeom prst="rect">
                      <a:avLst/>
                    </a:prstGeom>
                    <a:noFill/>
                    <a:ln>
                      <a:noFill/>
                    </a:ln>
                  </pic:spPr>
                </pic:pic>
              </a:graphicData>
            </a:graphic>
          </wp:inline>
        </w:drawing>
      </w:r>
    </w:p>
    <w:p w:rsidR="009463B6" w:rsidRPr="00507F71" w:rsidRDefault="00946A15" w:rsidP="00946A15">
      <w:pPr>
        <w:pStyle w:val="Heading2"/>
        <w:shd w:val="clear" w:color="auto" w:fill="92D050"/>
        <w:rPr>
          <w:rFonts w:ascii="Calibri" w:hAnsi="Calibri"/>
          <w:b w:val="0"/>
          <w:i w:val="0"/>
        </w:rPr>
      </w:pPr>
      <w:bookmarkStart w:id="33" w:name="_Toc433031550"/>
      <w:bookmarkStart w:id="34" w:name="_Toc436085232"/>
      <w:r w:rsidRPr="00507F71">
        <w:rPr>
          <w:rFonts w:ascii="Calibri" w:hAnsi="Calibri"/>
          <w:b w:val="0"/>
          <w:i w:val="0"/>
        </w:rPr>
        <w:t>Training</w:t>
      </w:r>
      <w:bookmarkEnd w:id="33"/>
      <w:bookmarkEnd w:id="34"/>
      <w:r w:rsidRPr="00507F71">
        <w:rPr>
          <w:rFonts w:ascii="Calibri" w:hAnsi="Calibri"/>
          <w:b w:val="0"/>
          <w:i w:val="0"/>
        </w:rPr>
        <w:t xml:space="preserve"> </w:t>
      </w:r>
    </w:p>
    <w:p w:rsidR="009463B6" w:rsidRPr="00936B5F" w:rsidRDefault="009463B6" w:rsidP="009463B6">
      <w:pPr>
        <w:spacing w:line="276" w:lineRule="auto"/>
        <w:jc w:val="both"/>
        <w:rPr>
          <w:rFonts w:ascii="Calibri" w:hAnsi="Calibri" w:cs="Times New Roman"/>
          <w:sz w:val="22"/>
          <w:szCs w:val="22"/>
        </w:rPr>
      </w:pPr>
      <w:r w:rsidRPr="00936B5F">
        <w:rPr>
          <w:rFonts w:ascii="Calibri" w:hAnsi="Calibri" w:cs="Times New Roman"/>
          <w:sz w:val="22"/>
          <w:szCs w:val="22"/>
        </w:rPr>
        <w:t xml:space="preserve">In order to achieve the above objectives of the </w:t>
      </w:r>
      <w:r w:rsidR="00E82F2C" w:rsidRPr="00936B5F">
        <w:rPr>
          <w:rFonts w:ascii="Calibri" w:hAnsi="Calibri" w:cs="Times New Roman"/>
          <w:sz w:val="22"/>
          <w:szCs w:val="22"/>
        </w:rPr>
        <w:t>micronutrient survey</w:t>
      </w:r>
      <w:r w:rsidR="007A6F9F">
        <w:rPr>
          <w:rFonts w:ascii="Calibri" w:hAnsi="Calibri" w:cs="Times New Roman"/>
          <w:sz w:val="22"/>
          <w:szCs w:val="22"/>
        </w:rPr>
        <w:t>,</w:t>
      </w:r>
      <w:r w:rsidR="00E82F2C" w:rsidRPr="00936B5F">
        <w:rPr>
          <w:rFonts w:ascii="Calibri" w:hAnsi="Calibri" w:cs="Times New Roman"/>
          <w:sz w:val="22"/>
          <w:szCs w:val="22"/>
        </w:rPr>
        <w:t xml:space="preserve"> </w:t>
      </w:r>
      <w:r w:rsidR="007C754A">
        <w:rPr>
          <w:rFonts w:ascii="Calibri" w:hAnsi="Calibri" w:cs="Times New Roman"/>
          <w:sz w:val="22"/>
          <w:szCs w:val="22"/>
        </w:rPr>
        <w:t xml:space="preserve">required </w:t>
      </w:r>
      <w:r w:rsidR="00E82F2C" w:rsidRPr="00936B5F">
        <w:rPr>
          <w:rFonts w:ascii="Calibri" w:hAnsi="Calibri" w:cs="Times New Roman"/>
          <w:sz w:val="22"/>
          <w:szCs w:val="22"/>
        </w:rPr>
        <w:t xml:space="preserve">survey training will be held </w:t>
      </w:r>
      <w:r w:rsidR="005D6C77">
        <w:rPr>
          <w:rFonts w:ascii="Calibri" w:hAnsi="Calibri" w:cs="Times New Roman"/>
          <w:sz w:val="22"/>
          <w:szCs w:val="22"/>
        </w:rPr>
        <w:t xml:space="preserve">for all staff </w:t>
      </w:r>
      <w:r w:rsidR="00E82F2C" w:rsidRPr="00936B5F">
        <w:rPr>
          <w:rFonts w:ascii="Calibri" w:hAnsi="Calibri" w:cs="Times New Roman"/>
          <w:sz w:val="22"/>
          <w:szCs w:val="22"/>
        </w:rPr>
        <w:t>between November 30</w:t>
      </w:r>
      <w:r w:rsidR="00E82F2C" w:rsidRPr="00936B5F">
        <w:rPr>
          <w:rFonts w:ascii="Calibri" w:hAnsi="Calibri" w:cs="Times New Roman"/>
          <w:sz w:val="22"/>
          <w:szCs w:val="22"/>
          <w:vertAlign w:val="superscript"/>
        </w:rPr>
        <w:t>th</w:t>
      </w:r>
      <w:r w:rsidR="00E82F2C" w:rsidRPr="00936B5F">
        <w:rPr>
          <w:rFonts w:ascii="Calibri" w:hAnsi="Calibri" w:cs="Times New Roman"/>
          <w:sz w:val="22"/>
          <w:szCs w:val="22"/>
        </w:rPr>
        <w:t xml:space="preserve"> and December 7</w:t>
      </w:r>
      <w:r w:rsidR="00E82F2C" w:rsidRPr="00936B5F">
        <w:rPr>
          <w:rFonts w:ascii="Calibri" w:hAnsi="Calibri" w:cs="Times New Roman"/>
          <w:sz w:val="22"/>
          <w:szCs w:val="22"/>
          <w:vertAlign w:val="superscript"/>
        </w:rPr>
        <w:t>th</w:t>
      </w:r>
      <w:r w:rsidR="00E82F2C" w:rsidRPr="00936B5F">
        <w:rPr>
          <w:rFonts w:ascii="Calibri" w:hAnsi="Calibri" w:cs="Times New Roman"/>
          <w:sz w:val="22"/>
          <w:szCs w:val="22"/>
        </w:rPr>
        <w:t xml:space="preserve"> 2015 at Chilema. Training will be all day from 8.30am until 5.30pm. Saturday will be full working day.</w:t>
      </w:r>
    </w:p>
    <w:p w:rsidR="00E82F2C" w:rsidRPr="00936B5F" w:rsidRDefault="00E82F2C" w:rsidP="009463B6">
      <w:pPr>
        <w:spacing w:line="276" w:lineRule="auto"/>
        <w:jc w:val="both"/>
        <w:rPr>
          <w:rFonts w:ascii="Calibri" w:hAnsi="Calibri" w:cs="Times New Roman"/>
          <w:sz w:val="22"/>
          <w:szCs w:val="22"/>
        </w:rPr>
      </w:pPr>
    </w:p>
    <w:p w:rsidR="00E82F2C" w:rsidRPr="00E055E6" w:rsidRDefault="00D62ACB" w:rsidP="009463B6">
      <w:pPr>
        <w:spacing w:line="276" w:lineRule="auto"/>
        <w:jc w:val="both"/>
        <w:rPr>
          <w:rFonts w:ascii="Calibri" w:hAnsi="Calibri" w:cs="Times New Roman"/>
          <w:b/>
          <w:sz w:val="22"/>
          <w:szCs w:val="22"/>
        </w:rPr>
      </w:pPr>
      <w:r w:rsidRPr="00936B5F">
        <w:rPr>
          <w:rFonts w:ascii="Calibri" w:hAnsi="Calibri" w:cs="Times New Roman"/>
          <w:sz w:val="22"/>
          <w:szCs w:val="22"/>
        </w:rPr>
        <w:t>There will be two days of pilot testing, December 8-9</w:t>
      </w:r>
      <w:r w:rsidRPr="00936B5F">
        <w:rPr>
          <w:rFonts w:ascii="Calibri" w:hAnsi="Calibri" w:cs="Times New Roman"/>
          <w:sz w:val="22"/>
          <w:szCs w:val="22"/>
          <w:vertAlign w:val="superscript"/>
        </w:rPr>
        <w:t>th</w:t>
      </w:r>
      <w:r w:rsidRPr="00936B5F">
        <w:rPr>
          <w:rFonts w:ascii="Calibri" w:hAnsi="Calibri" w:cs="Times New Roman"/>
          <w:sz w:val="22"/>
          <w:szCs w:val="22"/>
        </w:rPr>
        <w:t xml:space="preserve">. </w:t>
      </w:r>
      <w:r w:rsidRPr="00E055E6">
        <w:rPr>
          <w:rFonts w:ascii="Calibri" w:hAnsi="Calibri" w:cs="Times New Roman"/>
          <w:b/>
          <w:sz w:val="22"/>
          <w:szCs w:val="22"/>
        </w:rPr>
        <w:t>Field work will begin on December 10</w:t>
      </w:r>
      <w:r w:rsidRPr="00E055E6">
        <w:rPr>
          <w:rFonts w:ascii="Calibri" w:hAnsi="Calibri" w:cs="Times New Roman"/>
          <w:b/>
          <w:sz w:val="22"/>
          <w:szCs w:val="22"/>
          <w:vertAlign w:val="superscript"/>
        </w:rPr>
        <w:t>th</w:t>
      </w:r>
      <w:r w:rsidRPr="00E055E6">
        <w:rPr>
          <w:rFonts w:ascii="Calibri" w:hAnsi="Calibri" w:cs="Times New Roman"/>
          <w:b/>
          <w:sz w:val="22"/>
          <w:szCs w:val="22"/>
        </w:rPr>
        <w:t>.</w:t>
      </w:r>
    </w:p>
    <w:p w:rsidR="00D62ACB" w:rsidRPr="00936B5F" w:rsidRDefault="00D62ACB" w:rsidP="009463B6">
      <w:pPr>
        <w:spacing w:line="276" w:lineRule="auto"/>
        <w:jc w:val="both"/>
        <w:rPr>
          <w:rFonts w:ascii="Calibri" w:hAnsi="Calibri" w:cs="Times New Roman"/>
          <w:sz w:val="22"/>
          <w:szCs w:val="22"/>
        </w:rPr>
      </w:pPr>
    </w:p>
    <w:p w:rsidR="009463B6" w:rsidRPr="00936B5F" w:rsidRDefault="009463B6" w:rsidP="009463B6">
      <w:pPr>
        <w:spacing w:line="276" w:lineRule="auto"/>
        <w:jc w:val="both"/>
        <w:rPr>
          <w:rFonts w:ascii="Calibri" w:hAnsi="Calibri" w:cs="Times New Roman"/>
          <w:sz w:val="22"/>
          <w:szCs w:val="22"/>
        </w:rPr>
      </w:pPr>
      <w:r w:rsidRPr="00936B5F">
        <w:rPr>
          <w:rFonts w:ascii="Calibri" w:hAnsi="Calibri" w:cs="Times New Roman"/>
          <w:sz w:val="22"/>
          <w:szCs w:val="22"/>
        </w:rPr>
        <w:t xml:space="preserve">The </w:t>
      </w:r>
      <w:r w:rsidRPr="00936B5F">
        <w:rPr>
          <w:rFonts w:ascii="Calibri" w:hAnsi="Calibri" w:cs="Times New Roman"/>
          <w:sz w:val="22"/>
          <w:szCs w:val="22"/>
          <w:u w:val="single"/>
        </w:rPr>
        <w:t>objectives of the training workshop</w:t>
      </w:r>
      <w:r w:rsidRPr="00936B5F">
        <w:rPr>
          <w:rFonts w:ascii="Calibri" w:hAnsi="Calibri" w:cs="Times New Roman"/>
          <w:sz w:val="22"/>
          <w:szCs w:val="22"/>
        </w:rPr>
        <w:t xml:space="preserve"> are: </w:t>
      </w:r>
    </w:p>
    <w:p w:rsidR="009463B6" w:rsidRPr="00936B5F" w:rsidRDefault="009463B6" w:rsidP="00936B5F">
      <w:pPr>
        <w:pStyle w:val="ColorfulList-Accent11"/>
        <w:numPr>
          <w:ilvl w:val="0"/>
          <w:numId w:val="6"/>
        </w:numPr>
        <w:spacing w:line="276" w:lineRule="auto"/>
        <w:contextualSpacing/>
        <w:jc w:val="both"/>
        <w:rPr>
          <w:rFonts w:ascii="Calibri" w:hAnsi="Calibri" w:cs="Times New Roman"/>
          <w:sz w:val="22"/>
          <w:szCs w:val="22"/>
        </w:rPr>
      </w:pPr>
      <w:r w:rsidRPr="00936B5F">
        <w:rPr>
          <w:rFonts w:ascii="Calibri" w:hAnsi="Calibri" w:cs="Times New Roman"/>
          <w:sz w:val="22"/>
          <w:szCs w:val="22"/>
        </w:rPr>
        <w:t>To train teams on the importance and rationale for national micronutrient surveys</w:t>
      </w:r>
      <w:r w:rsidR="005D6C77">
        <w:rPr>
          <w:rFonts w:ascii="Calibri" w:hAnsi="Calibri" w:cs="Times New Roman"/>
          <w:sz w:val="22"/>
          <w:szCs w:val="22"/>
        </w:rPr>
        <w:t>.</w:t>
      </w:r>
    </w:p>
    <w:p w:rsidR="009463B6" w:rsidRPr="00936B5F" w:rsidRDefault="009463B6" w:rsidP="00936B5F">
      <w:pPr>
        <w:pStyle w:val="ColorfulList-Accent11"/>
        <w:numPr>
          <w:ilvl w:val="0"/>
          <w:numId w:val="6"/>
        </w:numPr>
        <w:spacing w:line="276" w:lineRule="auto"/>
        <w:contextualSpacing/>
        <w:jc w:val="both"/>
        <w:rPr>
          <w:rFonts w:ascii="Calibri" w:hAnsi="Calibri" w:cs="Times New Roman"/>
          <w:sz w:val="22"/>
          <w:szCs w:val="22"/>
        </w:rPr>
      </w:pPr>
      <w:r w:rsidRPr="00936B5F">
        <w:rPr>
          <w:rFonts w:ascii="Calibri" w:hAnsi="Calibri" w:cs="Times New Roman"/>
          <w:sz w:val="22"/>
          <w:szCs w:val="22"/>
        </w:rPr>
        <w:t xml:space="preserve">To train teams on the various data collection tools for the </w:t>
      </w:r>
      <w:r w:rsidR="00E82F2C" w:rsidRPr="00936B5F">
        <w:rPr>
          <w:rFonts w:ascii="Calibri" w:hAnsi="Calibri" w:cs="Times New Roman"/>
          <w:sz w:val="22"/>
          <w:szCs w:val="22"/>
        </w:rPr>
        <w:t xml:space="preserve">Malawi </w:t>
      </w:r>
      <w:r w:rsidR="007C754A">
        <w:rPr>
          <w:rFonts w:ascii="Calibri" w:hAnsi="Calibri" w:cs="Times New Roman"/>
          <w:sz w:val="22"/>
          <w:szCs w:val="22"/>
        </w:rPr>
        <w:t xml:space="preserve">national </w:t>
      </w:r>
      <w:r w:rsidR="005D6C77">
        <w:rPr>
          <w:rFonts w:ascii="Calibri" w:hAnsi="Calibri" w:cs="Times New Roman"/>
          <w:sz w:val="22"/>
          <w:szCs w:val="22"/>
        </w:rPr>
        <w:t xml:space="preserve">micronutrient </w:t>
      </w:r>
      <w:r w:rsidR="00E82F2C" w:rsidRPr="00936B5F">
        <w:rPr>
          <w:rFonts w:ascii="Calibri" w:hAnsi="Calibri" w:cs="Times New Roman"/>
          <w:sz w:val="22"/>
          <w:szCs w:val="22"/>
        </w:rPr>
        <w:t>survey</w:t>
      </w:r>
      <w:r w:rsidR="005D6C77">
        <w:rPr>
          <w:rFonts w:ascii="Calibri" w:hAnsi="Calibri" w:cs="Times New Roman"/>
          <w:sz w:val="22"/>
          <w:szCs w:val="22"/>
        </w:rPr>
        <w:t>.</w:t>
      </w:r>
      <w:r w:rsidRPr="00936B5F">
        <w:rPr>
          <w:rFonts w:ascii="Calibri" w:hAnsi="Calibri" w:cs="Times New Roman"/>
          <w:sz w:val="22"/>
          <w:szCs w:val="22"/>
        </w:rPr>
        <w:t xml:space="preserve"> </w:t>
      </w:r>
    </w:p>
    <w:p w:rsidR="009463B6" w:rsidRPr="00936B5F" w:rsidRDefault="009463B6" w:rsidP="00936B5F">
      <w:pPr>
        <w:pStyle w:val="ColorfulList-Accent11"/>
        <w:numPr>
          <w:ilvl w:val="0"/>
          <w:numId w:val="6"/>
        </w:numPr>
        <w:spacing w:line="276" w:lineRule="auto"/>
        <w:contextualSpacing/>
        <w:jc w:val="both"/>
        <w:rPr>
          <w:rFonts w:ascii="Calibri" w:hAnsi="Calibri" w:cs="Times New Roman"/>
          <w:sz w:val="22"/>
          <w:szCs w:val="22"/>
        </w:rPr>
      </w:pPr>
      <w:r w:rsidRPr="00936B5F">
        <w:rPr>
          <w:rFonts w:ascii="Calibri" w:hAnsi="Calibri" w:cs="Times New Roman"/>
          <w:sz w:val="22"/>
          <w:szCs w:val="22"/>
        </w:rPr>
        <w:t>To improve the quality and reliability of micronutrient survey data collected in the field</w:t>
      </w:r>
      <w:r w:rsidR="005D6C77">
        <w:rPr>
          <w:rFonts w:ascii="Calibri" w:hAnsi="Calibri" w:cs="Times New Roman"/>
          <w:sz w:val="22"/>
          <w:szCs w:val="22"/>
        </w:rPr>
        <w:t>.</w:t>
      </w:r>
    </w:p>
    <w:p w:rsidR="009463B6" w:rsidRPr="00936B5F" w:rsidRDefault="009463B6" w:rsidP="00936B5F">
      <w:pPr>
        <w:pStyle w:val="ColorfulList-Accent11"/>
        <w:numPr>
          <w:ilvl w:val="0"/>
          <w:numId w:val="6"/>
        </w:numPr>
        <w:spacing w:line="276" w:lineRule="auto"/>
        <w:contextualSpacing/>
        <w:jc w:val="both"/>
        <w:rPr>
          <w:rFonts w:ascii="Calibri" w:hAnsi="Calibri" w:cs="Times New Roman"/>
          <w:sz w:val="22"/>
          <w:szCs w:val="22"/>
        </w:rPr>
      </w:pPr>
      <w:r w:rsidRPr="00936B5F">
        <w:rPr>
          <w:rFonts w:ascii="Calibri" w:hAnsi="Calibri" w:cs="Times New Roman"/>
          <w:sz w:val="22"/>
          <w:szCs w:val="22"/>
        </w:rPr>
        <w:t>To establish standardized data collection among teams through role plays and pilot testing of tools</w:t>
      </w:r>
      <w:r w:rsidR="005D6C77">
        <w:rPr>
          <w:rFonts w:ascii="Calibri" w:hAnsi="Calibri" w:cs="Times New Roman"/>
          <w:sz w:val="22"/>
          <w:szCs w:val="22"/>
        </w:rPr>
        <w:t>.</w:t>
      </w:r>
    </w:p>
    <w:p w:rsidR="009463B6" w:rsidRPr="00936B5F" w:rsidRDefault="00E82F2C" w:rsidP="00E055E6">
      <w:pPr>
        <w:pStyle w:val="ColorfulList-Accent11"/>
        <w:numPr>
          <w:ilvl w:val="0"/>
          <w:numId w:val="6"/>
        </w:numPr>
        <w:spacing w:line="276" w:lineRule="auto"/>
        <w:contextualSpacing/>
        <w:rPr>
          <w:rFonts w:ascii="Calibri" w:hAnsi="Calibri" w:cs="Times New Roman"/>
          <w:sz w:val="22"/>
          <w:szCs w:val="22"/>
        </w:rPr>
      </w:pPr>
      <w:r w:rsidRPr="00936B5F">
        <w:rPr>
          <w:rFonts w:ascii="Calibri" w:hAnsi="Calibri" w:cs="Times New Roman"/>
          <w:sz w:val="22"/>
          <w:szCs w:val="22"/>
        </w:rPr>
        <w:t>To train teams on food specimen</w:t>
      </w:r>
      <w:r w:rsidR="009463B6" w:rsidRPr="00936B5F">
        <w:rPr>
          <w:rFonts w:ascii="Calibri" w:hAnsi="Calibri" w:cs="Times New Roman"/>
          <w:sz w:val="22"/>
          <w:szCs w:val="22"/>
        </w:rPr>
        <w:t xml:space="preserve"> and biological sample collection, storage, processing, analyses, and transport of samples.</w:t>
      </w:r>
    </w:p>
    <w:p w:rsidR="009463B6" w:rsidRPr="00936B5F" w:rsidRDefault="009463B6" w:rsidP="00936B5F">
      <w:pPr>
        <w:pStyle w:val="ColorfulList-Accent11"/>
        <w:numPr>
          <w:ilvl w:val="0"/>
          <w:numId w:val="6"/>
        </w:numPr>
        <w:spacing w:line="276" w:lineRule="auto"/>
        <w:contextualSpacing/>
        <w:jc w:val="both"/>
        <w:rPr>
          <w:rFonts w:ascii="Calibri" w:hAnsi="Calibri" w:cs="Times New Roman"/>
          <w:sz w:val="22"/>
          <w:szCs w:val="22"/>
        </w:rPr>
      </w:pPr>
      <w:r w:rsidRPr="00936B5F">
        <w:rPr>
          <w:rFonts w:ascii="Calibri" w:hAnsi="Calibri" w:cs="Times New Roman"/>
          <w:sz w:val="22"/>
          <w:szCs w:val="22"/>
        </w:rPr>
        <w:t>To train teams on anthropometric data collection</w:t>
      </w:r>
      <w:r w:rsidR="005D6C77">
        <w:rPr>
          <w:rFonts w:ascii="Calibri" w:hAnsi="Calibri" w:cs="Times New Roman"/>
          <w:sz w:val="22"/>
          <w:szCs w:val="22"/>
        </w:rPr>
        <w:t>.</w:t>
      </w:r>
    </w:p>
    <w:p w:rsidR="009463B6" w:rsidRPr="00936B5F" w:rsidRDefault="009463B6" w:rsidP="00936B5F">
      <w:pPr>
        <w:pStyle w:val="ColorfulList-Accent11"/>
        <w:numPr>
          <w:ilvl w:val="0"/>
          <w:numId w:val="6"/>
        </w:numPr>
        <w:spacing w:line="276" w:lineRule="auto"/>
        <w:contextualSpacing/>
        <w:jc w:val="both"/>
        <w:rPr>
          <w:rFonts w:ascii="Calibri" w:hAnsi="Calibri" w:cs="Times New Roman"/>
          <w:sz w:val="22"/>
          <w:szCs w:val="22"/>
        </w:rPr>
      </w:pPr>
      <w:r w:rsidRPr="00936B5F">
        <w:rPr>
          <w:rFonts w:ascii="Calibri" w:hAnsi="Calibri" w:cs="Times New Roman"/>
          <w:sz w:val="22"/>
          <w:szCs w:val="22"/>
        </w:rPr>
        <w:t>To train on quality control and assurance procedures for survey tools.</w:t>
      </w:r>
    </w:p>
    <w:p w:rsidR="009463B6" w:rsidRPr="00936B5F" w:rsidRDefault="009463B6" w:rsidP="00936B5F">
      <w:pPr>
        <w:pStyle w:val="ColorfulList-Accent11"/>
        <w:numPr>
          <w:ilvl w:val="0"/>
          <w:numId w:val="6"/>
        </w:numPr>
        <w:spacing w:line="276" w:lineRule="auto"/>
        <w:contextualSpacing/>
        <w:jc w:val="both"/>
        <w:rPr>
          <w:rFonts w:ascii="Calibri" w:hAnsi="Calibri" w:cs="Times New Roman"/>
          <w:sz w:val="22"/>
          <w:szCs w:val="22"/>
        </w:rPr>
      </w:pPr>
      <w:r w:rsidRPr="00936B5F">
        <w:rPr>
          <w:rFonts w:ascii="Calibri" w:hAnsi="Calibri" w:cs="Times New Roman"/>
          <w:sz w:val="22"/>
          <w:szCs w:val="22"/>
        </w:rPr>
        <w:t>To explain the roles and responsibilities of individual and teams</w:t>
      </w:r>
      <w:r w:rsidR="005D6C77">
        <w:rPr>
          <w:rFonts w:ascii="Calibri" w:hAnsi="Calibri" w:cs="Times New Roman"/>
          <w:sz w:val="22"/>
          <w:szCs w:val="22"/>
        </w:rPr>
        <w:t>.</w:t>
      </w:r>
      <w:r w:rsidRPr="00936B5F">
        <w:rPr>
          <w:rFonts w:ascii="Calibri" w:hAnsi="Calibri" w:cs="Times New Roman"/>
          <w:sz w:val="22"/>
          <w:szCs w:val="22"/>
        </w:rPr>
        <w:t xml:space="preserve"> </w:t>
      </w:r>
    </w:p>
    <w:p w:rsidR="009463B6" w:rsidRPr="00936B5F" w:rsidRDefault="009463B6" w:rsidP="00CC0DB4">
      <w:pPr>
        <w:rPr>
          <w:rFonts w:ascii="Calibri" w:hAnsi="Calibri"/>
          <w:sz w:val="22"/>
          <w:szCs w:val="22"/>
          <w:lang w:val="en-AU"/>
        </w:rPr>
      </w:pPr>
    </w:p>
    <w:p w:rsidR="00D62ACB" w:rsidRPr="00936B5F" w:rsidRDefault="00D62ACB" w:rsidP="00CC0DB4">
      <w:pPr>
        <w:rPr>
          <w:rFonts w:ascii="Calibri" w:hAnsi="Calibri"/>
          <w:sz w:val="22"/>
          <w:szCs w:val="22"/>
          <w:lang w:val="en-AU"/>
        </w:rPr>
      </w:pPr>
      <w:r w:rsidRPr="00936B5F">
        <w:rPr>
          <w:rFonts w:ascii="Calibri" w:hAnsi="Calibri"/>
          <w:sz w:val="22"/>
          <w:szCs w:val="22"/>
          <w:lang w:val="en-AU"/>
        </w:rPr>
        <w:t xml:space="preserve">See </w:t>
      </w:r>
      <w:r w:rsidR="005D6C77" w:rsidRPr="00123CC9">
        <w:rPr>
          <w:rFonts w:ascii="Calibri" w:hAnsi="Calibri"/>
          <w:sz w:val="22"/>
          <w:szCs w:val="22"/>
          <w:lang w:val="en-AU"/>
        </w:rPr>
        <w:t>A</w:t>
      </w:r>
      <w:r w:rsidRPr="00123CC9">
        <w:rPr>
          <w:rFonts w:ascii="Calibri" w:hAnsi="Calibri"/>
          <w:sz w:val="22"/>
          <w:szCs w:val="22"/>
          <w:lang w:val="en-AU"/>
        </w:rPr>
        <w:t xml:space="preserve">ppendix </w:t>
      </w:r>
      <w:r w:rsidR="00123CC9" w:rsidRPr="00123CC9">
        <w:rPr>
          <w:rFonts w:ascii="Calibri" w:hAnsi="Calibri"/>
          <w:sz w:val="22"/>
          <w:szCs w:val="22"/>
          <w:lang w:val="en-AU"/>
        </w:rPr>
        <w:t>1.3 for the training schedule</w:t>
      </w:r>
    </w:p>
    <w:p w:rsidR="009463B6" w:rsidRDefault="009463B6" w:rsidP="00CC0DB4">
      <w:pPr>
        <w:rPr>
          <w:lang w:val="en-AU"/>
        </w:rPr>
      </w:pPr>
    </w:p>
    <w:p w:rsidR="009463B6" w:rsidRDefault="009463B6" w:rsidP="00CC0DB4">
      <w:pPr>
        <w:rPr>
          <w:lang w:val="en-AU"/>
        </w:rPr>
      </w:pPr>
    </w:p>
    <w:p w:rsidR="00470D63" w:rsidRDefault="00470D63" w:rsidP="00CC0DB4">
      <w:pPr>
        <w:rPr>
          <w:lang w:val="en-AU"/>
        </w:rPr>
      </w:pPr>
    </w:p>
    <w:p w:rsidR="009463B6" w:rsidRPr="00CC0DB4" w:rsidRDefault="009463B6" w:rsidP="00CC0DB4">
      <w:pPr>
        <w:rPr>
          <w:lang w:val="en-AU"/>
        </w:rPr>
      </w:pPr>
    </w:p>
    <w:p w:rsidR="0062220E" w:rsidRPr="00936B5F" w:rsidRDefault="00041058" w:rsidP="00470D63">
      <w:pPr>
        <w:pStyle w:val="Heading2"/>
        <w:shd w:val="clear" w:color="auto" w:fill="92D050"/>
        <w:rPr>
          <w:rFonts w:ascii="Calibri" w:hAnsi="Calibri"/>
          <w:b w:val="0"/>
          <w:sz w:val="24"/>
          <w:szCs w:val="24"/>
        </w:rPr>
      </w:pPr>
      <w:bookmarkStart w:id="35" w:name="_Toc433031551"/>
      <w:bookmarkStart w:id="36" w:name="_Toc435455072"/>
      <w:bookmarkStart w:id="37" w:name="_Toc435455306"/>
      <w:bookmarkStart w:id="38" w:name="_Toc436085233"/>
      <w:bookmarkEnd w:id="26"/>
      <w:r w:rsidRPr="00470D63">
        <w:rPr>
          <w:rFonts w:ascii="Calibri" w:hAnsi="Calibri"/>
          <w:b w:val="0"/>
          <w:i w:val="0"/>
        </w:rPr>
        <w:lastRenderedPageBreak/>
        <w:t>Sampling</w:t>
      </w:r>
      <w:bookmarkEnd w:id="35"/>
      <w:bookmarkEnd w:id="36"/>
      <w:bookmarkEnd w:id="37"/>
      <w:bookmarkEnd w:id="38"/>
    </w:p>
    <w:p w:rsidR="00104015" w:rsidRDefault="00104015" w:rsidP="00104015">
      <w:pPr>
        <w:jc w:val="both"/>
        <w:rPr>
          <w:rFonts w:ascii="Arial" w:hAnsi="Arial"/>
          <w:sz w:val="22"/>
          <w:szCs w:val="22"/>
        </w:rPr>
      </w:pPr>
    </w:p>
    <w:p w:rsidR="00AC2A47" w:rsidRPr="00936B5F" w:rsidRDefault="00AC2A47" w:rsidP="00AC2A47">
      <w:pPr>
        <w:pStyle w:val="Heading2"/>
        <w:rPr>
          <w:rFonts w:ascii="Calibri" w:hAnsi="Calibri"/>
          <w:i w:val="0"/>
          <w:sz w:val="22"/>
          <w:szCs w:val="22"/>
        </w:rPr>
      </w:pPr>
      <w:bookmarkStart w:id="39" w:name="_Toc433031552"/>
      <w:bookmarkStart w:id="40" w:name="_Toc436085234"/>
      <w:r w:rsidRPr="00936B5F">
        <w:rPr>
          <w:rFonts w:ascii="Calibri" w:hAnsi="Calibri"/>
          <w:i w:val="0"/>
          <w:sz w:val="22"/>
          <w:szCs w:val="22"/>
        </w:rPr>
        <w:t>Sampling and household enumeration</w:t>
      </w:r>
      <w:bookmarkEnd w:id="39"/>
      <w:bookmarkEnd w:id="40"/>
    </w:p>
    <w:p w:rsidR="005E33BB" w:rsidRPr="00507F71" w:rsidRDefault="005E33BB" w:rsidP="005E33BB">
      <w:pPr>
        <w:pStyle w:val="paragraph"/>
        <w:jc w:val="both"/>
        <w:textAlignment w:val="baseline"/>
        <w:rPr>
          <w:rFonts w:ascii="Calibri" w:hAnsi="Calibri" w:cs="Arial"/>
          <w:lang w:val="en-AU"/>
        </w:rPr>
      </w:pPr>
      <w:r w:rsidRPr="00507F71">
        <w:rPr>
          <w:rFonts w:ascii="Calibri" w:hAnsi="Calibri" w:cs="Arial"/>
          <w:lang w:val="en-AU"/>
        </w:rPr>
        <w:t>The survey will be cross-sectional and stratified by three regions: North, South and Central followed by two stage cluster sampling within each strata.  </w:t>
      </w:r>
    </w:p>
    <w:p w:rsidR="005E33BB" w:rsidRPr="00507F71" w:rsidRDefault="005E33BB" w:rsidP="005E33BB">
      <w:pPr>
        <w:pStyle w:val="paragraph"/>
        <w:textAlignment w:val="baseline"/>
        <w:rPr>
          <w:rFonts w:ascii="Calibri" w:hAnsi="Calibri" w:cs="Arial"/>
          <w:lang w:val="en-AU"/>
        </w:rPr>
      </w:pPr>
      <w:r w:rsidRPr="00507F71">
        <w:rPr>
          <w:rFonts w:ascii="Calibri" w:hAnsi="Calibri" w:cs="Arial"/>
          <w:lang w:val="en-AU"/>
        </w:rPr>
        <w:t> </w:t>
      </w:r>
    </w:p>
    <w:p w:rsidR="00C50785" w:rsidRPr="00507F71" w:rsidRDefault="005E33BB" w:rsidP="005E33BB">
      <w:pPr>
        <w:pStyle w:val="paragraph"/>
        <w:jc w:val="both"/>
        <w:textAlignment w:val="baseline"/>
        <w:rPr>
          <w:rFonts w:ascii="Calibri" w:hAnsi="Calibri" w:cs="Arial"/>
          <w:lang w:val="en-AU"/>
        </w:rPr>
      </w:pPr>
      <w:r w:rsidRPr="00507F71">
        <w:rPr>
          <w:rFonts w:ascii="Calibri" w:hAnsi="Calibri" w:cs="Arial"/>
          <w:lang w:val="en-AU"/>
        </w:rPr>
        <w:t>The first stage involves selection of enumeration areas (EAs) and the second stage</w:t>
      </w:r>
      <w:r w:rsidR="00CA3985" w:rsidRPr="00507F71">
        <w:rPr>
          <w:rFonts w:ascii="Calibri" w:hAnsi="Calibri" w:cs="Arial"/>
          <w:lang w:val="en-AU"/>
        </w:rPr>
        <w:t xml:space="preserve"> involves</w:t>
      </w:r>
      <w:r w:rsidRPr="00507F71">
        <w:rPr>
          <w:rFonts w:ascii="Calibri" w:hAnsi="Calibri" w:cs="Arial"/>
          <w:lang w:val="en-AU"/>
        </w:rPr>
        <w:t xml:space="preserve"> selection of households from the selected EAs.  In each strata (region), 35 EAs </w:t>
      </w:r>
      <w:r w:rsidR="00A74877" w:rsidRPr="00507F71">
        <w:rPr>
          <w:rFonts w:ascii="Calibri" w:hAnsi="Calibri" w:cs="Arial"/>
          <w:lang w:val="en-AU"/>
        </w:rPr>
        <w:t xml:space="preserve">(105 total) </w:t>
      </w:r>
      <w:r w:rsidR="001B1B0B" w:rsidRPr="00507F71">
        <w:rPr>
          <w:rFonts w:ascii="Calibri" w:hAnsi="Calibri" w:cs="Arial"/>
          <w:lang w:val="en-AU"/>
        </w:rPr>
        <w:t>have been</w:t>
      </w:r>
      <w:r w:rsidRPr="00507F71">
        <w:rPr>
          <w:rFonts w:ascii="Calibri" w:hAnsi="Calibri" w:cs="Arial"/>
          <w:lang w:val="en-AU"/>
        </w:rPr>
        <w:t xml:space="preserve"> randomly selected using probability proportional to population size. </w:t>
      </w:r>
      <w:r w:rsidR="00A74877" w:rsidRPr="00507F71">
        <w:rPr>
          <w:rFonts w:ascii="Calibri" w:hAnsi="Calibri" w:cs="Arial"/>
          <w:lang w:val="en-AU"/>
        </w:rPr>
        <w:t xml:space="preserve">In each of the MN EA’s there will be 20 households selected in rural areas and 22 in urban areas. The households that will participate in the </w:t>
      </w:r>
      <w:r w:rsidR="00C50785" w:rsidRPr="00507F71">
        <w:rPr>
          <w:rFonts w:ascii="Calibri" w:hAnsi="Calibri" w:cs="Arial"/>
          <w:lang w:val="en-AU"/>
        </w:rPr>
        <w:t>MN survey will participate in the DHS but will NOT be the DHS HHs where biological samples for the DHS will be collected.</w:t>
      </w:r>
      <w:r w:rsidR="00D43441" w:rsidRPr="00507F71">
        <w:rPr>
          <w:rFonts w:ascii="Calibri" w:hAnsi="Calibri" w:cs="Arial"/>
          <w:lang w:val="en-AU"/>
        </w:rPr>
        <w:t xml:space="preserve"> Among these selected households, a subsample of the households will be selected for various target groups for the micronutrient component (see Table below). All eligible participants living in that selected household will be approached for enrollment in the survey.</w:t>
      </w:r>
    </w:p>
    <w:p w:rsidR="00C50785" w:rsidRPr="00507F71" w:rsidRDefault="00C50785" w:rsidP="005E33BB">
      <w:pPr>
        <w:pStyle w:val="paragraph"/>
        <w:jc w:val="both"/>
        <w:textAlignment w:val="baseline"/>
        <w:rPr>
          <w:rFonts w:ascii="Calibri" w:hAnsi="Calibri" w:cs="Arial"/>
          <w:lang w:val="en-AU"/>
        </w:rPr>
      </w:pPr>
    </w:p>
    <w:p w:rsidR="005E33BB" w:rsidRPr="00507F71" w:rsidRDefault="00C50785" w:rsidP="005E33BB">
      <w:pPr>
        <w:pStyle w:val="paragraph"/>
        <w:jc w:val="both"/>
        <w:textAlignment w:val="baseline"/>
        <w:rPr>
          <w:rFonts w:ascii="Calibri" w:hAnsi="Calibri" w:cs="Arial"/>
          <w:lang w:val="en-AU"/>
        </w:rPr>
      </w:pPr>
      <w:r w:rsidRPr="00507F71">
        <w:rPr>
          <w:rFonts w:ascii="Calibri" w:hAnsi="Calibri" w:cs="Arial"/>
          <w:lang w:val="en-AU"/>
        </w:rPr>
        <w:t xml:space="preserve">In each EA, households will </w:t>
      </w:r>
      <w:r w:rsidR="005E33BB" w:rsidRPr="00507F71">
        <w:rPr>
          <w:rFonts w:ascii="Calibri" w:hAnsi="Calibri" w:cs="Arial"/>
          <w:lang w:val="en-AU"/>
        </w:rPr>
        <w:t xml:space="preserve">be selected using </w:t>
      </w:r>
      <w:r w:rsidRPr="00507F71">
        <w:rPr>
          <w:rFonts w:ascii="Calibri" w:hAnsi="Calibri" w:cs="Arial"/>
          <w:lang w:val="en-AU"/>
        </w:rPr>
        <w:t xml:space="preserve">a </w:t>
      </w:r>
      <w:r w:rsidR="005E33BB" w:rsidRPr="00507F71">
        <w:rPr>
          <w:rFonts w:ascii="Calibri" w:hAnsi="Calibri" w:cs="Arial"/>
          <w:lang w:val="en-AU"/>
        </w:rPr>
        <w:t xml:space="preserve">systematic random sampling method giving </w:t>
      </w:r>
      <w:r w:rsidR="00AC2A47" w:rsidRPr="00507F71">
        <w:rPr>
          <w:rFonts w:ascii="Calibri" w:hAnsi="Calibri" w:cs="Arial"/>
          <w:lang w:val="en-AU"/>
        </w:rPr>
        <w:t>759</w:t>
      </w:r>
      <w:r w:rsidR="005E33BB" w:rsidRPr="00507F71">
        <w:rPr>
          <w:rFonts w:ascii="Calibri" w:hAnsi="Calibri" w:cs="Arial"/>
          <w:lang w:val="en-AU"/>
        </w:rPr>
        <w:t xml:space="preserve"> households per strata and a total of </w:t>
      </w:r>
      <w:r w:rsidR="00AC2A47" w:rsidRPr="00507F71">
        <w:rPr>
          <w:rFonts w:ascii="Calibri" w:hAnsi="Calibri" w:cs="Arial"/>
          <w:lang w:val="en-AU"/>
        </w:rPr>
        <w:t>2277</w:t>
      </w:r>
      <w:r w:rsidR="005E33BB" w:rsidRPr="00507F71">
        <w:rPr>
          <w:rFonts w:ascii="Calibri" w:hAnsi="Calibri" w:cs="Arial"/>
          <w:lang w:val="en-AU"/>
        </w:rPr>
        <w:t xml:space="preserve"> households in the three strata for interviews and samples collection. The sampling frame will be based on the national census of 2008 population.  </w:t>
      </w:r>
    </w:p>
    <w:p w:rsidR="00AC2A47" w:rsidRPr="00936B5F" w:rsidRDefault="00AC2A47" w:rsidP="005E33BB">
      <w:pPr>
        <w:pStyle w:val="paragraph"/>
        <w:jc w:val="both"/>
        <w:textAlignment w:val="baseline"/>
        <w:rPr>
          <w:rStyle w:val="normaltextrun"/>
          <w:rFonts w:ascii="Calibri" w:hAnsi="Calibri"/>
          <w:sz w:val="22"/>
          <w:szCs w:val="22"/>
        </w:rPr>
      </w:pPr>
    </w:p>
    <w:p w:rsidR="005E33BB" w:rsidRPr="00936B5F" w:rsidRDefault="005E33BB" w:rsidP="00104015">
      <w:pPr>
        <w:rPr>
          <w:rFonts w:ascii="Calibri" w:hAnsi="Calibri"/>
          <w:sz w:val="22"/>
          <w:szCs w:val="22"/>
        </w:rPr>
      </w:pPr>
    </w:p>
    <w:p w:rsidR="00197E28" w:rsidRPr="00936B5F" w:rsidRDefault="00197E28" w:rsidP="00197E28">
      <w:pPr>
        <w:rPr>
          <w:rFonts w:ascii="Calibri" w:hAnsi="Calibri"/>
          <w:color w:val="222222"/>
          <w:sz w:val="22"/>
          <w:szCs w:val="22"/>
        </w:rPr>
      </w:pPr>
    </w:p>
    <w:tbl>
      <w:tblPr>
        <w:tblW w:w="9468" w:type="dxa"/>
        <w:tblLook w:val="0000" w:firstRow="0" w:lastRow="0" w:firstColumn="0" w:lastColumn="0" w:noHBand="0" w:noVBand="0"/>
      </w:tblPr>
      <w:tblGrid>
        <w:gridCol w:w="2988"/>
        <w:gridCol w:w="2160"/>
        <w:gridCol w:w="2160"/>
        <w:gridCol w:w="2160"/>
      </w:tblGrid>
      <w:tr w:rsidR="00197E28" w:rsidRPr="00936B5F" w:rsidTr="00BE7CFD">
        <w:trPr>
          <w:trHeight w:val="255"/>
        </w:trPr>
        <w:tc>
          <w:tcPr>
            <w:tcW w:w="2988" w:type="dxa"/>
            <w:tcBorders>
              <w:top w:val="single" w:sz="4" w:space="0" w:color="auto"/>
              <w:left w:val="nil"/>
              <w:bottom w:val="single" w:sz="4" w:space="0" w:color="auto"/>
              <w:right w:val="nil"/>
            </w:tcBorders>
            <w:shd w:val="clear" w:color="auto" w:fill="auto"/>
            <w:noWrap/>
            <w:vAlign w:val="center"/>
          </w:tcPr>
          <w:p w:rsidR="00197E28" w:rsidRPr="00936B5F" w:rsidRDefault="00197E28" w:rsidP="00BE7CFD">
            <w:pPr>
              <w:rPr>
                <w:rFonts w:ascii="Calibri" w:hAnsi="Calibri"/>
                <w:b/>
                <w:sz w:val="22"/>
                <w:szCs w:val="22"/>
              </w:rPr>
            </w:pPr>
            <w:r w:rsidRPr="00936B5F">
              <w:rPr>
                <w:rFonts w:ascii="Calibri" w:hAnsi="Calibri"/>
                <w:b/>
                <w:sz w:val="22"/>
                <w:szCs w:val="22"/>
              </w:rPr>
              <w:t>Group</w:t>
            </w:r>
          </w:p>
        </w:tc>
        <w:tc>
          <w:tcPr>
            <w:tcW w:w="2160" w:type="dxa"/>
            <w:tcBorders>
              <w:top w:val="single" w:sz="4" w:space="0" w:color="auto"/>
              <w:left w:val="nil"/>
              <w:bottom w:val="single" w:sz="4" w:space="0" w:color="auto"/>
              <w:right w:val="nil"/>
            </w:tcBorders>
            <w:shd w:val="clear" w:color="auto" w:fill="auto"/>
            <w:noWrap/>
            <w:vAlign w:val="center"/>
          </w:tcPr>
          <w:p w:rsidR="00197E28" w:rsidRPr="00936B5F" w:rsidRDefault="00197E28" w:rsidP="00BE7CFD">
            <w:pPr>
              <w:jc w:val="center"/>
              <w:rPr>
                <w:rFonts w:ascii="Calibri" w:hAnsi="Calibri"/>
                <w:b/>
                <w:sz w:val="22"/>
                <w:szCs w:val="22"/>
              </w:rPr>
            </w:pPr>
            <w:r w:rsidRPr="00936B5F">
              <w:rPr>
                <w:rFonts w:ascii="Calibri" w:hAnsi="Calibri"/>
                <w:b/>
                <w:sz w:val="22"/>
                <w:szCs w:val="22"/>
              </w:rPr>
              <w:t>Target Sample Size</w:t>
            </w:r>
          </w:p>
        </w:tc>
        <w:tc>
          <w:tcPr>
            <w:tcW w:w="2160" w:type="dxa"/>
            <w:tcBorders>
              <w:top w:val="single" w:sz="4" w:space="0" w:color="auto"/>
              <w:left w:val="nil"/>
              <w:bottom w:val="single" w:sz="4" w:space="0" w:color="auto"/>
              <w:right w:val="nil"/>
            </w:tcBorders>
            <w:vAlign w:val="center"/>
          </w:tcPr>
          <w:p w:rsidR="00197E28" w:rsidRPr="00936B5F" w:rsidRDefault="00197E28" w:rsidP="00BE7CFD">
            <w:pPr>
              <w:jc w:val="center"/>
              <w:rPr>
                <w:rFonts w:ascii="Calibri" w:hAnsi="Calibri"/>
                <w:b/>
                <w:sz w:val="22"/>
                <w:szCs w:val="22"/>
              </w:rPr>
            </w:pPr>
            <w:r w:rsidRPr="00936B5F">
              <w:rPr>
                <w:rFonts w:ascii="Calibri" w:hAnsi="Calibri"/>
                <w:b/>
                <w:sz w:val="22"/>
                <w:szCs w:val="22"/>
              </w:rPr>
              <w:t>Sample per cluster</w:t>
            </w:r>
          </w:p>
        </w:tc>
        <w:tc>
          <w:tcPr>
            <w:tcW w:w="2160" w:type="dxa"/>
            <w:tcBorders>
              <w:top w:val="single" w:sz="4" w:space="0" w:color="auto"/>
              <w:left w:val="nil"/>
              <w:bottom w:val="single" w:sz="4" w:space="0" w:color="auto"/>
              <w:right w:val="nil"/>
            </w:tcBorders>
            <w:vAlign w:val="center"/>
          </w:tcPr>
          <w:p w:rsidR="00197E28" w:rsidRPr="00936B5F" w:rsidRDefault="00197E28" w:rsidP="00BE7CFD">
            <w:pPr>
              <w:jc w:val="center"/>
              <w:rPr>
                <w:rFonts w:ascii="Calibri" w:hAnsi="Calibri"/>
                <w:b/>
                <w:sz w:val="22"/>
                <w:szCs w:val="22"/>
              </w:rPr>
            </w:pPr>
            <w:r w:rsidRPr="00936B5F">
              <w:rPr>
                <w:rFonts w:ascii="Calibri" w:hAnsi="Calibri"/>
                <w:b/>
                <w:sz w:val="22"/>
                <w:szCs w:val="22"/>
              </w:rPr>
              <w:t>Households per cluster</w:t>
            </w:r>
          </w:p>
        </w:tc>
      </w:tr>
      <w:tr w:rsidR="00197E28" w:rsidRPr="00936B5F" w:rsidTr="00BE7CFD">
        <w:trPr>
          <w:trHeight w:val="255"/>
        </w:trPr>
        <w:tc>
          <w:tcPr>
            <w:tcW w:w="2988"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rPr>
                <w:rFonts w:ascii="Calibri" w:hAnsi="Calibri"/>
                <w:sz w:val="22"/>
                <w:szCs w:val="22"/>
              </w:rPr>
            </w:pPr>
            <w:r w:rsidRPr="00936B5F">
              <w:rPr>
                <w:rFonts w:ascii="Calibri" w:hAnsi="Calibri"/>
                <w:sz w:val="22"/>
                <w:szCs w:val="22"/>
              </w:rPr>
              <w:t>PSC (6-59 months)</w:t>
            </w:r>
          </w:p>
        </w:tc>
        <w:tc>
          <w:tcPr>
            <w:tcW w:w="2160"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jc w:val="center"/>
              <w:rPr>
                <w:rFonts w:ascii="Calibri" w:hAnsi="Calibri"/>
                <w:sz w:val="22"/>
                <w:szCs w:val="22"/>
              </w:rPr>
            </w:pPr>
            <w:r w:rsidRPr="00936B5F">
              <w:rPr>
                <w:rFonts w:ascii="Calibri" w:hAnsi="Calibri"/>
                <w:sz w:val="22"/>
                <w:szCs w:val="22"/>
              </w:rPr>
              <w:t>1500</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sz w:val="22"/>
                <w:szCs w:val="22"/>
              </w:rPr>
            </w:pPr>
            <w:r w:rsidRPr="00936B5F">
              <w:rPr>
                <w:rFonts w:ascii="Calibri" w:hAnsi="Calibri"/>
                <w:sz w:val="22"/>
                <w:szCs w:val="22"/>
              </w:rPr>
              <w:t>15</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sz w:val="22"/>
                <w:szCs w:val="22"/>
              </w:rPr>
            </w:pPr>
            <w:r w:rsidRPr="00936B5F">
              <w:rPr>
                <w:rFonts w:ascii="Calibri" w:hAnsi="Calibri"/>
                <w:sz w:val="22"/>
                <w:szCs w:val="22"/>
              </w:rPr>
              <w:t>21</w:t>
            </w:r>
          </w:p>
        </w:tc>
      </w:tr>
      <w:tr w:rsidR="00197E28" w:rsidRPr="00936B5F" w:rsidTr="00BE7CFD">
        <w:trPr>
          <w:trHeight w:val="255"/>
        </w:trPr>
        <w:tc>
          <w:tcPr>
            <w:tcW w:w="2988"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rPr>
                <w:rFonts w:ascii="Calibri" w:hAnsi="Calibri"/>
                <w:sz w:val="22"/>
                <w:szCs w:val="22"/>
              </w:rPr>
            </w:pPr>
            <w:r w:rsidRPr="00936B5F">
              <w:rPr>
                <w:rFonts w:ascii="Calibri" w:hAnsi="Calibri"/>
                <w:sz w:val="22"/>
                <w:szCs w:val="22"/>
              </w:rPr>
              <w:t>SAC ( 5- &lt;15 years)</w:t>
            </w:r>
          </w:p>
        </w:tc>
        <w:tc>
          <w:tcPr>
            <w:tcW w:w="2160"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jc w:val="center"/>
              <w:rPr>
                <w:rFonts w:ascii="Calibri" w:hAnsi="Calibri"/>
                <w:sz w:val="22"/>
                <w:szCs w:val="22"/>
              </w:rPr>
            </w:pPr>
            <w:r w:rsidRPr="00936B5F">
              <w:rPr>
                <w:rFonts w:ascii="Calibri" w:hAnsi="Calibri"/>
                <w:sz w:val="22"/>
                <w:szCs w:val="22"/>
              </w:rPr>
              <w:t>700</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sz w:val="22"/>
                <w:szCs w:val="22"/>
              </w:rPr>
            </w:pPr>
            <w:r w:rsidRPr="00936B5F">
              <w:rPr>
                <w:rFonts w:ascii="Calibri" w:hAnsi="Calibri"/>
                <w:sz w:val="22"/>
                <w:szCs w:val="22"/>
              </w:rPr>
              <w:t>7</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sz w:val="22"/>
                <w:szCs w:val="22"/>
              </w:rPr>
            </w:pPr>
            <w:r w:rsidRPr="00936B5F">
              <w:rPr>
                <w:rFonts w:ascii="Calibri" w:hAnsi="Calibri"/>
                <w:sz w:val="22"/>
                <w:szCs w:val="22"/>
              </w:rPr>
              <w:t>6</w:t>
            </w:r>
          </w:p>
        </w:tc>
      </w:tr>
      <w:tr w:rsidR="00197E28" w:rsidRPr="00936B5F" w:rsidTr="00BE7CFD">
        <w:trPr>
          <w:trHeight w:val="255"/>
        </w:trPr>
        <w:tc>
          <w:tcPr>
            <w:tcW w:w="2988"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rPr>
                <w:rFonts w:ascii="Calibri" w:hAnsi="Calibri"/>
                <w:sz w:val="22"/>
                <w:szCs w:val="22"/>
              </w:rPr>
            </w:pPr>
            <w:r w:rsidRPr="00936B5F">
              <w:rPr>
                <w:rFonts w:ascii="Calibri" w:hAnsi="Calibri"/>
                <w:sz w:val="22"/>
                <w:szCs w:val="22"/>
              </w:rPr>
              <w:t>WRA (15-49 years)</w:t>
            </w:r>
          </w:p>
        </w:tc>
        <w:tc>
          <w:tcPr>
            <w:tcW w:w="2160"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jc w:val="center"/>
              <w:rPr>
                <w:rFonts w:ascii="Calibri" w:hAnsi="Calibri"/>
                <w:sz w:val="22"/>
                <w:szCs w:val="22"/>
              </w:rPr>
            </w:pPr>
            <w:r w:rsidRPr="00936B5F">
              <w:rPr>
                <w:rFonts w:ascii="Calibri" w:hAnsi="Calibri"/>
                <w:sz w:val="22"/>
                <w:szCs w:val="22"/>
              </w:rPr>
              <w:t>780</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sz w:val="22"/>
                <w:szCs w:val="22"/>
              </w:rPr>
            </w:pPr>
            <w:r w:rsidRPr="00936B5F">
              <w:rPr>
                <w:rFonts w:ascii="Calibri" w:hAnsi="Calibri"/>
                <w:sz w:val="22"/>
                <w:szCs w:val="22"/>
              </w:rPr>
              <w:t>8</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sz w:val="22"/>
                <w:szCs w:val="22"/>
              </w:rPr>
            </w:pPr>
            <w:r w:rsidRPr="00936B5F">
              <w:rPr>
                <w:rFonts w:ascii="Calibri" w:hAnsi="Calibri"/>
                <w:sz w:val="22"/>
                <w:szCs w:val="22"/>
              </w:rPr>
              <w:t>9</w:t>
            </w:r>
          </w:p>
        </w:tc>
      </w:tr>
      <w:tr w:rsidR="00197E28" w:rsidRPr="00936B5F" w:rsidTr="00BE7CFD">
        <w:trPr>
          <w:trHeight w:val="255"/>
        </w:trPr>
        <w:tc>
          <w:tcPr>
            <w:tcW w:w="2988"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rPr>
                <w:rFonts w:ascii="Calibri" w:hAnsi="Calibri"/>
                <w:sz w:val="22"/>
                <w:szCs w:val="22"/>
              </w:rPr>
            </w:pPr>
            <w:r w:rsidRPr="00936B5F">
              <w:rPr>
                <w:rFonts w:ascii="Calibri" w:hAnsi="Calibri"/>
                <w:sz w:val="22"/>
                <w:szCs w:val="22"/>
              </w:rPr>
              <w:t>Men (20-55 years)</w:t>
            </w:r>
          </w:p>
        </w:tc>
        <w:tc>
          <w:tcPr>
            <w:tcW w:w="2160"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jc w:val="center"/>
              <w:rPr>
                <w:rFonts w:ascii="Calibri" w:hAnsi="Calibri"/>
                <w:sz w:val="22"/>
                <w:szCs w:val="22"/>
              </w:rPr>
            </w:pPr>
            <w:r w:rsidRPr="00936B5F">
              <w:rPr>
                <w:rFonts w:ascii="Calibri" w:hAnsi="Calibri"/>
                <w:sz w:val="22"/>
                <w:szCs w:val="22"/>
              </w:rPr>
              <w:t>200</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sz w:val="22"/>
                <w:szCs w:val="22"/>
              </w:rPr>
            </w:pPr>
            <w:r w:rsidRPr="00936B5F">
              <w:rPr>
                <w:rFonts w:ascii="Calibri" w:hAnsi="Calibri"/>
                <w:sz w:val="22"/>
                <w:szCs w:val="22"/>
              </w:rPr>
              <w:t>2-3</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sz w:val="22"/>
                <w:szCs w:val="22"/>
              </w:rPr>
            </w:pPr>
            <w:r w:rsidRPr="00936B5F">
              <w:rPr>
                <w:rFonts w:ascii="Calibri" w:hAnsi="Calibri"/>
                <w:sz w:val="22"/>
                <w:szCs w:val="22"/>
              </w:rPr>
              <w:t>4</w:t>
            </w:r>
          </w:p>
        </w:tc>
      </w:tr>
      <w:tr w:rsidR="00197E28" w:rsidRPr="00936B5F" w:rsidTr="00BE7CFD">
        <w:trPr>
          <w:trHeight w:val="255"/>
        </w:trPr>
        <w:tc>
          <w:tcPr>
            <w:tcW w:w="2988"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rPr>
                <w:rFonts w:ascii="Calibri" w:hAnsi="Calibri"/>
                <w:b/>
                <w:sz w:val="22"/>
                <w:szCs w:val="22"/>
              </w:rPr>
            </w:pPr>
            <w:r w:rsidRPr="00936B5F">
              <w:rPr>
                <w:rFonts w:ascii="Calibri" w:hAnsi="Calibri"/>
                <w:b/>
                <w:sz w:val="22"/>
                <w:szCs w:val="22"/>
              </w:rPr>
              <w:t>Total</w:t>
            </w:r>
          </w:p>
        </w:tc>
        <w:tc>
          <w:tcPr>
            <w:tcW w:w="2160" w:type="dxa"/>
            <w:tcBorders>
              <w:top w:val="single" w:sz="4" w:space="0" w:color="auto"/>
              <w:left w:val="nil"/>
              <w:bottom w:val="single" w:sz="4" w:space="0" w:color="auto"/>
              <w:right w:val="nil"/>
            </w:tcBorders>
            <w:shd w:val="clear" w:color="auto" w:fill="auto"/>
            <w:noWrap/>
            <w:vAlign w:val="bottom"/>
          </w:tcPr>
          <w:p w:rsidR="00197E28" w:rsidRPr="00936B5F" w:rsidRDefault="00197E28" w:rsidP="00BE7CFD">
            <w:pPr>
              <w:jc w:val="center"/>
              <w:rPr>
                <w:rFonts w:ascii="Calibri" w:hAnsi="Calibri"/>
                <w:b/>
                <w:sz w:val="22"/>
                <w:szCs w:val="22"/>
              </w:rPr>
            </w:pPr>
            <w:r w:rsidRPr="00936B5F">
              <w:rPr>
                <w:rFonts w:ascii="Calibri" w:hAnsi="Calibri"/>
                <w:b/>
                <w:sz w:val="22"/>
                <w:szCs w:val="22"/>
              </w:rPr>
              <w:t>3180</w:t>
            </w: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b/>
                <w:sz w:val="22"/>
                <w:szCs w:val="22"/>
              </w:rPr>
            </w:pPr>
          </w:p>
        </w:tc>
        <w:tc>
          <w:tcPr>
            <w:tcW w:w="2160" w:type="dxa"/>
            <w:tcBorders>
              <w:top w:val="single" w:sz="4" w:space="0" w:color="auto"/>
              <w:left w:val="nil"/>
              <w:bottom w:val="single" w:sz="4" w:space="0" w:color="auto"/>
              <w:right w:val="nil"/>
            </w:tcBorders>
          </w:tcPr>
          <w:p w:rsidR="00197E28" w:rsidRPr="00936B5F" w:rsidRDefault="00197E28" w:rsidP="00BE7CFD">
            <w:pPr>
              <w:jc w:val="center"/>
              <w:rPr>
                <w:rFonts w:ascii="Calibri" w:hAnsi="Calibri"/>
                <w:b/>
                <w:sz w:val="22"/>
                <w:szCs w:val="22"/>
              </w:rPr>
            </w:pPr>
            <w:r w:rsidRPr="00936B5F">
              <w:rPr>
                <w:rFonts w:ascii="Calibri" w:hAnsi="Calibri"/>
                <w:b/>
                <w:sz w:val="22"/>
                <w:szCs w:val="22"/>
              </w:rPr>
              <w:t>2277</w:t>
            </w:r>
          </w:p>
        </w:tc>
      </w:tr>
    </w:tbl>
    <w:p w:rsidR="00197E28" w:rsidRPr="00936B5F" w:rsidRDefault="00197E28" w:rsidP="00197E28">
      <w:pPr>
        <w:pStyle w:val="ColorfulList-Accent11"/>
        <w:ind w:left="360"/>
        <w:rPr>
          <w:rFonts w:ascii="Calibri" w:hAnsi="Calibri"/>
          <w:sz w:val="22"/>
          <w:szCs w:val="22"/>
        </w:rPr>
      </w:pPr>
    </w:p>
    <w:p w:rsidR="00197E28" w:rsidRPr="00936B5F" w:rsidRDefault="00197E28" w:rsidP="00197E28">
      <w:pPr>
        <w:pStyle w:val="ColorfulList-Accent11"/>
        <w:ind w:left="0"/>
        <w:rPr>
          <w:rFonts w:ascii="Calibri" w:hAnsi="Calibri"/>
          <w:b/>
          <w:sz w:val="22"/>
          <w:szCs w:val="22"/>
        </w:rPr>
      </w:pPr>
      <w:r w:rsidRPr="00936B5F">
        <w:rPr>
          <w:rFonts w:ascii="Calibri" w:hAnsi="Calibri"/>
          <w:b/>
          <w:sz w:val="22"/>
          <w:szCs w:val="22"/>
        </w:rPr>
        <w:t>Data Collection Schematic per Cluster</w:t>
      </w:r>
    </w:p>
    <w:p w:rsidR="00A74877" w:rsidRPr="00936B5F" w:rsidRDefault="00A74877" w:rsidP="00A74877">
      <w:pPr>
        <w:pStyle w:val="ColorfulList-Accent11"/>
        <w:rPr>
          <w:rFonts w:ascii="Calibri" w:hAnsi="Calibri" w:cs="Times New Roman"/>
          <w:sz w:val="22"/>
          <w:szCs w:val="22"/>
          <w:lang w:val="en-US"/>
        </w:rPr>
      </w:pPr>
    </w:p>
    <w:tbl>
      <w:tblPr>
        <w:tblW w:w="5000" w:type="pct"/>
        <w:tblCellMar>
          <w:left w:w="0" w:type="dxa"/>
          <w:right w:w="0" w:type="dxa"/>
        </w:tblCellMar>
        <w:tblLook w:val="04A0" w:firstRow="1" w:lastRow="0" w:firstColumn="1" w:lastColumn="0" w:noHBand="0" w:noVBand="1"/>
      </w:tblPr>
      <w:tblGrid>
        <w:gridCol w:w="823"/>
        <w:gridCol w:w="16"/>
        <w:gridCol w:w="428"/>
        <w:gridCol w:w="358"/>
        <w:gridCol w:w="358"/>
        <w:gridCol w:w="360"/>
        <w:gridCol w:w="360"/>
        <w:gridCol w:w="360"/>
        <w:gridCol w:w="360"/>
        <w:gridCol w:w="360"/>
        <w:gridCol w:w="360"/>
        <w:gridCol w:w="474"/>
        <w:gridCol w:w="474"/>
        <w:gridCol w:w="474"/>
        <w:gridCol w:w="474"/>
        <w:gridCol w:w="474"/>
        <w:gridCol w:w="474"/>
        <w:gridCol w:w="474"/>
        <w:gridCol w:w="474"/>
        <w:gridCol w:w="474"/>
        <w:gridCol w:w="474"/>
        <w:gridCol w:w="474"/>
        <w:gridCol w:w="474"/>
        <w:gridCol w:w="465"/>
      </w:tblGrid>
      <w:tr w:rsidR="00A74877" w:rsidRPr="00936B5F" w:rsidTr="00A74877">
        <w:trPr>
          <w:trHeight w:val="347"/>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HH #</w:t>
            </w:r>
          </w:p>
        </w:tc>
        <w:tc>
          <w:tcPr>
            <w:tcW w:w="8" w:type="pct"/>
            <w:tcBorders>
              <w:top w:val="single" w:sz="8" w:space="0" w:color="auto"/>
              <w:left w:val="nil"/>
              <w:bottom w:val="single" w:sz="8" w:space="0" w:color="auto"/>
              <w:right w:val="nil"/>
            </w:tcBorders>
          </w:tcPr>
          <w:p w:rsidR="00A74877" w:rsidRPr="00936B5F" w:rsidRDefault="00A74877">
            <w:pPr>
              <w:rPr>
                <w:rFonts w:ascii="Calibri" w:hAnsi="Calibri"/>
                <w:sz w:val="22"/>
                <w:szCs w:val="22"/>
              </w:rPr>
            </w:pPr>
          </w:p>
        </w:tc>
        <w:tc>
          <w:tcPr>
            <w:tcW w:w="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vertAlign w:val="superscript"/>
              </w:rPr>
            </w:pPr>
            <w:r w:rsidRPr="00936B5F">
              <w:rPr>
                <w:rFonts w:ascii="Calibri" w:hAnsi="Calibri"/>
                <w:sz w:val="22"/>
                <w:szCs w:val="22"/>
              </w:rPr>
              <w:t>1</w:t>
            </w:r>
            <w:r w:rsidRPr="00936B5F">
              <w:rPr>
                <w:rFonts w:ascii="Calibri" w:hAnsi="Calibri"/>
                <w:sz w:val="22"/>
                <w:szCs w:val="22"/>
                <w:vertAlign w:val="superscript"/>
              </w:rPr>
              <w:t>*</w:t>
            </w:r>
          </w:p>
        </w:tc>
        <w:tc>
          <w:tcPr>
            <w:tcW w:w="1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2</w:t>
            </w:r>
          </w:p>
        </w:tc>
        <w:tc>
          <w:tcPr>
            <w:tcW w:w="1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3</w:t>
            </w:r>
          </w:p>
        </w:tc>
        <w:tc>
          <w:tcPr>
            <w:tcW w:w="1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vertAlign w:val="superscript"/>
              </w:rPr>
            </w:pPr>
            <w:r w:rsidRPr="00936B5F">
              <w:rPr>
                <w:rFonts w:ascii="Calibri" w:hAnsi="Calibri"/>
                <w:sz w:val="22"/>
                <w:szCs w:val="22"/>
              </w:rPr>
              <w:t>4</w:t>
            </w:r>
          </w:p>
        </w:tc>
        <w:tc>
          <w:tcPr>
            <w:tcW w:w="1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5</w:t>
            </w:r>
          </w:p>
        </w:tc>
        <w:tc>
          <w:tcPr>
            <w:tcW w:w="1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vertAlign w:val="superscript"/>
              </w:rPr>
            </w:pPr>
            <w:r w:rsidRPr="00936B5F">
              <w:rPr>
                <w:rFonts w:ascii="Calibri" w:hAnsi="Calibri"/>
                <w:sz w:val="22"/>
                <w:szCs w:val="22"/>
              </w:rPr>
              <w:t>6</w:t>
            </w:r>
          </w:p>
        </w:tc>
        <w:tc>
          <w:tcPr>
            <w:tcW w:w="1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7</w:t>
            </w:r>
          </w:p>
        </w:tc>
        <w:tc>
          <w:tcPr>
            <w:tcW w:w="1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8</w:t>
            </w:r>
          </w:p>
        </w:tc>
        <w:tc>
          <w:tcPr>
            <w:tcW w:w="1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9</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10</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11</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12</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13</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14</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15</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vertAlign w:val="superscript"/>
              </w:rPr>
            </w:pPr>
            <w:r w:rsidRPr="00936B5F">
              <w:rPr>
                <w:rFonts w:ascii="Calibri" w:hAnsi="Calibri"/>
                <w:sz w:val="22"/>
                <w:szCs w:val="22"/>
              </w:rPr>
              <w:t>16</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17</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18</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19</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20</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21</w:t>
            </w:r>
          </w:p>
        </w:tc>
        <w:tc>
          <w:tcPr>
            <w:tcW w:w="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22</w:t>
            </w:r>
          </w:p>
        </w:tc>
      </w:tr>
      <w:tr w:rsidR="00A74877" w:rsidRPr="00936B5F" w:rsidTr="00A74877">
        <w:trPr>
          <w:trHeight w:val="260"/>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PSC</w:t>
            </w:r>
          </w:p>
        </w:tc>
        <w:tc>
          <w:tcPr>
            <w:tcW w:w="8" w:type="pct"/>
            <w:tcBorders>
              <w:top w:val="nil"/>
              <w:left w:val="nil"/>
              <w:bottom w:val="single" w:sz="8" w:space="0" w:color="auto"/>
              <w:right w:val="nil"/>
            </w:tcBorders>
          </w:tcPr>
          <w:p w:rsidR="00A74877" w:rsidRPr="00936B5F" w:rsidRDefault="00A74877">
            <w:pPr>
              <w:rPr>
                <w:rFonts w:ascii="Calibri" w:hAnsi="Calibri"/>
                <w:sz w:val="22"/>
                <w:szCs w:val="22"/>
              </w:rPr>
            </w:pPr>
          </w:p>
        </w:tc>
        <w:tc>
          <w:tcPr>
            <w:tcW w:w="208"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r>
      <w:tr w:rsidR="00A74877" w:rsidRPr="00936B5F" w:rsidTr="00A74877">
        <w:trPr>
          <w:trHeight w:val="242"/>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SAC</w:t>
            </w:r>
          </w:p>
        </w:tc>
        <w:tc>
          <w:tcPr>
            <w:tcW w:w="8" w:type="pct"/>
            <w:tcBorders>
              <w:top w:val="nil"/>
              <w:left w:val="nil"/>
              <w:bottom w:val="single" w:sz="8" w:space="0" w:color="auto"/>
              <w:right w:val="nil"/>
            </w:tcBorders>
          </w:tcPr>
          <w:p w:rsidR="00A74877" w:rsidRPr="00936B5F" w:rsidRDefault="00A74877">
            <w:pPr>
              <w:rPr>
                <w:rFonts w:ascii="Calibri" w:hAnsi="Calibri"/>
                <w:sz w:val="22"/>
                <w:szCs w:val="22"/>
              </w:rPr>
            </w:pPr>
          </w:p>
        </w:tc>
        <w:tc>
          <w:tcPr>
            <w:tcW w:w="208"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r>
      <w:tr w:rsidR="00A74877" w:rsidRPr="00936B5F" w:rsidTr="00A74877">
        <w:trPr>
          <w:trHeight w:val="314"/>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WRA</w:t>
            </w:r>
          </w:p>
        </w:tc>
        <w:tc>
          <w:tcPr>
            <w:tcW w:w="8" w:type="pct"/>
            <w:tcBorders>
              <w:top w:val="nil"/>
              <w:left w:val="nil"/>
              <w:bottom w:val="single" w:sz="8" w:space="0" w:color="auto"/>
              <w:right w:val="nil"/>
            </w:tcBorders>
          </w:tcPr>
          <w:p w:rsidR="00A74877" w:rsidRPr="00936B5F" w:rsidRDefault="00A74877">
            <w:pPr>
              <w:rPr>
                <w:rFonts w:ascii="Calibri" w:hAnsi="Calibri"/>
                <w:sz w:val="22"/>
                <w:szCs w:val="22"/>
              </w:rPr>
            </w:pPr>
          </w:p>
        </w:tc>
        <w:tc>
          <w:tcPr>
            <w:tcW w:w="208"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r>
      <w:tr w:rsidR="00A74877" w:rsidRPr="00936B5F" w:rsidTr="00A74877">
        <w:trPr>
          <w:trHeight w:val="64"/>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Men</w:t>
            </w:r>
          </w:p>
        </w:tc>
        <w:tc>
          <w:tcPr>
            <w:tcW w:w="8" w:type="pct"/>
            <w:tcBorders>
              <w:top w:val="nil"/>
              <w:left w:val="nil"/>
              <w:bottom w:val="single" w:sz="8" w:space="0" w:color="auto"/>
              <w:right w:val="nil"/>
            </w:tcBorders>
          </w:tcPr>
          <w:p w:rsidR="00A74877" w:rsidRPr="00936B5F" w:rsidRDefault="00A74877">
            <w:pPr>
              <w:rPr>
                <w:rFonts w:ascii="Calibri" w:hAnsi="Calibri"/>
                <w:sz w:val="22"/>
                <w:szCs w:val="22"/>
              </w:rPr>
            </w:pPr>
          </w:p>
        </w:tc>
        <w:tc>
          <w:tcPr>
            <w:tcW w:w="208"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r>
      <w:tr w:rsidR="00A74877" w:rsidRPr="00936B5F" w:rsidTr="00A74877">
        <w:trPr>
          <w:trHeight w:val="64"/>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MRDR test</w:t>
            </w:r>
          </w:p>
        </w:tc>
        <w:tc>
          <w:tcPr>
            <w:tcW w:w="8" w:type="pct"/>
            <w:tcBorders>
              <w:top w:val="nil"/>
              <w:left w:val="nil"/>
              <w:bottom w:val="single" w:sz="8" w:space="0" w:color="auto"/>
              <w:right w:val="nil"/>
            </w:tcBorders>
          </w:tcPr>
          <w:p w:rsidR="00A74877" w:rsidRPr="00936B5F" w:rsidRDefault="00A74877">
            <w:pPr>
              <w:rPr>
                <w:rFonts w:ascii="Calibri" w:hAnsi="Calibri"/>
                <w:sz w:val="22"/>
                <w:szCs w:val="22"/>
              </w:rPr>
            </w:pPr>
          </w:p>
        </w:tc>
        <w:tc>
          <w:tcPr>
            <w:tcW w:w="208" w:type="pct"/>
            <w:tcBorders>
              <w:top w:val="nil"/>
              <w:left w:val="nil"/>
              <w:bottom w:val="single" w:sz="8" w:space="0" w:color="auto"/>
              <w:right w:val="single" w:sz="8" w:space="0" w:color="auto"/>
            </w:tcBorders>
            <w:tcMar>
              <w:top w:w="0" w:type="dxa"/>
              <w:left w:w="108" w:type="dxa"/>
              <w:bottom w:w="0" w:type="dxa"/>
              <w:right w:w="108" w:type="dxa"/>
            </w:tcMar>
            <w:hideMark/>
          </w:tcPr>
          <w:p w:rsidR="00A74877" w:rsidRPr="00936B5F" w:rsidRDefault="00A74877">
            <w:pPr>
              <w:rPr>
                <w:rFonts w:ascii="Calibri" w:hAnsi="Calibri"/>
                <w:sz w:val="22"/>
                <w:szCs w:val="22"/>
              </w:rPr>
            </w:pPr>
            <w:r w:rsidRPr="00936B5F">
              <w:rPr>
                <w:rFonts w:ascii="Calibri" w:hAnsi="Calibri"/>
                <w:sz w:val="22"/>
                <w:szCs w:val="22"/>
              </w:rPr>
              <w:t>X</w:t>
            </w:r>
          </w:p>
        </w:tc>
        <w:tc>
          <w:tcPr>
            <w:tcW w:w="174"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4"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175"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c>
          <w:tcPr>
            <w:tcW w:w="230" w:type="pct"/>
            <w:tcBorders>
              <w:top w:val="nil"/>
              <w:left w:val="nil"/>
              <w:bottom w:val="single" w:sz="8" w:space="0" w:color="auto"/>
              <w:right w:val="single" w:sz="8" w:space="0" w:color="auto"/>
            </w:tcBorders>
            <w:tcMar>
              <w:top w:w="0" w:type="dxa"/>
              <w:left w:w="108" w:type="dxa"/>
              <w:bottom w:w="0" w:type="dxa"/>
              <w:right w:w="108" w:type="dxa"/>
            </w:tcMar>
          </w:tcPr>
          <w:p w:rsidR="00A74877" w:rsidRPr="00936B5F" w:rsidRDefault="00A74877">
            <w:pPr>
              <w:rPr>
                <w:rFonts w:ascii="Calibri" w:hAnsi="Calibri"/>
                <w:sz w:val="22"/>
                <w:szCs w:val="22"/>
              </w:rPr>
            </w:pPr>
          </w:p>
        </w:tc>
      </w:tr>
    </w:tbl>
    <w:p w:rsidR="00A74877" w:rsidRPr="00507F71" w:rsidRDefault="008B7E3E" w:rsidP="00946A15">
      <w:pPr>
        <w:pStyle w:val="Heading2"/>
        <w:shd w:val="clear" w:color="auto" w:fill="92D050"/>
        <w:rPr>
          <w:rFonts w:ascii="Calibri" w:hAnsi="Calibri"/>
          <w:b w:val="0"/>
          <w:i w:val="0"/>
        </w:rPr>
      </w:pPr>
      <w:bookmarkStart w:id="41" w:name="_Toc433031553"/>
      <w:bookmarkStart w:id="42" w:name="_Toc436085235"/>
      <w:r w:rsidRPr="00507F71">
        <w:rPr>
          <w:rFonts w:ascii="Calibri" w:hAnsi="Calibri"/>
          <w:b w:val="0"/>
          <w:i w:val="0"/>
        </w:rPr>
        <w:t>Overview of data collection</w:t>
      </w:r>
      <w:bookmarkEnd w:id="41"/>
      <w:r w:rsidR="008E6FFC" w:rsidRPr="00507F71">
        <w:rPr>
          <w:rFonts w:ascii="Calibri" w:hAnsi="Calibri"/>
          <w:b w:val="0"/>
          <w:i w:val="0"/>
        </w:rPr>
        <w:t xml:space="preserve"> materials</w:t>
      </w:r>
      <w:bookmarkEnd w:id="42"/>
    </w:p>
    <w:p w:rsidR="008B7E3E" w:rsidRPr="00386D6C" w:rsidRDefault="008E6FFC" w:rsidP="00197E28">
      <w:pPr>
        <w:pStyle w:val="ColorfulList-Accent11"/>
        <w:ind w:left="0"/>
        <w:rPr>
          <w:rFonts w:ascii="Calibri" w:hAnsi="Calibri"/>
          <w:sz w:val="22"/>
          <w:szCs w:val="22"/>
        </w:rPr>
      </w:pPr>
      <w:r w:rsidRPr="00386D6C">
        <w:rPr>
          <w:rFonts w:ascii="Calibri" w:hAnsi="Calibri"/>
          <w:sz w:val="22"/>
          <w:szCs w:val="22"/>
        </w:rPr>
        <w:t>The</w:t>
      </w:r>
      <w:r w:rsidR="007C754A">
        <w:rPr>
          <w:rFonts w:ascii="Calibri" w:hAnsi="Calibri"/>
          <w:sz w:val="22"/>
          <w:szCs w:val="22"/>
        </w:rPr>
        <w:t xml:space="preserve"> primary</w:t>
      </w:r>
      <w:r w:rsidRPr="00386D6C">
        <w:rPr>
          <w:rFonts w:ascii="Calibri" w:hAnsi="Calibri"/>
          <w:sz w:val="22"/>
          <w:szCs w:val="22"/>
        </w:rPr>
        <w:t xml:space="preserve"> data collection materials for the main field work are 1) questionnaire booklet and 2)</w:t>
      </w:r>
      <w:r w:rsidR="00CA7AD4">
        <w:rPr>
          <w:rFonts w:ascii="Calibri" w:hAnsi="Calibri"/>
          <w:sz w:val="22"/>
          <w:szCs w:val="22"/>
        </w:rPr>
        <w:t xml:space="preserve"> </w:t>
      </w:r>
      <w:r w:rsidRPr="00386D6C">
        <w:rPr>
          <w:rFonts w:ascii="Calibri" w:hAnsi="Calibri"/>
          <w:sz w:val="22"/>
          <w:szCs w:val="22"/>
        </w:rPr>
        <w:t>labels</w:t>
      </w:r>
    </w:p>
    <w:p w:rsidR="008E6FFC" w:rsidRPr="00386D6C" w:rsidRDefault="008E6FFC" w:rsidP="00197E28">
      <w:pPr>
        <w:pStyle w:val="ColorfulList-Accent11"/>
        <w:ind w:left="0"/>
        <w:rPr>
          <w:rFonts w:ascii="Calibri" w:hAnsi="Calibri"/>
          <w:sz w:val="22"/>
          <w:szCs w:val="22"/>
        </w:rPr>
      </w:pPr>
    </w:p>
    <w:p w:rsidR="008E6FFC" w:rsidRPr="00B167C0" w:rsidRDefault="008E6FFC" w:rsidP="00197E28">
      <w:pPr>
        <w:pStyle w:val="ColorfulList-Accent11"/>
        <w:ind w:left="0"/>
        <w:rPr>
          <w:rFonts w:ascii="Calibri" w:hAnsi="Calibri"/>
          <w:b/>
          <w:sz w:val="22"/>
          <w:szCs w:val="22"/>
        </w:rPr>
      </w:pPr>
      <w:r w:rsidRPr="00B167C0">
        <w:rPr>
          <w:rFonts w:ascii="Calibri" w:hAnsi="Calibri"/>
          <w:b/>
          <w:sz w:val="22"/>
          <w:szCs w:val="22"/>
        </w:rPr>
        <w:t>Questionnaire booklet</w:t>
      </w:r>
    </w:p>
    <w:p w:rsidR="008E6FFC" w:rsidRPr="00386D6C" w:rsidRDefault="008E6FFC" w:rsidP="00197E28">
      <w:pPr>
        <w:pStyle w:val="ColorfulList-Accent11"/>
        <w:ind w:left="0"/>
        <w:rPr>
          <w:rFonts w:ascii="Calibri" w:hAnsi="Calibri"/>
          <w:sz w:val="22"/>
          <w:szCs w:val="22"/>
        </w:rPr>
      </w:pPr>
      <w:r w:rsidRPr="00386D6C">
        <w:rPr>
          <w:rFonts w:ascii="Calibri" w:hAnsi="Calibri"/>
          <w:sz w:val="22"/>
          <w:szCs w:val="22"/>
        </w:rPr>
        <w:t xml:space="preserve">Each household will have a </w:t>
      </w:r>
      <w:r w:rsidR="007C754A">
        <w:rPr>
          <w:rFonts w:ascii="Calibri" w:hAnsi="Calibri"/>
          <w:sz w:val="22"/>
          <w:szCs w:val="22"/>
        </w:rPr>
        <w:t xml:space="preserve">paper </w:t>
      </w:r>
      <w:r w:rsidRPr="00386D6C">
        <w:rPr>
          <w:rFonts w:ascii="Calibri" w:hAnsi="Calibri"/>
          <w:sz w:val="22"/>
          <w:szCs w:val="22"/>
        </w:rPr>
        <w:t xml:space="preserve">questionnaire booklet. The cover sheet will be </w:t>
      </w:r>
      <w:r w:rsidR="00386D6C" w:rsidRPr="00386D6C">
        <w:rPr>
          <w:rFonts w:ascii="Calibri" w:hAnsi="Calibri"/>
          <w:sz w:val="22"/>
          <w:szCs w:val="22"/>
        </w:rPr>
        <w:t>partially</w:t>
      </w:r>
      <w:r w:rsidRPr="00386D6C">
        <w:rPr>
          <w:rFonts w:ascii="Calibri" w:hAnsi="Calibri"/>
          <w:sz w:val="22"/>
          <w:szCs w:val="22"/>
        </w:rPr>
        <w:t xml:space="preserve"> pre-filled by the DHS (only the sections shaded grey). The remaining sections of the cover sheet should be </w:t>
      </w:r>
      <w:r w:rsidR="00386D6C" w:rsidRPr="00386D6C">
        <w:rPr>
          <w:rFonts w:ascii="Calibri" w:hAnsi="Calibri"/>
          <w:sz w:val="22"/>
          <w:szCs w:val="22"/>
        </w:rPr>
        <w:t xml:space="preserve">filled by the </w:t>
      </w:r>
      <w:r w:rsidR="002B12FB">
        <w:rPr>
          <w:rFonts w:ascii="Calibri" w:hAnsi="Calibri"/>
          <w:sz w:val="22"/>
          <w:szCs w:val="22"/>
        </w:rPr>
        <w:t xml:space="preserve">MN </w:t>
      </w:r>
      <w:r w:rsidR="00386D6C" w:rsidRPr="00386D6C">
        <w:rPr>
          <w:rFonts w:ascii="Calibri" w:hAnsi="Calibri"/>
          <w:sz w:val="22"/>
          <w:szCs w:val="22"/>
        </w:rPr>
        <w:t>team supervisor.</w:t>
      </w:r>
    </w:p>
    <w:p w:rsidR="00386D6C" w:rsidRPr="00386D6C" w:rsidRDefault="00386D6C" w:rsidP="00197E28">
      <w:pPr>
        <w:pStyle w:val="ColorfulList-Accent11"/>
        <w:ind w:left="0"/>
        <w:rPr>
          <w:rFonts w:ascii="Calibri" w:hAnsi="Calibri"/>
          <w:sz w:val="22"/>
          <w:szCs w:val="22"/>
        </w:rPr>
      </w:pPr>
      <w:r w:rsidRPr="00386D6C">
        <w:rPr>
          <w:rFonts w:ascii="Calibri" w:hAnsi="Calibri"/>
          <w:sz w:val="22"/>
          <w:szCs w:val="22"/>
        </w:rPr>
        <w:lastRenderedPageBreak/>
        <w:t>There are several sections in the questionnaire booklet.</w:t>
      </w:r>
    </w:p>
    <w:p w:rsidR="00386D6C" w:rsidRPr="00386D6C" w:rsidRDefault="00386D6C" w:rsidP="00197E28">
      <w:pPr>
        <w:pStyle w:val="ColorfulList-Accent11"/>
        <w:ind w:left="0"/>
        <w:rPr>
          <w:rFonts w:ascii="Calibri" w:hAnsi="Calibri"/>
          <w:sz w:val="22"/>
          <w:szCs w:val="22"/>
        </w:rPr>
      </w:pPr>
    </w:p>
    <w:p w:rsidR="00386D6C" w:rsidRPr="00386D6C" w:rsidRDefault="00386D6C" w:rsidP="00197E28">
      <w:pPr>
        <w:pStyle w:val="ColorfulList-Accent11"/>
        <w:ind w:left="0"/>
        <w:rPr>
          <w:rFonts w:ascii="Calibri" w:hAnsi="Calibri"/>
          <w:sz w:val="22"/>
          <w:szCs w:val="22"/>
        </w:rPr>
      </w:pPr>
      <w:r w:rsidRPr="00400AC6">
        <w:rPr>
          <w:rFonts w:ascii="Calibri" w:hAnsi="Calibri"/>
          <w:b/>
          <w:sz w:val="22"/>
          <w:szCs w:val="22"/>
        </w:rPr>
        <w:t>Coversheet</w:t>
      </w:r>
      <w:r w:rsidR="00CA7AD4">
        <w:rPr>
          <w:rFonts w:ascii="Calibri" w:hAnsi="Calibri"/>
          <w:sz w:val="22"/>
          <w:szCs w:val="22"/>
        </w:rPr>
        <w:t>:</w:t>
      </w:r>
      <w:r w:rsidR="00A90433">
        <w:rPr>
          <w:rFonts w:ascii="Calibri" w:hAnsi="Calibri"/>
          <w:sz w:val="22"/>
          <w:szCs w:val="22"/>
        </w:rPr>
        <w:t xml:space="preserve"> T</w:t>
      </w:r>
      <w:r w:rsidRPr="00386D6C">
        <w:rPr>
          <w:rFonts w:ascii="Calibri" w:hAnsi="Calibri"/>
          <w:sz w:val="22"/>
          <w:szCs w:val="22"/>
        </w:rPr>
        <w:t>his provides some basic information on the cluster, the household number, the number of participants eligible to participate (this information will come from a popup on the DHS tablets and will be filled by the DHS enumerator), consent for the MN team visit etc. The DHS enumerator and MN supervisor will complete the cover sheet.</w:t>
      </w:r>
    </w:p>
    <w:p w:rsidR="00386D6C" w:rsidRPr="00386D6C" w:rsidRDefault="00386D6C" w:rsidP="00197E28">
      <w:pPr>
        <w:pStyle w:val="ColorfulList-Accent11"/>
        <w:ind w:left="0"/>
        <w:rPr>
          <w:rFonts w:ascii="Calibri" w:hAnsi="Calibri"/>
          <w:sz w:val="22"/>
          <w:szCs w:val="22"/>
        </w:rPr>
      </w:pPr>
    </w:p>
    <w:p w:rsidR="00386D6C" w:rsidRDefault="00386D6C" w:rsidP="00197E28">
      <w:pPr>
        <w:pStyle w:val="ColorfulList-Accent11"/>
        <w:ind w:left="0"/>
        <w:rPr>
          <w:rFonts w:ascii="Calibri" w:hAnsi="Calibri"/>
          <w:sz w:val="22"/>
          <w:szCs w:val="22"/>
        </w:rPr>
      </w:pPr>
      <w:r w:rsidRPr="00400AC6">
        <w:rPr>
          <w:rFonts w:ascii="Calibri" w:hAnsi="Calibri"/>
          <w:b/>
          <w:sz w:val="22"/>
          <w:szCs w:val="22"/>
        </w:rPr>
        <w:t>Food fortification</w:t>
      </w:r>
      <w:r w:rsidR="00CA7AD4">
        <w:rPr>
          <w:rFonts w:ascii="Calibri" w:hAnsi="Calibri"/>
          <w:sz w:val="22"/>
          <w:szCs w:val="22"/>
        </w:rPr>
        <w:t>:</w:t>
      </w:r>
      <w:r w:rsidRPr="00386D6C">
        <w:rPr>
          <w:rFonts w:ascii="Calibri" w:hAnsi="Calibri"/>
          <w:sz w:val="22"/>
          <w:szCs w:val="22"/>
        </w:rPr>
        <w:t xml:space="preserve"> This will be filled in </w:t>
      </w:r>
      <w:r>
        <w:rPr>
          <w:rFonts w:ascii="Calibri" w:hAnsi="Calibri"/>
          <w:sz w:val="22"/>
          <w:szCs w:val="22"/>
        </w:rPr>
        <w:t xml:space="preserve">by the MN enumerator. The enumerator will visit the </w:t>
      </w:r>
      <w:r w:rsidR="00CA7AD4">
        <w:rPr>
          <w:rFonts w:ascii="Calibri" w:hAnsi="Calibri"/>
          <w:sz w:val="22"/>
          <w:szCs w:val="22"/>
        </w:rPr>
        <w:t xml:space="preserve">HH </w:t>
      </w:r>
      <w:r>
        <w:rPr>
          <w:rFonts w:ascii="Calibri" w:hAnsi="Calibri"/>
          <w:sz w:val="22"/>
          <w:szCs w:val="22"/>
        </w:rPr>
        <w:t xml:space="preserve">and complete the food fortification section and collect any available food samples and label them. </w:t>
      </w:r>
    </w:p>
    <w:p w:rsidR="00386D6C" w:rsidRDefault="00386D6C" w:rsidP="00197E28">
      <w:pPr>
        <w:pStyle w:val="ColorfulList-Accent11"/>
        <w:ind w:left="0"/>
        <w:rPr>
          <w:rFonts w:ascii="Calibri" w:hAnsi="Calibri"/>
          <w:sz w:val="22"/>
          <w:szCs w:val="22"/>
        </w:rPr>
      </w:pPr>
    </w:p>
    <w:p w:rsidR="00386D6C" w:rsidRDefault="00386D6C" w:rsidP="00197E28">
      <w:pPr>
        <w:pStyle w:val="ColorfulList-Accent11"/>
        <w:ind w:left="0"/>
        <w:rPr>
          <w:rFonts w:ascii="Calibri" w:hAnsi="Calibri"/>
          <w:sz w:val="22"/>
          <w:szCs w:val="22"/>
        </w:rPr>
      </w:pPr>
      <w:r w:rsidRPr="00400AC6">
        <w:rPr>
          <w:rFonts w:ascii="Calibri" w:hAnsi="Calibri"/>
          <w:b/>
          <w:sz w:val="22"/>
          <w:szCs w:val="22"/>
        </w:rPr>
        <w:t>Preschool child</w:t>
      </w:r>
      <w:r w:rsidR="00CA7AD4">
        <w:rPr>
          <w:rFonts w:ascii="Calibri" w:hAnsi="Calibri"/>
          <w:sz w:val="22"/>
          <w:szCs w:val="22"/>
        </w:rPr>
        <w:t>:</w:t>
      </w:r>
      <w:r>
        <w:rPr>
          <w:rFonts w:ascii="Calibri" w:hAnsi="Calibri"/>
          <w:sz w:val="22"/>
          <w:szCs w:val="22"/>
        </w:rPr>
        <w:t xml:space="preserve"> </w:t>
      </w:r>
      <w:r w:rsidR="00CA7AD4">
        <w:rPr>
          <w:rFonts w:ascii="Calibri" w:hAnsi="Calibri"/>
          <w:sz w:val="22"/>
          <w:szCs w:val="22"/>
        </w:rPr>
        <w:t>T</w:t>
      </w:r>
      <w:r>
        <w:rPr>
          <w:rFonts w:ascii="Calibri" w:hAnsi="Calibri"/>
          <w:sz w:val="22"/>
          <w:szCs w:val="22"/>
        </w:rPr>
        <w:t>here is space in the questionnaire to collect information on 6 preschool aged children. If there are more than 6 preschool aged children</w:t>
      </w:r>
      <w:r w:rsidR="00CA7AD4">
        <w:rPr>
          <w:rFonts w:ascii="Calibri" w:hAnsi="Calibri"/>
          <w:sz w:val="22"/>
          <w:szCs w:val="22"/>
        </w:rPr>
        <w:t>,</w:t>
      </w:r>
      <w:r>
        <w:rPr>
          <w:rFonts w:ascii="Calibri" w:hAnsi="Calibri"/>
          <w:sz w:val="22"/>
          <w:szCs w:val="22"/>
        </w:rPr>
        <w:t xml:space="preserve"> then the DHS enumerator will have prepared a second questionnaire booklet for the </w:t>
      </w:r>
      <w:r w:rsidR="00CA7AD4">
        <w:rPr>
          <w:rFonts w:ascii="Calibri" w:hAnsi="Calibri"/>
          <w:sz w:val="22"/>
          <w:szCs w:val="22"/>
        </w:rPr>
        <w:t>HH</w:t>
      </w:r>
      <w:r>
        <w:rPr>
          <w:rFonts w:ascii="Calibri" w:hAnsi="Calibri"/>
          <w:sz w:val="22"/>
          <w:szCs w:val="22"/>
        </w:rPr>
        <w:t xml:space="preserve">. </w:t>
      </w:r>
    </w:p>
    <w:p w:rsidR="00386D6C" w:rsidRDefault="00386D6C" w:rsidP="00197E28">
      <w:pPr>
        <w:pStyle w:val="ColorfulList-Accent11"/>
        <w:ind w:left="0"/>
        <w:rPr>
          <w:rFonts w:ascii="Calibri" w:hAnsi="Calibri"/>
          <w:sz w:val="22"/>
          <w:szCs w:val="22"/>
        </w:rPr>
      </w:pPr>
      <w:r>
        <w:rPr>
          <w:rFonts w:ascii="Calibri" w:hAnsi="Calibri"/>
          <w:sz w:val="22"/>
          <w:szCs w:val="22"/>
        </w:rPr>
        <w:t>The preschool aged children information will be recorded in a column format. There is space for information to be recorded on 3 children per page.</w:t>
      </w:r>
    </w:p>
    <w:p w:rsidR="00386D6C" w:rsidRDefault="00386D6C" w:rsidP="00197E28">
      <w:pPr>
        <w:pStyle w:val="ColorfulList-Accent11"/>
        <w:ind w:left="0"/>
        <w:rPr>
          <w:rFonts w:ascii="Calibri" w:hAnsi="Calibri"/>
          <w:sz w:val="22"/>
          <w:szCs w:val="22"/>
        </w:rPr>
      </w:pPr>
    </w:p>
    <w:p w:rsidR="00386D6C" w:rsidRDefault="00386D6C" w:rsidP="00386D6C">
      <w:pPr>
        <w:pStyle w:val="ColorfulList-Accent11"/>
        <w:ind w:left="0"/>
        <w:rPr>
          <w:rFonts w:ascii="Calibri" w:hAnsi="Calibri"/>
          <w:sz w:val="22"/>
          <w:szCs w:val="22"/>
        </w:rPr>
      </w:pPr>
      <w:r w:rsidRPr="00400AC6">
        <w:rPr>
          <w:rFonts w:ascii="Calibri" w:hAnsi="Calibri"/>
          <w:b/>
          <w:sz w:val="22"/>
          <w:szCs w:val="22"/>
        </w:rPr>
        <w:t>School</w:t>
      </w:r>
      <w:r w:rsidR="00CA7AD4">
        <w:rPr>
          <w:rFonts w:ascii="Calibri" w:hAnsi="Calibri"/>
          <w:b/>
          <w:sz w:val="22"/>
          <w:szCs w:val="22"/>
        </w:rPr>
        <w:t>-</w:t>
      </w:r>
      <w:r w:rsidRPr="00400AC6">
        <w:rPr>
          <w:rFonts w:ascii="Calibri" w:hAnsi="Calibri"/>
          <w:b/>
          <w:sz w:val="22"/>
          <w:szCs w:val="22"/>
        </w:rPr>
        <w:t>aged children</w:t>
      </w:r>
      <w:r w:rsidR="00CA7AD4">
        <w:rPr>
          <w:rFonts w:ascii="Calibri" w:hAnsi="Calibri"/>
          <w:sz w:val="22"/>
          <w:szCs w:val="22"/>
        </w:rPr>
        <w:t>:</w:t>
      </w:r>
      <w:r>
        <w:rPr>
          <w:rFonts w:ascii="Calibri" w:hAnsi="Calibri"/>
          <w:sz w:val="22"/>
          <w:szCs w:val="22"/>
        </w:rPr>
        <w:t xml:space="preserve"> </w:t>
      </w:r>
      <w:r w:rsidR="00CA7AD4">
        <w:rPr>
          <w:rFonts w:ascii="Calibri" w:hAnsi="Calibri"/>
          <w:sz w:val="22"/>
          <w:szCs w:val="22"/>
        </w:rPr>
        <w:t>T</w:t>
      </w:r>
      <w:r>
        <w:rPr>
          <w:rFonts w:ascii="Calibri" w:hAnsi="Calibri"/>
          <w:sz w:val="22"/>
          <w:szCs w:val="22"/>
        </w:rPr>
        <w:t xml:space="preserve">here is space in the questionnaire to collect information on 6 school aged children. If there are more than 6 school aged children then the DHS enumerator will have prepared a second questionnaire booklet for the </w:t>
      </w:r>
      <w:r w:rsidR="00CA7AD4">
        <w:rPr>
          <w:rFonts w:ascii="Calibri" w:hAnsi="Calibri"/>
          <w:sz w:val="22"/>
          <w:szCs w:val="22"/>
        </w:rPr>
        <w:t>HH</w:t>
      </w:r>
      <w:r>
        <w:rPr>
          <w:rFonts w:ascii="Calibri" w:hAnsi="Calibri"/>
          <w:sz w:val="22"/>
          <w:szCs w:val="22"/>
        </w:rPr>
        <w:t xml:space="preserve">. </w:t>
      </w:r>
    </w:p>
    <w:p w:rsidR="00386D6C" w:rsidRDefault="00386D6C" w:rsidP="00386D6C">
      <w:pPr>
        <w:pStyle w:val="ColorfulList-Accent11"/>
        <w:ind w:left="0"/>
        <w:rPr>
          <w:rFonts w:ascii="Calibri" w:hAnsi="Calibri"/>
          <w:sz w:val="22"/>
          <w:szCs w:val="22"/>
        </w:rPr>
      </w:pPr>
      <w:r>
        <w:rPr>
          <w:rFonts w:ascii="Calibri" w:hAnsi="Calibri"/>
          <w:sz w:val="22"/>
          <w:szCs w:val="22"/>
        </w:rPr>
        <w:t>The school</w:t>
      </w:r>
      <w:r w:rsidR="00CA7AD4">
        <w:rPr>
          <w:rFonts w:ascii="Calibri" w:hAnsi="Calibri"/>
          <w:sz w:val="22"/>
          <w:szCs w:val="22"/>
        </w:rPr>
        <w:t>-</w:t>
      </w:r>
      <w:r>
        <w:rPr>
          <w:rFonts w:ascii="Calibri" w:hAnsi="Calibri"/>
          <w:sz w:val="22"/>
          <w:szCs w:val="22"/>
        </w:rPr>
        <w:t>aged children information will be recorded in a column format. There is space for information to be recorded on 3 children per page.</w:t>
      </w:r>
    </w:p>
    <w:p w:rsidR="00386D6C" w:rsidRDefault="00386D6C" w:rsidP="00386D6C">
      <w:pPr>
        <w:pStyle w:val="ColorfulList-Accent11"/>
        <w:ind w:left="0"/>
        <w:rPr>
          <w:rFonts w:ascii="Calibri" w:hAnsi="Calibri"/>
          <w:sz w:val="22"/>
          <w:szCs w:val="22"/>
        </w:rPr>
      </w:pPr>
    </w:p>
    <w:p w:rsidR="00386D6C" w:rsidRDefault="00386D6C" w:rsidP="00386D6C">
      <w:pPr>
        <w:pStyle w:val="ColorfulList-Accent11"/>
        <w:ind w:left="0"/>
        <w:rPr>
          <w:rFonts w:ascii="Calibri" w:hAnsi="Calibri"/>
          <w:sz w:val="22"/>
          <w:szCs w:val="22"/>
        </w:rPr>
      </w:pPr>
      <w:r w:rsidRPr="00400AC6">
        <w:rPr>
          <w:rFonts w:ascii="Calibri" w:hAnsi="Calibri"/>
          <w:b/>
          <w:sz w:val="22"/>
          <w:szCs w:val="22"/>
        </w:rPr>
        <w:t>Women of reproductive age</w:t>
      </w:r>
      <w:r w:rsidR="00CA7AD4">
        <w:rPr>
          <w:rFonts w:ascii="Calibri" w:hAnsi="Calibri"/>
          <w:sz w:val="22"/>
          <w:szCs w:val="22"/>
        </w:rPr>
        <w:t>:</w:t>
      </w:r>
      <w:r>
        <w:rPr>
          <w:rFonts w:ascii="Calibri" w:hAnsi="Calibri"/>
          <w:sz w:val="22"/>
          <w:szCs w:val="22"/>
        </w:rPr>
        <w:t xml:space="preserve"> </w:t>
      </w:r>
      <w:r w:rsidR="00CA7AD4">
        <w:rPr>
          <w:rFonts w:ascii="Calibri" w:hAnsi="Calibri"/>
          <w:sz w:val="22"/>
          <w:szCs w:val="22"/>
        </w:rPr>
        <w:t xml:space="preserve">There </w:t>
      </w:r>
      <w:r>
        <w:rPr>
          <w:rFonts w:ascii="Calibri" w:hAnsi="Calibri"/>
          <w:sz w:val="22"/>
          <w:szCs w:val="22"/>
        </w:rPr>
        <w:t xml:space="preserve">is space in the questionnaire to collect information on 3 women of reproductive age. If there are more than 3 women of reproductive age then the DHS enumerator will have prepared a second questionnaire booklet for the </w:t>
      </w:r>
      <w:r w:rsidR="00CA7AD4">
        <w:rPr>
          <w:rFonts w:ascii="Calibri" w:hAnsi="Calibri"/>
          <w:sz w:val="22"/>
          <w:szCs w:val="22"/>
        </w:rPr>
        <w:t>HH</w:t>
      </w:r>
      <w:r>
        <w:rPr>
          <w:rFonts w:ascii="Calibri" w:hAnsi="Calibri"/>
          <w:sz w:val="22"/>
          <w:szCs w:val="22"/>
        </w:rPr>
        <w:t xml:space="preserve">. </w:t>
      </w:r>
    </w:p>
    <w:p w:rsidR="00386D6C" w:rsidRDefault="00386D6C" w:rsidP="00386D6C">
      <w:pPr>
        <w:pStyle w:val="ColorfulList-Accent11"/>
        <w:ind w:left="0"/>
        <w:rPr>
          <w:rFonts w:ascii="Calibri" w:hAnsi="Calibri"/>
          <w:sz w:val="22"/>
          <w:szCs w:val="22"/>
        </w:rPr>
      </w:pPr>
      <w:r>
        <w:rPr>
          <w:rFonts w:ascii="Calibri" w:hAnsi="Calibri"/>
          <w:sz w:val="22"/>
          <w:szCs w:val="22"/>
        </w:rPr>
        <w:t>The women of reproductive age information will be recorded in a column format. There is space for information to be recorded on 3</w:t>
      </w:r>
      <w:r w:rsidRPr="00386D6C">
        <w:rPr>
          <w:rFonts w:ascii="Calibri" w:hAnsi="Calibri"/>
          <w:sz w:val="22"/>
          <w:szCs w:val="22"/>
        </w:rPr>
        <w:t xml:space="preserve"> </w:t>
      </w:r>
      <w:r>
        <w:rPr>
          <w:rFonts w:ascii="Calibri" w:hAnsi="Calibri"/>
          <w:sz w:val="22"/>
          <w:szCs w:val="22"/>
        </w:rPr>
        <w:t>women of reproductive age per page.</w:t>
      </w:r>
    </w:p>
    <w:p w:rsidR="00386D6C" w:rsidRDefault="00386D6C" w:rsidP="00386D6C">
      <w:pPr>
        <w:pStyle w:val="ColorfulList-Accent11"/>
        <w:ind w:left="0"/>
        <w:rPr>
          <w:rFonts w:ascii="Calibri" w:hAnsi="Calibri"/>
          <w:sz w:val="22"/>
          <w:szCs w:val="22"/>
        </w:rPr>
      </w:pPr>
    </w:p>
    <w:p w:rsidR="00386D6C" w:rsidRDefault="00386D6C" w:rsidP="00386D6C">
      <w:pPr>
        <w:pStyle w:val="ColorfulList-Accent11"/>
        <w:ind w:left="0"/>
        <w:rPr>
          <w:rFonts w:ascii="Calibri" w:hAnsi="Calibri"/>
          <w:sz w:val="22"/>
          <w:szCs w:val="22"/>
        </w:rPr>
      </w:pPr>
      <w:r w:rsidRPr="00400AC6">
        <w:rPr>
          <w:rFonts w:ascii="Calibri" w:hAnsi="Calibri"/>
          <w:b/>
          <w:sz w:val="22"/>
          <w:szCs w:val="22"/>
        </w:rPr>
        <w:t>Men</w:t>
      </w:r>
      <w:r w:rsidR="00CA7AD4">
        <w:rPr>
          <w:rFonts w:ascii="Calibri" w:hAnsi="Calibri"/>
          <w:sz w:val="22"/>
          <w:szCs w:val="22"/>
        </w:rPr>
        <w:t>:</w:t>
      </w:r>
      <w:r>
        <w:rPr>
          <w:rFonts w:ascii="Calibri" w:hAnsi="Calibri"/>
          <w:sz w:val="22"/>
          <w:szCs w:val="22"/>
        </w:rPr>
        <w:t xml:space="preserve"> </w:t>
      </w:r>
      <w:r w:rsidR="00CA7AD4">
        <w:rPr>
          <w:rFonts w:ascii="Calibri" w:hAnsi="Calibri"/>
          <w:sz w:val="22"/>
          <w:szCs w:val="22"/>
        </w:rPr>
        <w:t>T</w:t>
      </w:r>
      <w:r>
        <w:rPr>
          <w:rFonts w:ascii="Calibri" w:hAnsi="Calibri"/>
          <w:sz w:val="22"/>
          <w:szCs w:val="22"/>
        </w:rPr>
        <w:t xml:space="preserve">here is space in the questionnaire to collect information on 3 men. If there are more than 3 men then the DHS enumerator will have prepared a second questionnaire booklet for the </w:t>
      </w:r>
      <w:r w:rsidR="00CA7AD4">
        <w:rPr>
          <w:rFonts w:ascii="Calibri" w:hAnsi="Calibri"/>
          <w:sz w:val="22"/>
          <w:szCs w:val="22"/>
        </w:rPr>
        <w:t>HH</w:t>
      </w:r>
      <w:r>
        <w:rPr>
          <w:rFonts w:ascii="Calibri" w:hAnsi="Calibri"/>
          <w:sz w:val="22"/>
          <w:szCs w:val="22"/>
        </w:rPr>
        <w:t xml:space="preserve">. </w:t>
      </w:r>
    </w:p>
    <w:p w:rsidR="00386D6C" w:rsidRDefault="00386D6C" w:rsidP="00386D6C">
      <w:pPr>
        <w:pStyle w:val="ColorfulList-Accent11"/>
        <w:ind w:left="0"/>
        <w:rPr>
          <w:rFonts w:ascii="Calibri" w:hAnsi="Calibri"/>
          <w:sz w:val="22"/>
          <w:szCs w:val="22"/>
        </w:rPr>
      </w:pPr>
      <w:r>
        <w:rPr>
          <w:rFonts w:ascii="Calibri" w:hAnsi="Calibri"/>
          <w:sz w:val="22"/>
          <w:szCs w:val="22"/>
        </w:rPr>
        <w:t>The men information will be recorded in a column format. There is space for information to be recorded on 3</w:t>
      </w:r>
      <w:r w:rsidRPr="00386D6C">
        <w:rPr>
          <w:rFonts w:ascii="Calibri" w:hAnsi="Calibri"/>
          <w:sz w:val="22"/>
          <w:szCs w:val="22"/>
        </w:rPr>
        <w:t xml:space="preserve"> </w:t>
      </w:r>
      <w:r>
        <w:rPr>
          <w:rFonts w:ascii="Calibri" w:hAnsi="Calibri"/>
          <w:sz w:val="22"/>
          <w:szCs w:val="22"/>
        </w:rPr>
        <w:t>men per page.</w:t>
      </w:r>
    </w:p>
    <w:p w:rsidR="00386D6C" w:rsidRDefault="00386D6C" w:rsidP="00197E28">
      <w:pPr>
        <w:pStyle w:val="ColorfulList-Accent11"/>
        <w:ind w:left="0"/>
        <w:rPr>
          <w:rFonts w:ascii="Calibri" w:hAnsi="Calibri"/>
          <w:sz w:val="22"/>
          <w:szCs w:val="22"/>
        </w:rPr>
      </w:pPr>
    </w:p>
    <w:p w:rsidR="00386D6C" w:rsidRDefault="00386D6C" w:rsidP="00197E28">
      <w:pPr>
        <w:pStyle w:val="ColorfulList-Accent11"/>
        <w:ind w:left="0"/>
        <w:rPr>
          <w:rFonts w:ascii="Calibri" w:hAnsi="Calibri"/>
          <w:sz w:val="22"/>
          <w:szCs w:val="22"/>
        </w:rPr>
      </w:pPr>
      <w:r w:rsidRPr="00B167C0">
        <w:rPr>
          <w:rFonts w:ascii="Calibri" w:hAnsi="Calibri"/>
          <w:b/>
          <w:sz w:val="22"/>
          <w:szCs w:val="22"/>
        </w:rPr>
        <w:t>Labels</w:t>
      </w:r>
      <w:r w:rsidR="00CA7AD4">
        <w:rPr>
          <w:rFonts w:ascii="Calibri" w:hAnsi="Calibri"/>
          <w:b/>
          <w:sz w:val="22"/>
          <w:szCs w:val="22"/>
        </w:rPr>
        <w:t>:</w:t>
      </w:r>
      <w:r w:rsidR="00470D63">
        <w:rPr>
          <w:rFonts w:ascii="Calibri" w:hAnsi="Calibri"/>
          <w:b/>
          <w:sz w:val="22"/>
          <w:szCs w:val="22"/>
        </w:rPr>
        <w:t xml:space="preserve"> </w:t>
      </w:r>
      <w:r>
        <w:rPr>
          <w:rFonts w:ascii="Calibri" w:hAnsi="Calibri"/>
          <w:sz w:val="22"/>
          <w:szCs w:val="22"/>
        </w:rPr>
        <w:t>There are several sets of labels. Different people will be responsible for working with the labels</w:t>
      </w:r>
      <w:r w:rsidR="002B12FB">
        <w:rPr>
          <w:rFonts w:ascii="Calibri" w:hAnsi="Calibri"/>
          <w:sz w:val="22"/>
          <w:szCs w:val="22"/>
        </w:rPr>
        <w:t>. The diagram below shows the various sets of labels and the flow of labels during the survey.</w:t>
      </w:r>
    </w:p>
    <w:p w:rsidR="002B12FB" w:rsidRDefault="002B12FB" w:rsidP="00197E28">
      <w:pPr>
        <w:pStyle w:val="ColorfulList-Accent11"/>
        <w:ind w:left="0"/>
        <w:rPr>
          <w:rFonts w:ascii="Calibri" w:hAnsi="Calibri"/>
          <w:sz w:val="22"/>
          <w:szCs w:val="22"/>
        </w:rPr>
      </w:pPr>
    </w:p>
    <w:p w:rsidR="002B12FB" w:rsidRDefault="001052E2" w:rsidP="00197E28">
      <w:pPr>
        <w:pStyle w:val="ColorfulList-Accent11"/>
        <w:ind w:left="0"/>
        <w:rPr>
          <w:rFonts w:ascii="Calibri" w:hAnsi="Calibri"/>
          <w:noProof/>
          <w:sz w:val="22"/>
          <w:szCs w:val="22"/>
          <w:lang w:val="en-US"/>
        </w:rPr>
      </w:pPr>
      <w:r>
        <w:rPr>
          <w:rFonts w:ascii="Calibri" w:hAnsi="Calibri"/>
          <w:noProof/>
          <w:sz w:val="22"/>
          <w:szCs w:val="22"/>
          <w:lang w:val="en-US"/>
        </w:rPr>
        <w:lastRenderedPageBreak/>
        <w:drawing>
          <wp:inline distT="0" distB="0" distL="0" distR="0">
            <wp:extent cx="6086475" cy="2676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b="21945"/>
                    <a:stretch>
                      <a:fillRect/>
                    </a:stretch>
                  </pic:blipFill>
                  <pic:spPr bwMode="auto">
                    <a:xfrm>
                      <a:off x="0" y="0"/>
                      <a:ext cx="6086475" cy="2676525"/>
                    </a:xfrm>
                    <a:prstGeom prst="rect">
                      <a:avLst/>
                    </a:prstGeom>
                    <a:noFill/>
                    <a:ln>
                      <a:noFill/>
                    </a:ln>
                  </pic:spPr>
                </pic:pic>
              </a:graphicData>
            </a:graphic>
          </wp:inline>
        </w:drawing>
      </w:r>
    </w:p>
    <w:p w:rsidR="002B12FB" w:rsidRDefault="00CF7AE8" w:rsidP="00197E28">
      <w:pPr>
        <w:pStyle w:val="ColorfulList-Accent11"/>
        <w:ind w:left="0"/>
        <w:rPr>
          <w:rFonts w:ascii="Calibri" w:hAnsi="Calibri"/>
          <w:noProof/>
          <w:sz w:val="22"/>
          <w:szCs w:val="22"/>
          <w:lang w:val="en-US"/>
        </w:rPr>
      </w:pPr>
      <w:r>
        <w:rPr>
          <w:rFonts w:ascii="Calibri" w:hAnsi="Calibri"/>
          <w:noProof/>
          <w:sz w:val="22"/>
          <w:szCs w:val="22"/>
          <w:lang w:val="en-US"/>
        </w:rPr>
        <w:t xml:space="preserve">For each </w:t>
      </w:r>
      <w:r w:rsidR="00400AC6">
        <w:rPr>
          <w:rFonts w:ascii="Calibri" w:hAnsi="Calibri"/>
          <w:noProof/>
          <w:sz w:val="22"/>
          <w:szCs w:val="22"/>
          <w:lang w:val="en-US"/>
        </w:rPr>
        <w:t>type</w:t>
      </w:r>
      <w:r>
        <w:rPr>
          <w:rFonts w:ascii="Calibri" w:hAnsi="Calibri"/>
          <w:noProof/>
          <w:sz w:val="22"/>
          <w:szCs w:val="22"/>
          <w:lang w:val="en-US"/>
        </w:rPr>
        <w:t xml:space="preserve"> of label there are several labels that will be used for each </w:t>
      </w:r>
      <w:r w:rsidR="00B57512">
        <w:rPr>
          <w:rFonts w:ascii="Calibri" w:hAnsi="Calibri"/>
          <w:noProof/>
          <w:sz w:val="22"/>
          <w:szCs w:val="22"/>
          <w:lang w:val="en-US"/>
        </w:rPr>
        <w:t xml:space="preserve">set. It is CRITICAL that for each set the same number series is used. The number on the label will tie the individual and the food and bio specimen to the </w:t>
      </w:r>
      <w:r w:rsidR="00CA7AD4">
        <w:rPr>
          <w:rFonts w:ascii="Calibri" w:hAnsi="Calibri"/>
          <w:noProof/>
          <w:sz w:val="22"/>
          <w:szCs w:val="22"/>
          <w:lang w:val="en-US"/>
        </w:rPr>
        <w:t xml:space="preserve">HH </w:t>
      </w:r>
      <w:r w:rsidR="00B57512">
        <w:rPr>
          <w:rFonts w:ascii="Calibri" w:hAnsi="Calibri"/>
          <w:noProof/>
          <w:sz w:val="22"/>
          <w:szCs w:val="22"/>
          <w:lang w:val="en-US"/>
        </w:rPr>
        <w:t xml:space="preserve">and individual. </w:t>
      </w:r>
    </w:p>
    <w:p w:rsidR="00B57512" w:rsidRDefault="00B57512" w:rsidP="00197E28">
      <w:pPr>
        <w:pStyle w:val="ColorfulList-Accent11"/>
        <w:ind w:left="0"/>
        <w:rPr>
          <w:rFonts w:ascii="Calibri" w:hAnsi="Calibri"/>
          <w:noProof/>
          <w:sz w:val="22"/>
          <w:szCs w:val="22"/>
          <w:lang w:val="en-US"/>
        </w:rPr>
      </w:pPr>
    </w:p>
    <w:p w:rsidR="00B57512" w:rsidRDefault="00B57512" w:rsidP="00197E28">
      <w:pPr>
        <w:pStyle w:val="ColorfulList-Accent11"/>
        <w:ind w:left="0"/>
        <w:rPr>
          <w:rFonts w:ascii="Calibri" w:hAnsi="Calibri"/>
          <w:noProof/>
          <w:sz w:val="22"/>
          <w:szCs w:val="22"/>
          <w:lang w:val="en-US"/>
        </w:rPr>
      </w:pPr>
      <w:r>
        <w:rPr>
          <w:rFonts w:ascii="Calibri" w:hAnsi="Calibri"/>
          <w:noProof/>
          <w:sz w:val="22"/>
          <w:szCs w:val="22"/>
          <w:lang w:val="en-US"/>
        </w:rPr>
        <w:t>Household and food labels</w:t>
      </w:r>
      <w:r w:rsidR="00292F14">
        <w:rPr>
          <w:rFonts w:ascii="Calibri" w:hAnsi="Calibri"/>
          <w:noProof/>
          <w:sz w:val="22"/>
          <w:szCs w:val="22"/>
          <w:lang w:val="en-US"/>
        </w:rPr>
        <w:t xml:space="preserve"> (Example of one set for one household. The next hosuehold would be 0002)</w:t>
      </w:r>
    </w:p>
    <w:tbl>
      <w:tblPr>
        <w:tblW w:w="5760" w:type="dxa"/>
        <w:tblInd w:w="118" w:type="dxa"/>
        <w:tblLook w:val="04A0" w:firstRow="1" w:lastRow="0" w:firstColumn="1" w:lastColumn="0" w:noHBand="0" w:noVBand="1"/>
      </w:tblPr>
      <w:tblGrid>
        <w:gridCol w:w="1920"/>
        <w:gridCol w:w="1920"/>
        <w:gridCol w:w="960"/>
        <w:gridCol w:w="960"/>
      </w:tblGrid>
      <w:tr w:rsidR="00292F14" w:rsidRPr="00292F14" w:rsidTr="00292F14">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MDHS       2015-16                            HH   Questionnaire             IIIIIIIIIIIIIIIIIIII           0001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MDHS       2015-16                            Transmittal Form A            IIIIIIIIIIIIIIIIIIII                 0001                                   </w:t>
            </w:r>
          </w:p>
        </w:tc>
        <w:tc>
          <w:tcPr>
            <w:tcW w:w="1920" w:type="dxa"/>
            <w:gridSpan w:val="2"/>
            <w:tcBorders>
              <w:top w:val="single" w:sz="8" w:space="0" w:color="auto"/>
              <w:left w:val="nil"/>
              <w:bottom w:val="nil"/>
              <w:right w:val="single" w:sz="8" w:space="0" w:color="000000"/>
            </w:tcBorders>
            <w:shd w:val="clear" w:color="000000" w:fill="C4D79B"/>
            <w:noWrap/>
            <w:vAlign w:val="center"/>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MDHS       2015-16</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Oil container</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 IIIIIIIIIIIIIIIIIIII </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0001</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960" w:type="dxa"/>
            <w:tcBorders>
              <w:top w:val="nil"/>
              <w:left w:val="nil"/>
              <w:bottom w:val="nil"/>
              <w:right w:val="nil"/>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c>
          <w:tcPr>
            <w:tcW w:w="960" w:type="dxa"/>
            <w:tcBorders>
              <w:top w:val="nil"/>
              <w:left w:val="nil"/>
              <w:bottom w:val="nil"/>
              <w:right w:val="single" w:sz="8" w:space="0" w:color="auto"/>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r>
      <w:tr w:rsidR="00292F14" w:rsidRPr="00292F14" w:rsidTr="00292F14">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960" w:type="dxa"/>
            <w:tcBorders>
              <w:top w:val="nil"/>
              <w:left w:val="nil"/>
              <w:bottom w:val="single" w:sz="8" w:space="0" w:color="auto"/>
              <w:right w:val="nil"/>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c>
          <w:tcPr>
            <w:tcW w:w="960" w:type="dxa"/>
            <w:tcBorders>
              <w:top w:val="nil"/>
              <w:left w:val="nil"/>
              <w:bottom w:val="single" w:sz="8" w:space="0" w:color="auto"/>
              <w:right w:val="single" w:sz="8" w:space="0" w:color="auto"/>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r>
      <w:tr w:rsidR="00292F14" w:rsidRPr="00292F14" w:rsidTr="00292F14">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MDHS       2015-16                            Salt container             IIIIIIIIIIIIIIIIIIII           0001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MDHS       2015-16                            Sugar Container           IIIIIIIIIIIIIIIIIIII                 0001                                   </w:t>
            </w:r>
          </w:p>
        </w:tc>
        <w:tc>
          <w:tcPr>
            <w:tcW w:w="1920" w:type="dxa"/>
            <w:gridSpan w:val="2"/>
            <w:tcBorders>
              <w:top w:val="single" w:sz="8" w:space="0" w:color="auto"/>
              <w:left w:val="nil"/>
              <w:bottom w:val="nil"/>
              <w:right w:val="single" w:sz="8" w:space="0" w:color="000000"/>
            </w:tcBorders>
            <w:shd w:val="clear" w:color="000000" w:fill="C4D79B"/>
            <w:noWrap/>
            <w:vAlign w:val="center"/>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MDHS       2015-16</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Oil -Quest</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 IIIIIIIIIIIIIIIIIIII </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0001</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960" w:type="dxa"/>
            <w:tcBorders>
              <w:top w:val="nil"/>
              <w:left w:val="nil"/>
              <w:bottom w:val="nil"/>
              <w:right w:val="nil"/>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c>
          <w:tcPr>
            <w:tcW w:w="960" w:type="dxa"/>
            <w:tcBorders>
              <w:top w:val="nil"/>
              <w:left w:val="nil"/>
              <w:bottom w:val="nil"/>
              <w:right w:val="single" w:sz="8" w:space="0" w:color="auto"/>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r>
      <w:tr w:rsidR="00292F14" w:rsidRPr="00292F14" w:rsidTr="00292F14">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960" w:type="dxa"/>
            <w:tcBorders>
              <w:top w:val="nil"/>
              <w:left w:val="nil"/>
              <w:bottom w:val="single" w:sz="8" w:space="0" w:color="auto"/>
              <w:right w:val="nil"/>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c>
          <w:tcPr>
            <w:tcW w:w="960" w:type="dxa"/>
            <w:tcBorders>
              <w:top w:val="nil"/>
              <w:left w:val="nil"/>
              <w:bottom w:val="single" w:sz="8" w:space="0" w:color="auto"/>
              <w:right w:val="single" w:sz="8" w:space="0" w:color="auto"/>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r>
      <w:tr w:rsidR="00292F14" w:rsidRPr="00292F14" w:rsidTr="00292F14">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MDHS       2015-16                            Salt-Quest.            IIIIIIIIIIIIIIIIIIII                 0001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MDHS       2015-16                            Sugar-Quest.           IIIIIIIIIIIIIIIIIIII                 0001                                   </w:t>
            </w:r>
          </w:p>
        </w:tc>
        <w:tc>
          <w:tcPr>
            <w:tcW w:w="1920" w:type="dxa"/>
            <w:gridSpan w:val="2"/>
            <w:tcBorders>
              <w:top w:val="single" w:sz="8" w:space="0" w:color="auto"/>
              <w:left w:val="nil"/>
              <w:bottom w:val="nil"/>
              <w:right w:val="single" w:sz="8" w:space="0" w:color="000000"/>
            </w:tcBorders>
            <w:shd w:val="clear" w:color="000000" w:fill="C4D79B"/>
            <w:noWrap/>
            <w:vAlign w:val="center"/>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MDHS       2015-16</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Extra</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 xml:space="preserve"> IIIIIIIIIIIIIIIIIIII </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gridSpan w:val="2"/>
            <w:tcBorders>
              <w:top w:val="nil"/>
              <w:left w:val="nil"/>
              <w:bottom w:val="nil"/>
              <w:right w:val="single" w:sz="8" w:space="0" w:color="000000"/>
            </w:tcBorders>
            <w:shd w:val="clear" w:color="000000" w:fill="C4D79B"/>
            <w:noWrap/>
            <w:hideMark/>
          </w:tcPr>
          <w:p w:rsidR="00292F14" w:rsidRPr="00292F14" w:rsidRDefault="00292F14" w:rsidP="00292F14">
            <w:pPr>
              <w:jc w:val="center"/>
              <w:rPr>
                <w:rFonts w:ascii="Calibri" w:hAnsi="Calibri" w:cs="Times New Roman"/>
                <w:color w:val="000000"/>
                <w:sz w:val="22"/>
                <w:szCs w:val="22"/>
                <w:lang w:val="en-US"/>
              </w:rPr>
            </w:pPr>
            <w:r w:rsidRPr="00292F14">
              <w:rPr>
                <w:rFonts w:ascii="Calibri" w:hAnsi="Calibri" w:cs="Times New Roman"/>
                <w:color w:val="000000"/>
                <w:sz w:val="22"/>
                <w:szCs w:val="22"/>
                <w:lang w:val="en-US"/>
              </w:rPr>
              <w:t>0001</w:t>
            </w:r>
          </w:p>
        </w:tc>
      </w:tr>
      <w:tr w:rsidR="00292F14" w:rsidRPr="00292F14" w:rsidTr="00292F14">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960" w:type="dxa"/>
            <w:tcBorders>
              <w:top w:val="nil"/>
              <w:left w:val="nil"/>
              <w:bottom w:val="nil"/>
              <w:right w:val="nil"/>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c>
          <w:tcPr>
            <w:tcW w:w="960" w:type="dxa"/>
            <w:tcBorders>
              <w:top w:val="nil"/>
              <w:left w:val="nil"/>
              <w:bottom w:val="nil"/>
              <w:right w:val="single" w:sz="8" w:space="0" w:color="auto"/>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r>
      <w:tr w:rsidR="00292F14" w:rsidRPr="00292F14" w:rsidTr="00292F14">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292F14" w:rsidRPr="00292F14" w:rsidRDefault="00292F14" w:rsidP="00292F14">
            <w:pPr>
              <w:rPr>
                <w:rFonts w:ascii="Calibri" w:hAnsi="Calibri" w:cs="Times New Roman"/>
                <w:color w:val="000000"/>
                <w:sz w:val="22"/>
                <w:szCs w:val="22"/>
                <w:lang w:val="en-US"/>
              </w:rPr>
            </w:pPr>
          </w:p>
        </w:tc>
        <w:tc>
          <w:tcPr>
            <w:tcW w:w="960" w:type="dxa"/>
            <w:tcBorders>
              <w:top w:val="nil"/>
              <w:left w:val="nil"/>
              <w:bottom w:val="single" w:sz="8" w:space="0" w:color="auto"/>
              <w:right w:val="nil"/>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c>
          <w:tcPr>
            <w:tcW w:w="960" w:type="dxa"/>
            <w:tcBorders>
              <w:top w:val="nil"/>
              <w:left w:val="nil"/>
              <w:bottom w:val="single" w:sz="8" w:space="0" w:color="auto"/>
              <w:right w:val="single" w:sz="8" w:space="0" w:color="auto"/>
            </w:tcBorders>
            <w:shd w:val="clear" w:color="000000" w:fill="C4D79B"/>
            <w:noWrap/>
            <w:hideMark/>
          </w:tcPr>
          <w:p w:rsidR="00292F14" w:rsidRPr="00292F14" w:rsidRDefault="00292F14" w:rsidP="00292F14">
            <w:pPr>
              <w:rPr>
                <w:rFonts w:ascii="Calibri" w:hAnsi="Calibri" w:cs="Times New Roman"/>
                <w:color w:val="000000"/>
                <w:sz w:val="22"/>
                <w:szCs w:val="22"/>
                <w:lang w:val="en-US"/>
              </w:rPr>
            </w:pPr>
            <w:r w:rsidRPr="00292F14">
              <w:rPr>
                <w:rFonts w:ascii="Calibri" w:hAnsi="Calibri" w:cs="Times New Roman"/>
                <w:color w:val="000000"/>
                <w:sz w:val="22"/>
                <w:szCs w:val="22"/>
                <w:lang w:val="en-US"/>
              </w:rPr>
              <w:t> </w:t>
            </w:r>
          </w:p>
        </w:tc>
      </w:tr>
    </w:tbl>
    <w:p w:rsidR="00B167C0" w:rsidRDefault="00B167C0" w:rsidP="00197E28">
      <w:pPr>
        <w:pStyle w:val="ColorfulList-Accent11"/>
        <w:ind w:left="0"/>
        <w:rPr>
          <w:rFonts w:ascii="Calibri" w:hAnsi="Calibri"/>
          <w:noProof/>
          <w:sz w:val="22"/>
          <w:szCs w:val="22"/>
          <w:lang w:val="en-US"/>
        </w:rPr>
      </w:pPr>
    </w:p>
    <w:p w:rsidR="00B57512" w:rsidRDefault="00B57512" w:rsidP="00197E28">
      <w:pPr>
        <w:pStyle w:val="ColorfulList-Accent11"/>
        <w:ind w:left="0"/>
        <w:rPr>
          <w:rFonts w:ascii="Calibri" w:hAnsi="Calibri"/>
          <w:noProof/>
          <w:sz w:val="22"/>
          <w:szCs w:val="22"/>
          <w:lang w:val="en-US"/>
        </w:rPr>
      </w:pPr>
      <w:r>
        <w:rPr>
          <w:rFonts w:ascii="Calibri" w:hAnsi="Calibri"/>
          <w:noProof/>
          <w:sz w:val="22"/>
          <w:szCs w:val="22"/>
          <w:lang w:val="en-US"/>
        </w:rPr>
        <w:t>Preschool child label</w:t>
      </w:r>
    </w:p>
    <w:tbl>
      <w:tblPr>
        <w:tblW w:w="5760" w:type="dxa"/>
        <w:tblInd w:w="118" w:type="dxa"/>
        <w:tblLook w:val="04A0" w:firstRow="1" w:lastRow="0" w:firstColumn="1" w:lastColumn="0" w:noHBand="0" w:noVBand="1"/>
      </w:tblPr>
      <w:tblGrid>
        <w:gridCol w:w="1920"/>
        <w:gridCol w:w="1920"/>
        <w:gridCol w:w="1920"/>
      </w:tblGrid>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Bracelet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Questionnaire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Transmittal form B                                             IIIIIIIIIIIIIIIIIIII                                  5000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Blue Top Vac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Purple Top Vac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MRDR Purple Top                            IIIIIIIIIIIIIIIIIIII                    5000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DBS sample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Urine Cup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Extra                                          IIIIIIIIIIIIIIIIIIII                                  5000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Transmittal form C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Serum Vial 1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Serum Vial 3                                        IIIIIIIIIIIIIIIIIIII                                  5000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Plasma Vial 1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Extra                                          IIIIIIIIIIIIIIIIIIII                                  5000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PSC 6-59 mo                                                                           Extra                                          IIIIIIIIIIIIIIIIIIII                                  5000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bl>
    <w:p w:rsidR="00B57512" w:rsidRDefault="00B57512" w:rsidP="00197E28">
      <w:pPr>
        <w:pStyle w:val="ColorfulList-Accent11"/>
        <w:ind w:left="0"/>
        <w:rPr>
          <w:rFonts w:ascii="Calibri" w:hAnsi="Calibri"/>
          <w:noProof/>
          <w:sz w:val="22"/>
          <w:szCs w:val="22"/>
          <w:lang w:val="en-US"/>
        </w:rPr>
      </w:pPr>
    </w:p>
    <w:p w:rsidR="00B57512" w:rsidRDefault="00B57512" w:rsidP="00197E28">
      <w:pPr>
        <w:pStyle w:val="ColorfulList-Accent11"/>
        <w:ind w:left="0"/>
        <w:rPr>
          <w:rFonts w:ascii="Calibri" w:hAnsi="Calibri"/>
          <w:noProof/>
          <w:sz w:val="22"/>
          <w:szCs w:val="22"/>
          <w:lang w:val="en-US"/>
        </w:rPr>
      </w:pPr>
      <w:r>
        <w:rPr>
          <w:rFonts w:ascii="Calibri" w:hAnsi="Calibri"/>
          <w:noProof/>
          <w:sz w:val="22"/>
          <w:szCs w:val="22"/>
          <w:lang w:val="en-US"/>
        </w:rPr>
        <w:t>School</w:t>
      </w:r>
      <w:r w:rsidR="008572A5">
        <w:rPr>
          <w:rFonts w:ascii="Calibri" w:hAnsi="Calibri"/>
          <w:noProof/>
          <w:sz w:val="22"/>
          <w:szCs w:val="22"/>
          <w:lang w:val="en-US"/>
        </w:rPr>
        <w:t>-</w:t>
      </w:r>
      <w:r>
        <w:rPr>
          <w:rFonts w:ascii="Calibri" w:hAnsi="Calibri"/>
          <w:noProof/>
          <w:sz w:val="22"/>
          <w:szCs w:val="22"/>
          <w:lang w:val="en-US"/>
        </w:rPr>
        <w:t>aged child label</w:t>
      </w:r>
    </w:p>
    <w:tbl>
      <w:tblPr>
        <w:tblW w:w="5760" w:type="dxa"/>
        <w:tblInd w:w="118" w:type="dxa"/>
        <w:tblLook w:val="04A0" w:firstRow="1" w:lastRow="0" w:firstColumn="1" w:lastColumn="0" w:noHBand="0" w:noVBand="1"/>
      </w:tblPr>
      <w:tblGrid>
        <w:gridCol w:w="1920"/>
        <w:gridCol w:w="1920"/>
        <w:gridCol w:w="1920"/>
      </w:tblGrid>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Bracelet                                          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7756D2" w:rsidRPr="007756D2" w:rsidRDefault="007756D2" w:rsidP="007756D2">
            <w:pPr>
              <w:jc w:val="center"/>
              <w:rPr>
                <w:rFonts w:ascii="Calibri" w:hAnsi="Calibri" w:cs="Times New Roman"/>
                <w:color w:val="000000"/>
                <w:sz w:val="22"/>
                <w:szCs w:val="22"/>
                <w:lang w:val="fr-FR"/>
              </w:rPr>
            </w:pPr>
            <w:r w:rsidRPr="007756D2">
              <w:rPr>
                <w:rFonts w:ascii="Calibri" w:hAnsi="Calibri" w:cs="Times New Roman"/>
                <w:color w:val="000000"/>
                <w:sz w:val="22"/>
                <w:szCs w:val="22"/>
                <w:lang w:val="fr-FR"/>
              </w:rPr>
              <w:t xml:space="preserve">MDHS  2015-16                   SAC 5-14 yrs                                                                          Questionnaire                                          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Transmittal form B                                             IIIIIIIIIIIIIIIIIIII                                  7000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Blue Top Vac                                             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Purple Top Vac                                             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MRDR Purple Top                            IIIIIIIIIIIIIIIIIIII                    7000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Urine Cup                                       </w:t>
            </w:r>
            <w:r w:rsidRPr="007756D2">
              <w:rPr>
                <w:rFonts w:ascii="Calibri" w:hAnsi="Calibri" w:cs="Times New Roman"/>
                <w:color w:val="000000"/>
                <w:sz w:val="22"/>
                <w:szCs w:val="22"/>
                <w:lang w:val="en-US"/>
              </w:rPr>
              <w:lastRenderedPageBreak/>
              <w:t xml:space="preserve">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lastRenderedPageBreak/>
              <w:t xml:space="preserve">MDHS  2015-16                          SAC 5-14 yrs                                                                          Urine Vial 1                                        </w:t>
            </w:r>
            <w:r w:rsidRPr="007756D2">
              <w:rPr>
                <w:rFonts w:ascii="Calibri" w:hAnsi="Calibri" w:cs="Times New Roman"/>
                <w:color w:val="000000"/>
                <w:sz w:val="22"/>
                <w:szCs w:val="22"/>
                <w:lang w:val="en-US"/>
              </w:rPr>
              <w:lastRenderedPageBreak/>
              <w:t xml:space="preserve">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lastRenderedPageBreak/>
              <w:t xml:space="preserve">MDHS  2015-16                             SAC 5-14 yrs                                                                   Urine Vial 2                                        </w:t>
            </w:r>
            <w:r w:rsidRPr="007756D2">
              <w:rPr>
                <w:rFonts w:ascii="Calibri" w:hAnsi="Calibri" w:cs="Times New Roman"/>
                <w:color w:val="000000"/>
                <w:sz w:val="22"/>
                <w:szCs w:val="22"/>
                <w:lang w:val="en-US"/>
              </w:rPr>
              <w:lastRenderedPageBreak/>
              <w:t xml:space="preserve">IIIIIIIIIIIIIIIIIIII                                  7000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Transmittal form C                                         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Serum Vial 1                                        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Serum Vial 3                                       IIIIIIIIIIIIIIIIIIII                                  7000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Plasma Vial 1                                        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Extra                                          IIIIIIIIIIIIIIIIIIII                                  7000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SAC 5-14 yrs                                                                           Extra                                          IIIIIIIIIIIIIIIIIIII                                  7000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bl>
    <w:p w:rsidR="00B57512" w:rsidRDefault="00B57512" w:rsidP="00197E28">
      <w:pPr>
        <w:pStyle w:val="ColorfulList-Accent11"/>
        <w:ind w:left="0"/>
        <w:rPr>
          <w:rFonts w:ascii="Calibri" w:hAnsi="Calibri"/>
          <w:noProof/>
          <w:sz w:val="22"/>
          <w:szCs w:val="22"/>
          <w:lang w:val="en-US"/>
        </w:rPr>
      </w:pPr>
    </w:p>
    <w:p w:rsidR="00B57512" w:rsidRDefault="00B57512" w:rsidP="00197E28">
      <w:pPr>
        <w:pStyle w:val="ColorfulList-Accent11"/>
        <w:ind w:left="0"/>
        <w:rPr>
          <w:rFonts w:ascii="Calibri" w:hAnsi="Calibri"/>
          <w:noProof/>
          <w:sz w:val="22"/>
          <w:szCs w:val="22"/>
          <w:lang w:val="en-US"/>
        </w:rPr>
      </w:pPr>
      <w:r>
        <w:rPr>
          <w:rFonts w:ascii="Calibri" w:hAnsi="Calibri"/>
          <w:noProof/>
          <w:sz w:val="22"/>
          <w:szCs w:val="22"/>
          <w:lang w:val="en-US"/>
        </w:rPr>
        <w:t>Women labels</w:t>
      </w:r>
    </w:p>
    <w:tbl>
      <w:tblPr>
        <w:tblW w:w="5760" w:type="dxa"/>
        <w:tblInd w:w="118" w:type="dxa"/>
        <w:tblLook w:val="04A0" w:firstRow="1" w:lastRow="0" w:firstColumn="1" w:lastColumn="0" w:noHBand="0" w:noVBand="1"/>
      </w:tblPr>
      <w:tblGrid>
        <w:gridCol w:w="1920"/>
        <w:gridCol w:w="1920"/>
        <w:gridCol w:w="1920"/>
      </w:tblGrid>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Bracelet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Questionnaire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Transmittal form B                                            IIIIIIIIIIIIIIIIIIII                                  8000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269"/>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269"/>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Blue Top Vac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Purple Top Vac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MRDR Purple Top                            IIIIIIIIIIIIIIIIIIII                    8000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Urine Cup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Urine Vial 1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Urine Vial 2                                        IIIIIIIIIIIIIIIIIIII                                  8000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Transmittal form C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Serum Vial 1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Serum Vial 2                                        IIIIIIIIIIIIIIIIIIII                                  8000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t>
            </w:r>
            <w:r w:rsidRPr="007756D2">
              <w:rPr>
                <w:rFonts w:ascii="Calibri" w:hAnsi="Calibri" w:cs="Times New Roman"/>
                <w:color w:val="000000"/>
                <w:sz w:val="22"/>
                <w:szCs w:val="22"/>
                <w:lang w:val="en-US"/>
              </w:rPr>
              <w:lastRenderedPageBreak/>
              <w:t xml:space="preserve">WRA 15-49 yrs                                                                         Serum Vial 3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lastRenderedPageBreak/>
              <w:t xml:space="preserve">MDHS  2015-16                      </w:t>
            </w:r>
            <w:r w:rsidRPr="007756D2">
              <w:rPr>
                <w:rFonts w:ascii="Calibri" w:hAnsi="Calibri" w:cs="Times New Roman"/>
                <w:color w:val="000000"/>
                <w:sz w:val="22"/>
                <w:szCs w:val="22"/>
                <w:lang w:val="en-US"/>
              </w:rPr>
              <w:lastRenderedPageBreak/>
              <w:t xml:space="preserve">WRA 15-49 yrs                                                                         Plasma Vial 1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lastRenderedPageBreak/>
              <w:t xml:space="preserve">MDHS  2015-16                      </w:t>
            </w:r>
            <w:r w:rsidRPr="007756D2">
              <w:rPr>
                <w:rFonts w:ascii="Calibri" w:hAnsi="Calibri" w:cs="Times New Roman"/>
                <w:color w:val="000000"/>
                <w:sz w:val="22"/>
                <w:szCs w:val="22"/>
                <w:lang w:val="en-US"/>
              </w:rPr>
              <w:lastRenderedPageBreak/>
              <w:t xml:space="preserve">WRA 15-49 yrs                                                                         RBC Fol Vial 1                                        IIIIIIIIIIIIIIIIIIII                                  8000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RBC Fol Vial 2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Extra                                          IIIIIIIIIIIIIIIIIIII                                  8000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WRA 15-49 yrs                                                                           Extra                                          IIIIIIIIIIIIIIIIIIII                                  8000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bl>
    <w:p w:rsidR="00B167C0" w:rsidRDefault="00B167C0" w:rsidP="00B167C0">
      <w:pPr>
        <w:pStyle w:val="ColorfulList-Accent11"/>
        <w:ind w:left="0"/>
        <w:rPr>
          <w:rFonts w:ascii="Calibri" w:hAnsi="Calibri"/>
          <w:noProof/>
          <w:sz w:val="22"/>
          <w:szCs w:val="22"/>
          <w:lang w:val="en-US"/>
        </w:rPr>
      </w:pPr>
    </w:p>
    <w:p w:rsidR="00B57512" w:rsidRDefault="00B57512" w:rsidP="00197E28">
      <w:pPr>
        <w:pStyle w:val="ColorfulList-Accent11"/>
        <w:ind w:left="0"/>
        <w:rPr>
          <w:rFonts w:ascii="Calibri" w:hAnsi="Calibri"/>
          <w:noProof/>
          <w:sz w:val="22"/>
          <w:szCs w:val="22"/>
          <w:lang w:val="en-US"/>
        </w:rPr>
      </w:pPr>
    </w:p>
    <w:p w:rsidR="00B57512" w:rsidRDefault="00B57512" w:rsidP="00197E28">
      <w:pPr>
        <w:pStyle w:val="ColorfulList-Accent11"/>
        <w:ind w:left="0"/>
        <w:rPr>
          <w:rFonts w:ascii="Calibri" w:hAnsi="Calibri"/>
          <w:noProof/>
          <w:sz w:val="22"/>
          <w:szCs w:val="22"/>
          <w:lang w:val="en-US"/>
        </w:rPr>
      </w:pPr>
      <w:r>
        <w:rPr>
          <w:rFonts w:ascii="Calibri" w:hAnsi="Calibri"/>
          <w:noProof/>
          <w:sz w:val="22"/>
          <w:szCs w:val="22"/>
          <w:lang w:val="en-US"/>
        </w:rPr>
        <w:t>Men labels</w:t>
      </w:r>
    </w:p>
    <w:tbl>
      <w:tblPr>
        <w:tblW w:w="5760" w:type="dxa"/>
        <w:tblInd w:w="118" w:type="dxa"/>
        <w:tblLook w:val="04A0" w:firstRow="1" w:lastRow="0" w:firstColumn="1" w:lastColumn="0" w:noHBand="0" w:noVBand="1"/>
      </w:tblPr>
      <w:tblGrid>
        <w:gridCol w:w="1920"/>
        <w:gridCol w:w="1920"/>
        <w:gridCol w:w="1920"/>
      </w:tblGrid>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Bracelet                                          IIIIIIIIIIIIIIIIIIII                                  9000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7756D2" w:rsidRPr="007756D2" w:rsidRDefault="007756D2" w:rsidP="007756D2">
            <w:pPr>
              <w:jc w:val="center"/>
              <w:rPr>
                <w:rFonts w:ascii="Calibri" w:hAnsi="Calibri" w:cs="Times New Roman"/>
                <w:color w:val="000000"/>
                <w:sz w:val="22"/>
                <w:szCs w:val="22"/>
                <w:lang w:val="fr-FR"/>
              </w:rPr>
            </w:pPr>
            <w:r w:rsidRPr="007756D2">
              <w:rPr>
                <w:rFonts w:ascii="Calibri" w:hAnsi="Calibri" w:cs="Times New Roman"/>
                <w:color w:val="000000"/>
                <w:sz w:val="22"/>
                <w:szCs w:val="22"/>
                <w:lang w:val="fr-FR"/>
              </w:rPr>
              <w:t xml:space="preserve">MDHS  2015-16                   Men 20-55 yrs                                                                         Questionnaire                                          IIIIIIIIIIIIIIIIIIII                                  9000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Transmittal form B                                             IIIIIIIIIIIIIIIIIIII                                  9000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Blue Top Vac                                             IIIIIIIIIIIIIIIIIIII                                  9000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Purple Top Vac                                             IIIIIIIIIIIIIIIIIIII                                  9000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B8CCE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Urine Cup                                       IIIIIIIIIIIIIIIIIIII                                  9000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Transmittal form C                                         IIIIIIIIIIIIIIIIIIII                                  9000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Serum Vial 1                                        IIIIIIIIIIIIIIIIIIII                                  9000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Serum Vial 3                                       IIIIIIIIIIIIIIIIIIII                                  9000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ABF8F"/>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Plasma Vial 1                                        IIIIIIIIIIIIIIIIIIII                                  9000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Extra                                          IIIIIIIIIIIIIIIIIIII                                  9000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DA9694"/>
            <w:hideMark/>
          </w:tcPr>
          <w:p w:rsidR="007756D2" w:rsidRPr="007756D2" w:rsidRDefault="007756D2" w:rsidP="007756D2">
            <w:pPr>
              <w:jc w:val="center"/>
              <w:rPr>
                <w:rFonts w:ascii="Calibri" w:hAnsi="Calibri" w:cs="Times New Roman"/>
                <w:color w:val="000000"/>
                <w:sz w:val="22"/>
                <w:szCs w:val="22"/>
                <w:lang w:val="en-US"/>
              </w:rPr>
            </w:pPr>
            <w:r w:rsidRPr="007756D2">
              <w:rPr>
                <w:rFonts w:ascii="Calibri" w:hAnsi="Calibri" w:cs="Times New Roman"/>
                <w:color w:val="000000"/>
                <w:sz w:val="22"/>
                <w:szCs w:val="22"/>
                <w:lang w:val="en-US"/>
              </w:rPr>
              <w:t xml:space="preserve">MDHS  2015-16                        Men 20-55 yrs                                                                           Extra                                          IIIIIIIIIIIIIIIIIIII                                  9000                                                </w:t>
            </w: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r w:rsidR="007756D2" w:rsidRPr="007756D2" w:rsidTr="007756D2">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7756D2" w:rsidRPr="007756D2" w:rsidRDefault="007756D2" w:rsidP="007756D2">
            <w:pPr>
              <w:rPr>
                <w:rFonts w:ascii="Calibri" w:hAnsi="Calibri" w:cs="Times New Roman"/>
                <w:color w:val="000000"/>
                <w:sz w:val="22"/>
                <w:szCs w:val="22"/>
                <w:lang w:val="en-US"/>
              </w:rPr>
            </w:pPr>
          </w:p>
        </w:tc>
      </w:tr>
    </w:tbl>
    <w:p w:rsidR="00B57512" w:rsidRDefault="00B57512" w:rsidP="00197E28">
      <w:pPr>
        <w:pStyle w:val="ColorfulList-Accent11"/>
        <w:ind w:left="0"/>
        <w:rPr>
          <w:rFonts w:ascii="Calibri" w:hAnsi="Calibri"/>
          <w:noProof/>
          <w:sz w:val="22"/>
          <w:szCs w:val="22"/>
          <w:lang w:val="en-US"/>
        </w:rPr>
      </w:pPr>
    </w:p>
    <w:p w:rsidR="00B57512" w:rsidRDefault="00B57512" w:rsidP="00197E28">
      <w:pPr>
        <w:pStyle w:val="ColorfulList-Accent11"/>
        <w:ind w:left="0"/>
        <w:rPr>
          <w:rFonts w:ascii="Calibri" w:hAnsi="Calibri"/>
          <w:sz w:val="22"/>
          <w:szCs w:val="22"/>
        </w:rPr>
      </w:pPr>
    </w:p>
    <w:p w:rsidR="007A6F9F" w:rsidRDefault="007A6F9F" w:rsidP="00197E28">
      <w:pPr>
        <w:pStyle w:val="ColorfulList-Accent11"/>
        <w:ind w:left="0"/>
        <w:rPr>
          <w:rFonts w:ascii="Calibri" w:hAnsi="Calibri"/>
          <w:sz w:val="22"/>
          <w:szCs w:val="22"/>
        </w:rPr>
      </w:pPr>
    </w:p>
    <w:p w:rsidR="007A6F9F" w:rsidRDefault="007A6F9F" w:rsidP="00197E28">
      <w:pPr>
        <w:pStyle w:val="ColorfulList-Accent11"/>
        <w:ind w:left="0"/>
        <w:rPr>
          <w:rFonts w:ascii="Calibri" w:hAnsi="Calibri"/>
          <w:sz w:val="22"/>
          <w:szCs w:val="22"/>
        </w:rPr>
      </w:pPr>
    </w:p>
    <w:p w:rsidR="007A6F9F" w:rsidRDefault="007A6F9F" w:rsidP="00197E28">
      <w:pPr>
        <w:pStyle w:val="ColorfulList-Accent11"/>
        <w:ind w:left="0"/>
        <w:rPr>
          <w:rFonts w:ascii="Calibri" w:hAnsi="Calibri"/>
          <w:sz w:val="22"/>
          <w:szCs w:val="22"/>
        </w:rPr>
      </w:pPr>
    </w:p>
    <w:p w:rsidR="008E6FFC" w:rsidRPr="00507F71" w:rsidRDefault="008E6FFC" w:rsidP="00946A15">
      <w:pPr>
        <w:pStyle w:val="Heading2"/>
        <w:shd w:val="clear" w:color="auto" w:fill="92D050"/>
        <w:rPr>
          <w:rFonts w:ascii="Calibri" w:hAnsi="Calibri"/>
          <w:b w:val="0"/>
          <w:i w:val="0"/>
        </w:rPr>
      </w:pPr>
      <w:bookmarkStart w:id="43" w:name="_Toc436085236"/>
      <w:r w:rsidRPr="00507F71">
        <w:rPr>
          <w:rFonts w:ascii="Calibri" w:hAnsi="Calibri"/>
          <w:b w:val="0"/>
          <w:i w:val="0"/>
        </w:rPr>
        <w:lastRenderedPageBreak/>
        <w:t>Overview of data collection</w:t>
      </w:r>
      <w:bookmarkEnd w:id="43"/>
    </w:p>
    <w:p w:rsidR="008E6FFC" w:rsidRPr="00936B5F" w:rsidRDefault="008E6FFC" w:rsidP="00197E28">
      <w:pPr>
        <w:pStyle w:val="ColorfulList-Accent11"/>
        <w:ind w:left="0"/>
        <w:rPr>
          <w:rFonts w:ascii="Calibri" w:hAnsi="Calibri"/>
          <w:b/>
          <w:sz w:val="22"/>
          <w:szCs w:val="22"/>
        </w:rPr>
      </w:pPr>
    </w:p>
    <w:p w:rsidR="00156891" w:rsidRDefault="00156891" w:rsidP="00104015">
      <w:pPr>
        <w:rPr>
          <w:rFonts w:ascii="Arial" w:hAnsi="Arial"/>
          <w:sz w:val="22"/>
          <w:szCs w:val="22"/>
        </w:rPr>
      </w:pPr>
      <w:r>
        <w:rPr>
          <w:rFonts w:ascii="Arial" w:hAnsi="Arial"/>
          <w:sz w:val="22"/>
          <w:szCs w:val="22"/>
        </w:rPr>
        <w:t>The main steps for the MN component of the survey are outlined in the figure below.</w:t>
      </w:r>
    </w:p>
    <w:p w:rsidR="00156891" w:rsidRDefault="001052E2" w:rsidP="00104015">
      <w:pPr>
        <w:rPr>
          <w:rFonts w:ascii="Arial" w:hAnsi="Arial"/>
          <w:sz w:val="22"/>
          <w:szCs w:val="22"/>
        </w:rPr>
      </w:pPr>
      <w:r>
        <w:rPr>
          <w:rFonts w:ascii="Arial" w:hAnsi="Arial"/>
          <w:noProof/>
          <w:sz w:val="22"/>
          <w:szCs w:val="22"/>
          <w:lang w:val="en-US"/>
        </w:rPr>
        <w:drawing>
          <wp:inline distT="0" distB="0" distL="0" distR="0">
            <wp:extent cx="6086475" cy="3429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6475" cy="3429000"/>
                    </a:xfrm>
                    <a:prstGeom prst="rect">
                      <a:avLst/>
                    </a:prstGeom>
                    <a:noFill/>
                    <a:ln>
                      <a:noFill/>
                    </a:ln>
                  </pic:spPr>
                </pic:pic>
              </a:graphicData>
            </a:graphic>
          </wp:inline>
        </w:drawing>
      </w:r>
    </w:p>
    <w:p w:rsidR="00201B3D" w:rsidRPr="00936B5F" w:rsidRDefault="00156891" w:rsidP="00ED58CE">
      <w:pPr>
        <w:rPr>
          <w:rFonts w:ascii="Calibri" w:hAnsi="Calibri"/>
          <w:sz w:val="22"/>
          <w:szCs w:val="22"/>
        </w:rPr>
      </w:pPr>
      <w:r w:rsidRPr="003160C4">
        <w:rPr>
          <w:rFonts w:ascii="Calibri" w:hAnsi="Calibri"/>
          <w:b/>
          <w:sz w:val="22"/>
          <w:szCs w:val="22"/>
        </w:rPr>
        <w:t>Step 1</w:t>
      </w:r>
      <w:r w:rsidRPr="00936B5F">
        <w:rPr>
          <w:rFonts w:ascii="Calibri" w:hAnsi="Calibri"/>
          <w:sz w:val="22"/>
          <w:szCs w:val="22"/>
        </w:rPr>
        <w:t xml:space="preserve">: </w:t>
      </w:r>
      <w:r w:rsidR="008572A5">
        <w:rPr>
          <w:rFonts w:ascii="Calibri" w:hAnsi="Calibri"/>
          <w:sz w:val="22"/>
          <w:szCs w:val="22"/>
        </w:rPr>
        <w:t>T</w:t>
      </w:r>
      <w:r w:rsidRPr="00936B5F">
        <w:rPr>
          <w:rFonts w:ascii="Calibri" w:hAnsi="Calibri"/>
          <w:sz w:val="22"/>
          <w:szCs w:val="22"/>
        </w:rPr>
        <w:t xml:space="preserve">he DHS will visit the cluster and complete data collection entirely. A </w:t>
      </w:r>
      <w:r w:rsidR="003726DC" w:rsidRPr="00936B5F">
        <w:rPr>
          <w:rFonts w:ascii="Calibri" w:hAnsi="Calibri"/>
          <w:sz w:val="22"/>
          <w:szCs w:val="22"/>
        </w:rPr>
        <w:t>detailed</w:t>
      </w:r>
      <w:r w:rsidRPr="00936B5F">
        <w:rPr>
          <w:rFonts w:ascii="Calibri" w:hAnsi="Calibri"/>
          <w:sz w:val="22"/>
          <w:szCs w:val="22"/>
        </w:rPr>
        <w:t xml:space="preserve"> </w:t>
      </w:r>
      <w:r w:rsidR="003726DC" w:rsidRPr="00936B5F">
        <w:rPr>
          <w:rFonts w:ascii="Calibri" w:hAnsi="Calibri"/>
          <w:sz w:val="22"/>
          <w:szCs w:val="22"/>
        </w:rPr>
        <w:t>description</w:t>
      </w:r>
      <w:r w:rsidRPr="00936B5F">
        <w:rPr>
          <w:rFonts w:ascii="Calibri" w:hAnsi="Calibri"/>
          <w:sz w:val="22"/>
          <w:szCs w:val="22"/>
        </w:rPr>
        <w:t xml:space="preserve"> of the han</w:t>
      </w:r>
      <w:r w:rsidR="003726DC" w:rsidRPr="00936B5F">
        <w:rPr>
          <w:rFonts w:ascii="Calibri" w:hAnsi="Calibri"/>
          <w:sz w:val="22"/>
          <w:szCs w:val="22"/>
        </w:rPr>
        <w:t>d</w:t>
      </w:r>
      <w:r w:rsidRPr="00936B5F">
        <w:rPr>
          <w:rFonts w:ascii="Calibri" w:hAnsi="Calibri"/>
          <w:sz w:val="22"/>
          <w:szCs w:val="22"/>
        </w:rPr>
        <w:t>over process can</w:t>
      </w:r>
      <w:r w:rsidR="003726DC" w:rsidRPr="00936B5F">
        <w:rPr>
          <w:rFonts w:ascii="Calibri" w:hAnsi="Calibri"/>
          <w:sz w:val="22"/>
          <w:szCs w:val="22"/>
        </w:rPr>
        <w:t xml:space="preserve"> </w:t>
      </w:r>
      <w:r w:rsidRPr="00936B5F">
        <w:rPr>
          <w:rFonts w:ascii="Calibri" w:hAnsi="Calibri"/>
          <w:sz w:val="22"/>
          <w:szCs w:val="22"/>
        </w:rPr>
        <w:t xml:space="preserve">be found below. Once DHS has prepared the </w:t>
      </w:r>
      <w:r w:rsidR="003726DC" w:rsidRPr="00936B5F">
        <w:rPr>
          <w:rFonts w:ascii="Calibri" w:hAnsi="Calibri"/>
          <w:sz w:val="22"/>
          <w:szCs w:val="22"/>
        </w:rPr>
        <w:t>questionnaires</w:t>
      </w:r>
      <w:r w:rsidRPr="00936B5F">
        <w:rPr>
          <w:rFonts w:ascii="Calibri" w:hAnsi="Calibri"/>
          <w:sz w:val="22"/>
          <w:szCs w:val="22"/>
        </w:rPr>
        <w:t xml:space="preserve"> for the MN team</w:t>
      </w:r>
      <w:r w:rsidR="008572A5">
        <w:rPr>
          <w:rFonts w:ascii="Calibri" w:hAnsi="Calibri"/>
          <w:sz w:val="22"/>
          <w:szCs w:val="22"/>
        </w:rPr>
        <w:t>,</w:t>
      </w:r>
      <w:r w:rsidRPr="00936B5F">
        <w:rPr>
          <w:rFonts w:ascii="Calibri" w:hAnsi="Calibri"/>
          <w:sz w:val="22"/>
          <w:szCs w:val="22"/>
        </w:rPr>
        <w:t xml:space="preserve"> the MN supervisor and the DHS supervisor will conduct the handover</w:t>
      </w:r>
      <w:r w:rsidR="003726DC" w:rsidRPr="00936B5F">
        <w:rPr>
          <w:rFonts w:ascii="Calibri" w:hAnsi="Calibri"/>
          <w:sz w:val="22"/>
          <w:szCs w:val="22"/>
        </w:rPr>
        <w:t>.</w:t>
      </w:r>
    </w:p>
    <w:p w:rsidR="003726DC" w:rsidRPr="00936B5F" w:rsidRDefault="003726DC" w:rsidP="00ED58CE">
      <w:pPr>
        <w:rPr>
          <w:rFonts w:ascii="Calibri" w:hAnsi="Calibri"/>
          <w:sz w:val="22"/>
          <w:szCs w:val="22"/>
        </w:rPr>
      </w:pPr>
    </w:p>
    <w:p w:rsidR="003726DC" w:rsidRPr="00936B5F" w:rsidRDefault="003726DC" w:rsidP="00ED58CE">
      <w:pPr>
        <w:rPr>
          <w:rFonts w:ascii="Calibri" w:hAnsi="Calibri"/>
          <w:sz w:val="22"/>
          <w:szCs w:val="22"/>
        </w:rPr>
      </w:pPr>
      <w:r w:rsidRPr="003160C4">
        <w:rPr>
          <w:rFonts w:ascii="Calibri" w:hAnsi="Calibri"/>
          <w:b/>
          <w:sz w:val="22"/>
          <w:szCs w:val="22"/>
        </w:rPr>
        <w:t>Step 2</w:t>
      </w:r>
      <w:r w:rsidRPr="00936B5F">
        <w:rPr>
          <w:rFonts w:ascii="Calibri" w:hAnsi="Calibri"/>
          <w:sz w:val="22"/>
          <w:szCs w:val="22"/>
        </w:rPr>
        <w:t>: The MN supervisor will then prepare the transmittal sheet based on the data recorded on the cover sheet of the questionnaire. They will then hand over the transmittal sheet and the questionnaires to the enumerator</w:t>
      </w:r>
      <w:r w:rsidR="008572A5">
        <w:rPr>
          <w:rFonts w:ascii="Calibri" w:hAnsi="Calibri"/>
          <w:sz w:val="22"/>
          <w:szCs w:val="22"/>
        </w:rPr>
        <w:t>.</w:t>
      </w:r>
    </w:p>
    <w:p w:rsidR="003726DC" w:rsidRPr="00936B5F" w:rsidRDefault="003726DC" w:rsidP="00ED58CE">
      <w:pPr>
        <w:rPr>
          <w:rFonts w:ascii="Calibri" w:hAnsi="Calibri"/>
          <w:sz w:val="22"/>
          <w:szCs w:val="22"/>
        </w:rPr>
      </w:pPr>
    </w:p>
    <w:p w:rsidR="007E56BE" w:rsidRDefault="003726DC" w:rsidP="00ED58CE">
      <w:pPr>
        <w:rPr>
          <w:rFonts w:ascii="Calibri" w:hAnsi="Calibri"/>
          <w:sz w:val="22"/>
          <w:szCs w:val="22"/>
        </w:rPr>
      </w:pPr>
      <w:r w:rsidRPr="003160C4">
        <w:rPr>
          <w:rFonts w:ascii="Calibri" w:hAnsi="Calibri"/>
          <w:b/>
          <w:sz w:val="22"/>
          <w:szCs w:val="22"/>
        </w:rPr>
        <w:t>Step 3</w:t>
      </w:r>
      <w:r w:rsidRPr="00936B5F">
        <w:rPr>
          <w:rFonts w:ascii="Calibri" w:hAnsi="Calibri"/>
          <w:sz w:val="22"/>
          <w:szCs w:val="22"/>
        </w:rPr>
        <w:t xml:space="preserve">: The enumerator will visit each of the households in turn. On arrival at the household they will explain the purpose of the survey to the head of household. They will then conduct the food </w:t>
      </w:r>
      <w:r w:rsidR="00DA5C93" w:rsidRPr="00936B5F">
        <w:rPr>
          <w:rFonts w:ascii="Calibri" w:hAnsi="Calibri"/>
          <w:sz w:val="22"/>
          <w:szCs w:val="22"/>
        </w:rPr>
        <w:t xml:space="preserve">fortification section of the questionnaire and collect food samples where possible. The foods of interest are salt, sugar and oil. Any household providing these samples will have their samples replaced. </w:t>
      </w:r>
      <w:r w:rsidR="00256FCD" w:rsidRPr="00936B5F">
        <w:rPr>
          <w:rFonts w:ascii="Calibri" w:hAnsi="Calibri"/>
          <w:sz w:val="22"/>
          <w:szCs w:val="22"/>
        </w:rPr>
        <w:t>The enumerator will collect any samples they have of these three items and then label the sample and the questionnaire.</w:t>
      </w:r>
      <w:r w:rsidR="00E3131A" w:rsidRPr="00936B5F">
        <w:rPr>
          <w:rFonts w:ascii="Calibri" w:hAnsi="Calibri"/>
          <w:sz w:val="22"/>
          <w:szCs w:val="22"/>
        </w:rPr>
        <w:t xml:space="preserve"> </w:t>
      </w:r>
      <w:r w:rsidR="0092496B">
        <w:rPr>
          <w:rFonts w:ascii="Calibri" w:hAnsi="Calibri"/>
          <w:sz w:val="22"/>
          <w:szCs w:val="22"/>
        </w:rPr>
        <w:t>See annex 1.4 for procedures for food specimen collection.</w:t>
      </w:r>
    </w:p>
    <w:p w:rsidR="00F13FBB" w:rsidRDefault="00F13FBB" w:rsidP="00ED58CE">
      <w:pPr>
        <w:rPr>
          <w:rFonts w:ascii="Arial" w:hAnsi="Arial"/>
          <w:sz w:val="22"/>
          <w:szCs w:val="22"/>
        </w:rPr>
      </w:pPr>
    </w:p>
    <w:p w:rsidR="00E3131A" w:rsidRPr="00936B5F" w:rsidRDefault="00E3131A" w:rsidP="00ED58CE">
      <w:pPr>
        <w:rPr>
          <w:rFonts w:ascii="Calibri" w:hAnsi="Calibri"/>
          <w:sz w:val="22"/>
          <w:szCs w:val="22"/>
        </w:rPr>
      </w:pPr>
      <w:r w:rsidRPr="00936B5F">
        <w:rPr>
          <w:rFonts w:ascii="Calibri" w:hAnsi="Calibri"/>
          <w:sz w:val="22"/>
          <w:szCs w:val="22"/>
        </w:rPr>
        <w:t xml:space="preserve">Once the food fortification module is complete the enumerator will review the number of eligible participants in the household. The number of eligible people will be written on the cover of the questionnaire and on the cover sheet. </w:t>
      </w:r>
    </w:p>
    <w:p w:rsidR="00E3131A" w:rsidRDefault="001052E2" w:rsidP="00ED58CE">
      <w:pPr>
        <w:rPr>
          <w:noProof/>
          <w:lang w:val="en-US"/>
        </w:rPr>
      </w:pPr>
      <w:r>
        <w:rPr>
          <w:noProof/>
          <w:lang w:val="en-US"/>
        </w:rPr>
        <w:drawing>
          <wp:inline distT="0" distB="0" distL="0" distR="0">
            <wp:extent cx="1343025" cy="1390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l="66071" t="49802" r="12947" b="21230"/>
                    <a:stretch>
                      <a:fillRect/>
                    </a:stretch>
                  </pic:blipFill>
                  <pic:spPr bwMode="auto">
                    <a:xfrm>
                      <a:off x="0" y="0"/>
                      <a:ext cx="1343025" cy="1390650"/>
                    </a:xfrm>
                    <a:prstGeom prst="rect">
                      <a:avLst/>
                    </a:prstGeom>
                    <a:noFill/>
                    <a:ln>
                      <a:noFill/>
                    </a:ln>
                  </pic:spPr>
                </pic:pic>
              </a:graphicData>
            </a:graphic>
          </wp:inline>
        </w:drawing>
      </w:r>
    </w:p>
    <w:p w:rsidR="00BE2F99" w:rsidRDefault="00BE2F99" w:rsidP="00ED58CE">
      <w:pPr>
        <w:rPr>
          <w:noProof/>
          <w:lang w:val="en-US"/>
        </w:rPr>
      </w:pPr>
    </w:p>
    <w:p w:rsidR="00BE2F99" w:rsidRPr="00936B5F" w:rsidRDefault="00BE2F99" w:rsidP="00ED58CE">
      <w:pPr>
        <w:rPr>
          <w:rFonts w:ascii="Calibri" w:hAnsi="Calibri"/>
          <w:noProof/>
          <w:sz w:val="22"/>
          <w:lang w:val="en-US"/>
        </w:rPr>
      </w:pPr>
      <w:r w:rsidRPr="00936B5F">
        <w:rPr>
          <w:rFonts w:ascii="Calibri" w:hAnsi="Calibri"/>
          <w:noProof/>
          <w:sz w:val="22"/>
          <w:lang w:val="en-US"/>
        </w:rPr>
        <w:lastRenderedPageBreak/>
        <w:t xml:space="preserve">The participant section of the questionnaire will also have some detials on the eligible individuals. For Example below is the upper part of the preschool child questionnaire. The section in grey will have been prefilled by the DHS enumerator. </w:t>
      </w:r>
      <w:r w:rsidR="00292F14">
        <w:rPr>
          <w:rFonts w:ascii="Calibri" w:hAnsi="Calibri"/>
          <w:noProof/>
          <w:sz w:val="22"/>
          <w:lang w:val="en-US"/>
        </w:rPr>
        <w:t>You can see in the example belo</w:t>
      </w:r>
      <w:r w:rsidR="00472EF3" w:rsidRPr="00936B5F">
        <w:rPr>
          <w:rFonts w:ascii="Calibri" w:hAnsi="Calibri"/>
          <w:noProof/>
          <w:sz w:val="22"/>
          <w:lang w:val="en-US"/>
        </w:rPr>
        <w:t>w that in this</w:t>
      </w:r>
      <w:r w:rsidR="00292F14">
        <w:rPr>
          <w:rFonts w:ascii="Calibri" w:hAnsi="Calibri"/>
          <w:noProof/>
          <w:sz w:val="22"/>
          <w:lang w:val="en-US"/>
        </w:rPr>
        <w:t xml:space="preserve"> household there is only one el</w:t>
      </w:r>
      <w:r w:rsidR="00472EF3" w:rsidRPr="00936B5F">
        <w:rPr>
          <w:rFonts w:ascii="Calibri" w:hAnsi="Calibri"/>
          <w:noProof/>
          <w:sz w:val="22"/>
          <w:lang w:val="en-US"/>
        </w:rPr>
        <w:t>igible pre-school child ca</w:t>
      </w:r>
      <w:r w:rsidR="00292F14">
        <w:rPr>
          <w:rFonts w:ascii="Calibri" w:hAnsi="Calibri"/>
          <w:noProof/>
          <w:sz w:val="22"/>
          <w:lang w:val="en-US"/>
        </w:rPr>
        <w:t>lled Maria. The eumerator will a</w:t>
      </w:r>
      <w:r w:rsidR="00472EF3" w:rsidRPr="00936B5F">
        <w:rPr>
          <w:rFonts w:ascii="Calibri" w:hAnsi="Calibri"/>
          <w:noProof/>
          <w:sz w:val="22"/>
          <w:lang w:val="en-US"/>
        </w:rPr>
        <w:t>sk the mother for Maria’s date of birth and then place the Questionnaire label in the space circled.</w:t>
      </w:r>
    </w:p>
    <w:p w:rsidR="00BE2F99" w:rsidRDefault="00BE2F99" w:rsidP="00ED58CE">
      <w:pPr>
        <w:rPr>
          <w:noProof/>
          <w:lang w:val="en-US"/>
        </w:rPr>
      </w:pPr>
    </w:p>
    <w:p w:rsidR="00BE2F99" w:rsidRDefault="001052E2" w:rsidP="00ED58CE">
      <w:pPr>
        <w:rPr>
          <w:noProof/>
          <w:lang w:val="en-US"/>
        </w:rPr>
      </w:pPr>
      <w:r>
        <w:rPr>
          <w:noProof/>
          <w:lang w:val="en-US"/>
        </w:rPr>
        <mc:AlternateContent>
          <mc:Choice Requires="wps">
            <w:drawing>
              <wp:anchor distT="0" distB="0" distL="114300" distR="114300" simplePos="0" relativeHeight="251663872" behindDoc="0" locked="0" layoutInCell="1" allowOverlap="1">
                <wp:simplePos x="0" y="0"/>
                <wp:positionH relativeFrom="column">
                  <wp:posOffset>1676400</wp:posOffset>
                </wp:positionH>
                <wp:positionV relativeFrom="paragraph">
                  <wp:posOffset>1816100</wp:posOffset>
                </wp:positionV>
                <wp:extent cx="1162050" cy="666750"/>
                <wp:effectExtent l="9525" t="13970" r="9525" b="5080"/>
                <wp:wrapNone/>
                <wp:docPr id="57" name="Oval 1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667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87B1B4" id="Oval 1743" o:spid="_x0000_s1026" style="position:absolute;margin-left:132pt;margin-top:143pt;width:91.5pt;height:5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" filled="f"/>
            </w:pict>
          </mc:Fallback>
        </mc:AlternateContent>
      </w:r>
      <w:r>
        <w:rPr>
          <w:noProof/>
          <w:lang w:val="en-US"/>
        </w:rPr>
        <mc:AlternateContent>
          <mc:Choice Requires="wps">
            <w:drawing>
              <wp:anchor distT="0" distB="0" distL="114300" distR="114300" simplePos="0" relativeHeight="251662848" behindDoc="0" locked="0" layoutInCell="1" allowOverlap="1">
                <wp:simplePos x="0" y="0"/>
                <wp:positionH relativeFrom="column">
                  <wp:posOffset>1971675</wp:posOffset>
                </wp:positionH>
                <wp:positionV relativeFrom="paragraph">
                  <wp:posOffset>897890</wp:posOffset>
                </wp:positionV>
                <wp:extent cx="495300" cy="228600"/>
                <wp:effectExtent l="0" t="635" r="0" b="0"/>
                <wp:wrapNone/>
                <wp:docPr id="56"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F23" w:rsidRDefault="007E0F23" w:rsidP="00472EF3">
                            <w:r>
                              <w:t>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2" o:spid="_x0000_s1026" type="#_x0000_t202" style="position:absolute;margin-left:155.25pt;margin-top:70.7pt;width:39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fGtgIAALw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" filled="f" stroked="f">
                <v:textbox>
                  <w:txbxContent>
                    <w:p w:rsidR="007E0F23" w:rsidRDefault="007E0F23" w:rsidP="00472EF3">
                      <w:r>
                        <w:t>Maria</w:t>
                      </w:r>
                    </w:p>
                  </w:txbxContent>
                </v:textbox>
              </v:shape>
            </w:pict>
          </mc:Fallback>
        </mc:AlternateContent>
      </w:r>
      <w:r>
        <w:rPr>
          <w:noProof/>
          <w:lang w:val="en-US"/>
        </w:rPr>
        <mc:AlternateContent>
          <mc:Choice Requires="wps">
            <w:drawing>
              <wp:anchor distT="0" distB="0" distL="114300" distR="114300" simplePos="0" relativeHeight="251660800" behindDoc="0" locked="0" layoutInCell="1" allowOverlap="1">
                <wp:simplePos x="0" y="0"/>
                <wp:positionH relativeFrom="column">
                  <wp:posOffset>2371725</wp:posOffset>
                </wp:positionH>
                <wp:positionV relativeFrom="paragraph">
                  <wp:posOffset>678815</wp:posOffset>
                </wp:positionV>
                <wp:extent cx="152400" cy="228600"/>
                <wp:effectExtent l="0" t="635" r="0" b="0"/>
                <wp:wrapNone/>
                <wp:docPr id="55" name="Text 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F23" w:rsidRDefault="007E0F23">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0" o:spid="_x0000_s1027" type="#_x0000_t202" style="position:absolute;margin-left:186.75pt;margin-top:53.45pt;width:12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KouA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" filled="f" stroked="f">
                <v:textbox>
                  <w:txbxContent>
                    <w:p w:rsidR="007E0F23" w:rsidRDefault="007E0F23">
                      <w:r>
                        <w:t>0</w:t>
                      </w:r>
                    </w:p>
                  </w:txbxContent>
                </v:textbox>
              </v:shape>
            </w:pict>
          </mc:Fallback>
        </mc:AlternateContent>
      </w:r>
      <w:r>
        <w:rPr>
          <w:noProof/>
          <w:lang w:val="en-US"/>
        </w:rPr>
        <mc:AlternateContent>
          <mc:Choice Requires="wps">
            <w:drawing>
              <wp:anchor distT="0" distB="0" distL="114300" distR="114300" simplePos="0" relativeHeight="251661824" behindDoc="0" locked="0" layoutInCell="1" allowOverlap="1">
                <wp:simplePos x="0" y="0"/>
                <wp:positionH relativeFrom="column">
                  <wp:posOffset>2533650</wp:posOffset>
                </wp:positionH>
                <wp:positionV relativeFrom="paragraph">
                  <wp:posOffset>688340</wp:posOffset>
                </wp:positionV>
                <wp:extent cx="152400" cy="228600"/>
                <wp:effectExtent l="0" t="635" r="0" b="0"/>
                <wp:wrapNone/>
                <wp:docPr id="54" name="Text 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F23" w:rsidRDefault="007E0F23" w:rsidP="00472EF3">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1" o:spid="_x0000_s1028" type="#_x0000_t202" style="position:absolute;margin-left:199.5pt;margin-top:54.2pt;width:12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x3TuA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" filled="f" stroked="f">
                <v:textbox>
                  <w:txbxContent>
                    <w:p w:rsidR="007E0F23" w:rsidRDefault="007E0F23" w:rsidP="00472EF3">
                      <w:r>
                        <w:t>1</w:t>
                      </w:r>
                    </w:p>
                  </w:txbxContent>
                </v:textbox>
              </v:shape>
            </w:pict>
          </mc:Fallback>
        </mc:AlternateContent>
      </w:r>
      <w:r>
        <w:rPr>
          <w:noProof/>
          <w:lang w:val="en-US"/>
        </w:rPr>
        <w:drawing>
          <wp:inline distT="0" distB="0" distL="0" distR="0">
            <wp:extent cx="5124450" cy="255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l="15475" t="40475" r="13542" b="12302"/>
                    <a:stretch>
                      <a:fillRect/>
                    </a:stretch>
                  </pic:blipFill>
                  <pic:spPr bwMode="auto">
                    <a:xfrm>
                      <a:off x="0" y="0"/>
                      <a:ext cx="5124450" cy="2552700"/>
                    </a:xfrm>
                    <a:prstGeom prst="rect">
                      <a:avLst/>
                    </a:prstGeom>
                    <a:noFill/>
                    <a:ln>
                      <a:noFill/>
                    </a:ln>
                  </pic:spPr>
                </pic:pic>
              </a:graphicData>
            </a:graphic>
          </wp:inline>
        </w:drawing>
      </w:r>
    </w:p>
    <w:p w:rsidR="00F57FA1" w:rsidRDefault="00F57FA1" w:rsidP="00ED58CE">
      <w:pPr>
        <w:rPr>
          <w:noProof/>
          <w:lang w:val="en-US"/>
        </w:rPr>
      </w:pPr>
    </w:p>
    <w:p w:rsidR="00F57FA1" w:rsidRPr="00936B5F" w:rsidRDefault="00F57FA1" w:rsidP="00ED58CE">
      <w:pPr>
        <w:rPr>
          <w:rFonts w:ascii="Calibri" w:hAnsi="Calibri"/>
          <w:noProof/>
          <w:sz w:val="22"/>
          <w:lang w:val="en-US"/>
        </w:rPr>
      </w:pPr>
      <w:r w:rsidRPr="00936B5F">
        <w:rPr>
          <w:rFonts w:ascii="Calibri" w:hAnsi="Calibri"/>
          <w:noProof/>
          <w:sz w:val="22"/>
          <w:lang w:val="en-US"/>
        </w:rPr>
        <w:t>Each target groups will have a whole set of labels. All the labels for the SAME person will have the same ID. The ID is what link</w:t>
      </w:r>
      <w:r w:rsidR="007A6F9F">
        <w:rPr>
          <w:rFonts w:ascii="Calibri" w:hAnsi="Calibri"/>
          <w:noProof/>
          <w:sz w:val="22"/>
          <w:lang w:val="en-US"/>
        </w:rPr>
        <w:t>s</w:t>
      </w:r>
      <w:r w:rsidRPr="00936B5F">
        <w:rPr>
          <w:rFonts w:ascii="Calibri" w:hAnsi="Calibri"/>
          <w:noProof/>
          <w:sz w:val="22"/>
          <w:lang w:val="en-US"/>
        </w:rPr>
        <w:t xml:space="preserve"> the individual to the questionnaire and the results of their biological tests.</w:t>
      </w:r>
    </w:p>
    <w:p w:rsidR="00F57FA1" w:rsidRPr="00936B5F" w:rsidRDefault="00F57FA1" w:rsidP="00ED58CE">
      <w:pPr>
        <w:rPr>
          <w:rFonts w:ascii="Calibri" w:hAnsi="Calibri"/>
          <w:noProof/>
          <w:sz w:val="22"/>
          <w:lang w:val="en-US"/>
        </w:rPr>
      </w:pPr>
    </w:p>
    <w:p w:rsidR="00F57FA1" w:rsidRPr="00936B5F" w:rsidRDefault="00F57FA1" w:rsidP="00ED58CE">
      <w:pPr>
        <w:rPr>
          <w:rFonts w:ascii="Calibri" w:hAnsi="Calibri"/>
          <w:noProof/>
          <w:sz w:val="22"/>
          <w:lang w:val="en-US"/>
        </w:rPr>
      </w:pPr>
      <w:r w:rsidRPr="00936B5F">
        <w:rPr>
          <w:rFonts w:ascii="Calibri" w:hAnsi="Calibri"/>
          <w:noProof/>
          <w:sz w:val="22"/>
          <w:lang w:val="en-US"/>
        </w:rPr>
        <w:t xml:space="preserve">Below is an example of one sheet of labels </w:t>
      </w:r>
      <w:r w:rsidR="003160C4">
        <w:rPr>
          <w:rFonts w:ascii="Calibri" w:hAnsi="Calibri"/>
          <w:noProof/>
          <w:sz w:val="22"/>
          <w:lang w:val="en-US"/>
        </w:rPr>
        <w:t xml:space="preserve">that will be used </w:t>
      </w:r>
      <w:r w:rsidRPr="00936B5F">
        <w:rPr>
          <w:rFonts w:ascii="Calibri" w:hAnsi="Calibri"/>
          <w:noProof/>
          <w:sz w:val="22"/>
          <w:lang w:val="en-US"/>
        </w:rPr>
        <w:t>for 1 preschool child. There are 18 in total.</w:t>
      </w:r>
      <w:r w:rsidR="006939A0" w:rsidRPr="00936B5F">
        <w:rPr>
          <w:rFonts w:ascii="Calibri" w:hAnsi="Calibri"/>
          <w:noProof/>
          <w:sz w:val="22"/>
          <w:lang w:val="en-US"/>
        </w:rPr>
        <w:t xml:space="preserve"> </w:t>
      </w:r>
      <w:r w:rsidR="003160C4">
        <w:rPr>
          <w:rFonts w:ascii="Calibri" w:hAnsi="Calibri"/>
          <w:noProof/>
          <w:sz w:val="22"/>
          <w:lang w:val="en-US"/>
        </w:rPr>
        <w:t>For the remining kids there will be sheets of labels, each also with 18 labels. For each child o</w:t>
      </w:r>
      <w:r w:rsidR="006939A0" w:rsidRPr="00936B5F">
        <w:rPr>
          <w:rFonts w:ascii="Calibri" w:hAnsi="Calibri"/>
          <w:noProof/>
          <w:sz w:val="22"/>
          <w:lang w:val="en-US"/>
        </w:rPr>
        <w:t>nly the first two labels will be used in the household</w:t>
      </w:r>
      <w:r w:rsidR="003160C4">
        <w:rPr>
          <w:rFonts w:ascii="Calibri" w:hAnsi="Calibri"/>
          <w:noProof/>
          <w:sz w:val="22"/>
          <w:lang w:val="en-US"/>
        </w:rPr>
        <w:t xml:space="preserve">. One will be placed on the </w:t>
      </w:r>
      <w:r w:rsidR="006939A0" w:rsidRPr="00936B5F">
        <w:rPr>
          <w:rFonts w:ascii="Calibri" w:hAnsi="Calibri"/>
          <w:noProof/>
          <w:sz w:val="22"/>
          <w:lang w:val="en-US"/>
        </w:rPr>
        <w:t xml:space="preserve">bracelet and </w:t>
      </w:r>
      <w:r w:rsidR="003160C4">
        <w:rPr>
          <w:rFonts w:ascii="Calibri" w:hAnsi="Calibri"/>
          <w:noProof/>
          <w:sz w:val="22"/>
          <w:lang w:val="en-US"/>
        </w:rPr>
        <w:t xml:space="preserve">the other in the correspnding coloumn for that child in the </w:t>
      </w:r>
      <w:r w:rsidR="006939A0" w:rsidRPr="00936B5F">
        <w:rPr>
          <w:rFonts w:ascii="Calibri" w:hAnsi="Calibri"/>
          <w:noProof/>
          <w:sz w:val="22"/>
          <w:lang w:val="en-US"/>
        </w:rPr>
        <w:t>questionnaire</w:t>
      </w:r>
      <w:r w:rsidR="003160C4">
        <w:rPr>
          <w:rFonts w:ascii="Calibri" w:hAnsi="Calibri"/>
          <w:noProof/>
          <w:sz w:val="22"/>
          <w:lang w:val="en-US"/>
        </w:rPr>
        <w:t xml:space="preserve"> booklet</w:t>
      </w:r>
      <w:r w:rsidR="006939A0" w:rsidRPr="00936B5F">
        <w:rPr>
          <w:rFonts w:ascii="Calibri" w:hAnsi="Calibri"/>
          <w:noProof/>
          <w:sz w:val="22"/>
          <w:lang w:val="en-US"/>
        </w:rPr>
        <w:t xml:space="preserve">. The enumerator will place the questionnaire label on the questionnaire (see below). </w:t>
      </w:r>
      <w:r w:rsidR="006402F5">
        <w:rPr>
          <w:rFonts w:ascii="Calibri" w:hAnsi="Calibri"/>
          <w:noProof/>
          <w:sz w:val="22"/>
          <w:lang w:val="en-US"/>
        </w:rPr>
        <w:t>Next, t</w:t>
      </w:r>
      <w:r w:rsidR="006939A0" w:rsidRPr="00936B5F">
        <w:rPr>
          <w:rFonts w:ascii="Calibri" w:hAnsi="Calibri"/>
          <w:noProof/>
          <w:sz w:val="22"/>
          <w:lang w:val="en-US"/>
        </w:rPr>
        <w:t xml:space="preserve">hey will take a green ID bracelet, </w:t>
      </w:r>
      <w:r w:rsidR="006402F5">
        <w:rPr>
          <w:rFonts w:ascii="Calibri" w:hAnsi="Calibri"/>
          <w:noProof/>
          <w:sz w:val="22"/>
          <w:lang w:val="en-US"/>
        </w:rPr>
        <w:t>put</w:t>
      </w:r>
      <w:r w:rsidR="006939A0" w:rsidRPr="00936B5F">
        <w:rPr>
          <w:rFonts w:ascii="Calibri" w:hAnsi="Calibri"/>
          <w:noProof/>
          <w:sz w:val="22"/>
          <w:lang w:val="en-US"/>
        </w:rPr>
        <w:t xml:space="preserve"> the “bracelet” label </w:t>
      </w:r>
      <w:r w:rsidR="006402F5">
        <w:rPr>
          <w:rFonts w:ascii="Calibri" w:hAnsi="Calibri"/>
          <w:noProof/>
          <w:sz w:val="22"/>
          <w:lang w:val="en-US"/>
        </w:rPr>
        <w:t xml:space="preserve">on the bracelet, </w:t>
      </w:r>
      <w:r w:rsidR="006939A0" w:rsidRPr="00936B5F">
        <w:rPr>
          <w:rFonts w:ascii="Calibri" w:hAnsi="Calibri"/>
          <w:noProof/>
          <w:sz w:val="22"/>
          <w:lang w:val="en-US"/>
        </w:rPr>
        <w:t xml:space="preserve">and place </w:t>
      </w:r>
      <w:r w:rsidR="006402F5">
        <w:rPr>
          <w:rFonts w:ascii="Calibri" w:hAnsi="Calibri"/>
          <w:noProof/>
          <w:sz w:val="22"/>
          <w:lang w:val="en-US"/>
        </w:rPr>
        <w:t>the bracelet</w:t>
      </w:r>
      <w:r w:rsidR="006939A0" w:rsidRPr="00936B5F">
        <w:rPr>
          <w:rFonts w:ascii="Calibri" w:hAnsi="Calibri"/>
          <w:noProof/>
          <w:sz w:val="22"/>
          <w:lang w:val="en-US"/>
        </w:rPr>
        <w:t xml:space="preserve"> on the child’s wrist.</w:t>
      </w:r>
      <w:r w:rsidR="006402F5">
        <w:rPr>
          <w:rFonts w:ascii="Calibri" w:hAnsi="Calibri"/>
          <w:noProof/>
          <w:sz w:val="22"/>
          <w:lang w:val="en-US"/>
        </w:rPr>
        <w:t xml:space="preserve"> Make sure the bracelet is put on properly so that it fits the child and will not slip off. It should not be too tight or too loose. </w:t>
      </w:r>
    </w:p>
    <w:p w:rsidR="00F57FA1" w:rsidRDefault="00F57FA1" w:rsidP="00ED58CE">
      <w:pPr>
        <w:rPr>
          <w:noProof/>
          <w:lang w:val="en-US"/>
        </w:rPr>
      </w:pPr>
    </w:p>
    <w:tbl>
      <w:tblPr>
        <w:tblW w:w="5997" w:type="dxa"/>
        <w:tblInd w:w="108" w:type="dxa"/>
        <w:tblLook w:val="04A0" w:firstRow="1" w:lastRow="0" w:firstColumn="1" w:lastColumn="0" w:noHBand="0" w:noVBand="1"/>
      </w:tblPr>
      <w:tblGrid>
        <w:gridCol w:w="5997"/>
      </w:tblGrid>
      <w:tr w:rsidR="00F57FA1" w:rsidRPr="00F57FA1" w:rsidTr="00CE6A58">
        <w:trPr>
          <w:trHeight w:val="243"/>
        </w:trPr>
        <w:tc>
          <w:tcPr>
            <w:tcW w:w="5997" w:type="dxa"/>
            <w:tcBorders>
              <w:top w:val="nil"/>
              <w:left w:val="nil"/>
              <w:bottom w:val="single" w:sz="8" w:space="0" w:color="auto"/>
              <w:right w:val="nil"/>
            </w:tcBorders>
            <w:shd w:val="clear" w:color="auto" w:fill="auto"/>
            <w:noWrap/>
            <w:vAlign w:val="bottom"/>
            <w:hideMark/>
          </w:tcPr>
          <w:p w:rsidR="00F57FA1" w:rsidRDefault="00F57FA1" w:rsidP="00F57FA1">
            <w:pPr>
              <w:jc w:val="center"/>
              <w:rPr>
                <w:rFonts w:ascii="Calibri" w:hAnsi="Calibri" w:cs="Times New Roman"/>
                <w:b/>
                <w:bCs/>
                <w:color w:val="000000"/>
                <w:sz w:val="22"/>
                <w:szCs w:val="22"/>
                <w:lang w:val="en-US"/>
              </w:rPr>
            </w:pPr>
            <w:r w:rsidRPr="00F57FA1">
              <w:rPr>
                <w:rFonts w:ascii="Calibri" w:hAnsi="Calibri" w:cs="Times New Roman"/>
                <w:b/>
                <w:bCs/>
                <w:color w:val="000000"/>
                <w:sz w:val="22"/>
                <w:szCs w:val="22"/>
                <w:lang w:val="en-US"/>
              </w:rPr>
              <w:t>Labels for PSC 6-59 months</w:t>
            </w:r>
          </w:p>
          <w:p w:rsidR="00CE6A58" w:rsidRDefault="00CE6A58" w:rsidP="00F57FA1">
            <w:pPr>
              <w:jc w:val="center"/>
              <w:rPr>
                <w:rFonts w:ascii="Calibri" w:hAnsi="Calibri" w:cs="Times New Roman"/>
                <w:b/>
                <w:bCs/>
                <w:color w:val="000000"/>
                <w:sz w:val="22"/>
                <w:szCs w:val="22"/>
                <w:lang w:val="en-US"/>
              </w:rPr>
            </w:pPr>
          </w:p>
          <w:tbl>
            <w:tblPr>
              <w:tblW w:w="5760" w:type="dxa"/>
              <w:tblLook w:val="04A0" w:firstRow="1" w:lastRow="0" w:firstColumn="1" w:lastColumn="0" w:noHBand="0" w:noVBand="1"/>
            </w:tblPr>
            <w:tblGrid>
              <w:gridCol w:w="1920"/>
              <w:gridCol w:w="1920"/>
              <w:gridCol w:w="1920"/>
            </w:tblGrid>
            <w:tr w:rsidR="00CE6A58" w:rsidRPr="00CE6A58" w:rsidTr="00CE6A58">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Bracelet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Lab Questionnaire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Transmittal form C                                             IIIIIIIIIIIIIIIIIIII                                  PSC001                                                </w:t>
                  </w: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Blue Top Vac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Purple Top Vac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MRDR Purple Top                            IIIIIIIIIIIIIIIIIIII                    PSC001                                                   </w:t>
                  </w: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w:t>
                  </w:r>
                  <w:r w:rsidRPr="00936B5F">
                    <w:rPr>
                      <w:rFonts w:ascii="Calibri" w:hAnsi="Calibri" w:cs="Times New Roman"/>
                      <w:color w:val="000000"/>
                      <w:sz w:val="16"/>
                      <w:szCs w:val="16"/>
                      <w:lang w:val="en-US"/>
                    </w:rPr>
                    <w:lastRenderedPageBreak/>
                    <w:t xml:space="preserve">PSC 6-59 mo                                                                           Urine Cup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lastRenderedPageBreak/>
                    <w:t xml:space="preserve">MDHS  2015                            </w:t>
                  </w:r>
                  <w:r w:rsidRPr="00936B5F">
                    <w:rPr>
                      <w:rFonts w:ascii="Calibri" w:hAnsi="Calibri" w:cs="Times New Roman"/>
                      <w:color w:val="000000"/>
                      <w:sz w:val="16"/>
                      <w:szCs w:val="16"/>
                      <w:lang w:val="en-US"/>
                    </w:rPr>
                    <w:lastRenderedPageBreak/>
                    <w:t xml:space="preserve">PSC 6-59 mo                                                                         DBS sample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lastRenderedPageBreak/>
                    <w:t xml:space="preserve">MDHS  2015                            </w:t>
                  </w:r>
                  <w:r w:rsidRPr="00936B5F">
                    <w:rPr>
                      <w:rFonts w:ascii="Calibri" w:hAnsi="Calibri" w:cs="Times New Roman"/>
                      <w:color w:val="000000"/>
                      <w:sz w:val="16"/>
                      <w:szCs w:val="16"/>
                      <w:lang w:val="en-US"/>
                    </w:rPr>
                    <w:lastRenderedPageBreak/>
                    <w:t xml:space="preserve">PSC 6-59 mo                                                                         Malaria Ref Log                                         IIIIIIIIIIIIIIIIIIII                                  PSC001                                       </w:t>
                  </w: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Hgb Ref Log                                          IIIIIIIIIIIIIIIIIIII                                  PSC001                               </w:t>
                  </w:r>
                </w:p>
              </w:tc>
              <w:tc>
                <w:tcPr>
                  <w:tcW w:w="1920" w:type="dxa"/>
                  <w:vMerge w:val="restart"/>
                  <w:tcBorders>
                    <w:top w:val="nil"/>
                    <w:left w:val="single" w:sz="8" w:space="0" w:color="auto"/>
                    <w:bottom w:val="nil"/>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Schisto Ref Log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Extra                                          IIIIIIIIIIIIIIIIIIII                                  PSC001                                                </w:t>
                  </w: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nil"/>
                    <w:left w:val="single" w:sz="8" w:space="0" w:color="auto"/>
                    <w:bottom w:val="nil"/>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nil"/>
                    <w:left w:val="single" w:sz="8" w:space="0" w:color="auto"/>
                    <w:bottom w:val="nil"/>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nil"/>
                    <w:left w:val="single" w:sz="8" w:space="0" w:color="auto"/>
                    <w:bottom w:val="nil"/>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nil"/>
                    <w:left w:val="single" w:sz="8" w:space="0" w:color="auto"/>
                    <w:bottom w:val="nil"/>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nil"/>
                    <w:left w:val="single" w:sz="8" w:space="0" w:color="auto"/>
                    <w:bottom w:val="nil"/>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Transmittal form D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Serum Vial 1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Serum Vial 3                                        IIIIIIIIIIIIIIIIIIII                                  PSC001                                                  </w:t>
                  </w: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936B5F" w:rsidRDefault="00CE6A58" w:rsidP="00CE6A58">
                  <w:pPr>
                    <w:rPr>
                      <w:rFonts w:ascii="Calibri" w:hAnsi="Calibri" w:cs="Times New Roman"/>
                      <w:color w:val="000000"/>
                      <w:sz w:val="16"/>
                      <w:szCs w:val="16"/>
                      <w:lang w:val="en-US"/>
                    </w:rPr>
                  </w:pPr>
                </w:p>
              </w:tc>
            </w:tr>
            <w:tr w:rsidR="00CE6A58" w:rsidRPr="00CE6A58" w:rsidTr="00CE6A58">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Plasma Vial 1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Extra                                          IIIIIIIIIIIIIIIIIIII                                  PSC001                                                </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hideMark/>
                </w:tcPr>
                <w:p w:rsidR="00CE6A58" w:rsidRPr="00936B5F" w:rsidRDefault="00CE6A58" w:rsidP="00CE6A58">
                  <w:pPr>
                    <w:jc w:val="center"/>
                    <w:rPr>
                      <w:rFonts w:ascii="Calibri" w:hAnsi="Calibri" w:cs="Times New Roman"/>
                      <w:color w:val="000000"/>
                      <w:sz w:val="16"/>
                      <w:szCs w:val="16"/>
                      <w:lang w:val="en-US"/>
                    </w:rPr>
                  </w:pPr>
                  <w:r w:rsidRPr="00936B5F">
                    <w:rPr>
                      <w:rFonts w:ascii="Calibri" w:hAnsi="Calibri" w:cs="Times New Roman"/>
                      <w:color w:val="000000"/>
                      <w:sz w:val="16"/>
                      <w:szCs w:val="16"/>
                      <w:lang w:val="en-US"/>
                    </w:rPr>
                    <w:t xml:space="preserve">MDHS  2015                        PSC 6-59 mo                                                                           Extra                                          IIIIIIIIIIIIIIIIIIII                                  PSC001                                                </w:t>
                  </w: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r>
            <w:tr w:rsidR="00CE6A58" w:rsidRPr="00CE6A58" w:rsidTr="00CE6A58">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r>
            <w:tr w:rsidR="00CE6A58" w:rsidRPr="00CE6A58" w:rsidTr="00CE6A58">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c>
                <w:tcPr>
                  <w:tcW w:w="1920" w:type="dxa"/>
                  <w:vMerge/>
                  <w:tcBorders>
                    <w:top w:val="single" w:sz="8" w:space="0" w:color="auto"/>
                    <w:left w:val="single" w:sz="8" w:space="0" w:color="auto"/>
                    <w:bottom w:val="single" w:sz="8" w:space="0" w:color="000000"/>
                    <w:right w:val="single" w:sz="8" w:space="0" w:color="000000"/>
                  </w:tcBorders>
                  <w:vAlign w:val="center"/>
                  <w:hideMark/>
                </w:tcPr>
                <w:p w:rsidR="00CE6A58" w:rsidRPr="00CE6A58" w:rsidRDefault="00CE6A58" w:rsidP="00CE6A58">
                  <w:pPr>
                    <w:rPr>
                      <w:rFonts w:ascii="Calibri" w:hAnsi="Calibri" w:cs="Times New Roman"/>
                      <w:color w:val="000000"/>
                      <w:sz w:val="22"/>
                      <w:szCs w:val="22"/>
                      <w:lang w:val="en-US"/>
                    </w:rPr>
                  </w:pPr>
                </w:p>
              </w:tc>
            </w:tr>
          </w:tbl>
          <w:p w:rsidR="00CE6A58" w:rsidRPr="00F57FA1" w:rsidRDefault="00CE6A58" w:rsidP="00F57FA1">
            <w:pPr>
              <w:jc w:val="center"/>
              <w:rPr>
                <w:rFonts w:ascii="Calibri" w:hAnsi="Calibri" w:cs="Times New Roman"/>
                <w:b/>
                <w:bCs/>
                <w:color w:val="000000"/>
                <w:sz w:val="22"/>
                <w:szCs w:val="22"/>
                <w:lang w:val="en-US"/>
              </w:rPr>
            </w:pPr>
          </w:p>
        </w:tc>
      </w:tr>
    </w:tbl>
    <w:p w:rsidR="00F57FA1" w:rsidRPr="00F57FA1" w:rsidRDefault="00F57FA1" w:rsidP="00ED58CE">
      <w:pPr>
        <w:rPr>
          <w:rFonts w:ascii="Arial" w:hAnsi="Arial"/>
          <w:sz w:val="22"/>
          <w:szCs w:val="22"/>
          <w:lang w:val="en-US"/>
        </w:rPr>
      </w:pPr>
    </w:p>
    <w:p w:rsidR="00E3131A" w:rsidRPr="006939A0" w:rsidRDefault="00CE6A58" w:rsidP="00ED58CE">
      <w:pPr>
        <w:rPr>
          <w:rFonts w:ascii="Arial" w:hAnsi="Arial"/>
          <w:sz w:val="22"/>
          <w:szCs w:val="22"/>
          <w:lang w:val="en-US"/>
        </w:rPr>
      </w:pPr>
      <w:r>
        <w:rPr>
          <w:rFonts w:ascii="Arial" w:hAnsi="Arial"/>
          <w:sz w:val="22"/>
          <w:szCs w:val="22"/>
          <w:lang w:val="en-US"/>
        </w:rPr>
        <w:t>ID bracelet</w:t>
      </w:r>
    </w:p>
    <w:p w:rsidR="006939A0" w:rsidRDefault="001052E2" w:rsidP="00ED58CE">
      <w:pPr>
        <w:rPr>
          <w:rFonts w:ascii="Arial" w:hAnsi="Arial"/>
          <w:sz w:val="22"/>
          <w:szCs w:val="22"/>
        </w:rPr>
      </w:pPr>
      <w:r>
        <w:rPr>
          <w:rFonts w:ascii="Arial" w:hAnsi="Arial"/>
          <w:noProof/>
          <w:sz w:val="22"/>
          <w:szCs w:val="22"/>
          <w:lang w:val="en-US"/>
        </w:rPr>
        <w:drawing>
          <wp:inline distT="0" distB="0" distL="0" distR="0">
            <wp:extent cx="4543425" cy="628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l="12032" t="28055" r="13594" b="53612"/>
                    <a:stretch>
                      <a:fillRect/>
                    </a:stretch>
                  </pic:blipFill>
                  <pic:spPr bwMode="auto">
                    <a:xfrm>
                      <a:off x="0" y="0"/>
                      <a:ext cx="4543425" cy="628650"/>
                    </a:xfrm>
                    <a:prstGeom prst="rect">
                      <a:avLst/>
                    </a:prstGeom>
                    <a:noFill/>
                    <a:ln>
                      <a:noFill/>
                    </a:ln>
                  </pic:spPr>
                </pic:pic>
              </a:graphicData>
            </a:graphic>
          </wp:inline>
        </w:drawing>
      </w:r>
    </w:p>
    <w:p w:rsidR="006939A0" w:rsidRDefault="006939A0" w:rsidP="00ED58CE">
      <w:pPr>
        <w:rPr>
          <w:rFonts w:ascii="Arial" w:hAnsi="Arial"/>
          <w:sz w:val="22"/>
          <w:szCs w:val="22"/>
        </w:rPr>
      </w:pPr>
    </w:p>
    <w:p w:rsidR="006939A0" w:rsidRPr="00936B5F" w:rsidRDefault="00CE6A58" w:rsidP="00ED58CE">
      <w:pPr>
        <w:rPr>
          <w:rFonts w:ascii="Calibri" w:hAnsi="Calibri"/>
          <w:sz w:val="22"/>
          <w:szCs w:val="22"/>
          <w:lang w:val="en-US"/>
        </w:rPr>
      </w:pPr>
      <w:r w:rsidRPr="00936B5F">
        <w:rPr>
          <w:rFonts w:ascii="Calibri" w:hAnsi="Calibri"/>
          <w:sz w:val="22"/>
          <w:szCs w:val="22"/>
          <w:lang w:val="en-US"/>
        </w:rPr>
        <w:t xml:space="preserve">The remaining labels (16 of them) will be stapled to the back cover of the questionnaire booklet. When the questionnaire </w:t>
      </w:r>
      <w:r w:rsidR="008C2F0E" w:rsidRPr="00936B5F">
        <w:rPr>
          <w:rFonts w:ascii="Calibri" w:hAnsi="Calibri"/>
          <w:sz w:val="22"/>
          <w:szCs w:val="22"/>
          <w:lang w:val="en-US"/>
        </w:rPr>
        <w:t>reaches</w:t>
      </w:r>
      <w:r w:rsidRPr="00936B5F">
        <w:rPr>
          <w:rFonts w:ascii="Calibri" w:hAnsi="Calibri"/>
          <w:sz w:val="22"/>
          <w:szCs w:val="22"/>
          <w:lang w:val="en-US"/>
        </w:rPr>
        <w:t xml:space="preserve"> the field lab the labels will be used by the </w:t>
      </w:r>
      <w:r w:rsidR="008C2F0E" w:rsidRPr="00936B5F">
        <w:rPr>
          <w:rFonts w:ascii="Calibri" w:hAnsi="Calibri"/>
          <w:sz w:val="22"/>
          <w:szCs w:val="22"/>
          <w:lang w:val="en-US"/>
        </w:rPr>
        <w:t>nurse and the lab tech.</w:t>
      </w:r>
    </w:p>
    <w:p w:rsidR="008C2F0E" w:rsidRPr="00936B5F" w:rsidRDefault="008C2F0E" w:rsidP="00ED58CE">
      <w:pPr>
        <w:rPr>
          <w:rFonts w:ascii="Calibri" w:hAnsi="Calibri"/>
          <w:sz w:val="22"/>
          <w:szCs w:val="22"/>
          <w:lang w:val="en-US"/>
        </w:rPr>
      </w:pPr>
    </w:p>
    <w:p w:rsidR="008C2F0E" w:rsidRPr="00936B5F" w:rsidRDefault="008C2F0E" w:rsidP="00ED58CE">
      <w:pPr>
        <w:rPr>
          <w:rFonts w:ascii="Calibri" w:hAnsi="Calibri"/>
          <w:sz w:val="22"/>
          <w:szCs w:val="22"/>
          <w:lang w:val="en-US"/>
        </w:rPr>
      </w:pPr>
      <w:r w:rsidRPr="00936B5F">
        <w:rPr>
          <w:rFonts w:ascii="Calibri" w:hAnsi="Calibri"/>
          <w:sz w:val="22"/>
          <w:szCs w:val="22"/>
          <w:lang w:val="en-US"/>
        </w:rPr>
        <w:t>Once all the eligible participants have been labelled</w:t>
      </w:r>
      <w:r w:rsidR="008572A5">
        <w:rPr>
          <w:rFonts w:ascii="Calibri" w:hAnsi="Calibri"/>
          <w:sz w:val="22"/>
          <w:szCs w:val="22"/>
          <w:lang w:val="en-US"/>
        </w:rPr>
        <w:t>,</w:t>
      </w:r>
      <w:r w:rsidRPr="00936B5F">
        <w:rPr>
          <w:rFonts w:ascii="Calibri" w:hAnsi="Calibri"/>
          <w:sz w:val="22"/>
          <w:szCs w:val="22"/>
          <w:lang w:val="en-US"/>
        </w:rPr>
        <w:t xml:space="preserve"> the enumerator will transfer them to the field lab. This might be walking or via one of the team vehicles.</w:t>
      </w:r>
    </w:p>
    <w:p w:rsidR="008C2F0E" w:rsidRPr="00936B5F" w:rsidRDefault="008C2F0E" w:rsidP="00ED58CE">
      <w:pPr>
        <w:rPr>
          <w:rFonts w:ascii="Calibri" w:hAnsi="Calibri"/>
          <w:sz w:val="22"/>
          <w:szCs w:val="22"/>
          <w:lang w:val="en-US"/>
        </w:rPr>
      </w:pPr>
    </w:p>
    <w:p w:rsidR="006D6DC0" w:rsidRPr="00936B5F" w:rsidRDefault="008C2F0E" w:rsidP="00ED58CE">
      <w:pPr>
        <w:rPr>
          <w:rFonts w:ascii="Calibri" w:hAnsi="Calibri"/>
          <w:sz w:val="22"/>
          <w:szCs w:val="22"/>
          <w:lang w:val="en-US"/>
        </w:rPr>
      </w:pPr>
      <w:r w:rsidRPr="004A6B7B">
        <w:rPr>
          <w:rFonts w:ascii="Calibri" w:hAnsi="Calibri"/>
          <w:b/>
          <w:sz w:val="22"/>
          <w:szCs w:val="22"/>
          <w:lang w:val="en-US"/>
        </w:rPr>
        <w:t>Step 4</w:t>
      </w:r>
      <w:r w:rsidRPr="00936B5F">
        <w:rPr>
          <w:rFonts w:ascii="Calibri" w:hAnsi="Calibri"/>
          <w:sz w:val="22"/>
          <w:szCs w:val="22"/>
          <w:lang w:val="en-US"/>
        </w:rPr>
        <w:t>: Once the enumerator arrives at the field lab with the HH participants</w:t>
      </w:r>
      <w:r w:rsidR="007A6F9F">
        <w:rPr>
          <w:rFonts w:ascii="Calibri" w:hAnsi="Calibri"/>
          <w:sz w:val="22"/>
          <w:szCs w:val="22"/>
          <w:lang w:val="en-US"/>
        </w:rPr>
        <w:t>,</w:t>
      </w:r>
      <w:r w:rsidR="006D6DC0" w:rsidRPr="00936B5F">
        <w:rPr>
          <w:rFonts w:ascii="Calibri" w:hAnsi="Calibri"/>
          <w:sz w:val="22"/>
          <w:szCs w:val="22"/>
          <w:lang w:val="en-US"/>
        </w:rPr>
        <w:t xml:space="preserve"> the</w:t>
      </w:r>
      <w:r w:rsidR="007A6F9F">
        <w:rPr>
          <w:rFonts w:ascii="Calibri" w:hAnsi="Calibri"/>
          <w:sz w:val="22"/>
          <w:szCs w:val="22"/>
          <w:lang w:val="en-US"/>
        </w:rPr>
        <w:t>y will give the</w:t>
      </w:r>
      <w:r w:rsidR="006D6DC0" w:rsidRPr="00936B5F">
        <w:rPr>
          <w:rFonts w:ascii="Calibri" w:hAnsi="Calibri"/>
          <w:sz w:val="22"/>
          <w:szCs w:val="22"/>
          <w:lang w:val="en-US"/>
        </w:rPr>
        <w:t xml:space="preserve"> questionnaire (which will have all the relevant labels stapled inside it</w:t>
      </w:r>
      <w:r w:rsidR="007A6F9F">
        <w:rPr>
          <w:rFonts w:ascii="Calibri" w:hAnsi="Calibri"/>
          <w:sz w:val="22"/>
          <w:szCs w:val="22"/>
          <w:lang w:val="en-US"/>
        </w:rPr>
        <w:t>)</w:t>
      </w:r>
      <w:r w:rsidR="006D6DC0" w:rsidRPr="00936B5F">
        <w:rPr>
          <w:rFonts w:ascii="Calibri" w:hAnsi="Calibri"/>
          <w:sz w:val="22"/>
          <w:szCs w:val="22"/>
          <w:lang w:val="en-US"/>
        </w:rPr>
        <w:t xml:space="preserve"> to the nurse. The nurse will then conduct individual consent and continue with the questions for each of the participants. After the interview is complete she will take the participants blood sample and</w:t>
      </w:r>
      <w:r w:rsidR="004A6B7B">
        <w:rPr>
          <w:rFonts w:ascii="Calibri" w:hAnsi="Calibri"/>
          <w:sz w:val="22"/>
          <w:szCs w:val="22"/>
          <w:lang w:val="en-US"/>
        </w:rPr>
        <w:t xml:space="preserve"> </w:t>
      </w:r>
      <w:r w:rsidR="006D6DC0" w:rsidRPr="00936B5F">
        <w:rPr>
          <w:rFonts w:ascii="Calibri" w:hAnsi="Calibri"/>
          <w:sz w:val="22"/>
          <w:szCs w:val="22"/>
          <w:lang w:val="en-US"/>
        </w:rPr>
        <w:t xml:space="preserve">ask them for a urine sample. The field tests (hemoglobin, malaria, </w:t>
      </w:r>
      <w:r w:rsidR="007A6F9F">
        <w:rPr>
          <w:rFonts w:ascii="Calibri" w:hAnsi="Calibri"/>
          <w:sz w:val="22"/>
          <w:szCs w:val="22"/>
          <w:lang w:val="en-US"/>
        </w:rPr>
        <w:t>A</w:t>
      </w:r>
      <w:r w:rsidR="006D6DC0" w:rsidRPr="00936B5F">
        <w:rPr>
          <w:rFonts w:ascii="Calibri" w:hAnsi="Calibri"/>
          <w:sz w:val="22"/>
          <w:szCs w:val="22"/>
          <w:lang w:val="en-US"/>
        </w:rPr>
        <w:t>nemo</w:t>
      </w:r>
      <w:r w:rsidR="007A6F9F">
        <w:rPr>
          <w:rFonts w:ascii="Calibri" w:hAnsi="Calibri"/>
          <w:sz w:val="22"/>
          <w:szCs w:val="22"/>
          <w:lang w:val="en-US"/>
        </w:rPr>
        <w:t>C</w:t>
      </w:r>
      <w:r w:rsidR="006D6DC0" w:rsidRPr="00936B5F">
        <w:rPr>
          <w:rFonts w:ascii="Calibri" w:hAnsi="Calibri"/>
          <w:sz w:val="22"/>
          <w:szCs w:val="22"/>
          <w:lang w:val="en-US"/>
        </w:rPr>
        <w:t xml:space="preserve">heck and DBS (for some target groups) will be conducted. </w:t>
      </w:r>
      <w:r w:rsidR="00301B7F" w:rsidRPr="00936B5F">
        <w:rPr>
          <w:rFonts w:ascii="Calibri" w:hAnsi="Calibri"/>
          <w:sz w:val="22"/>
          <w:szCs w:val="22"/>
          <w:lang w:val="en-US"/>
        </w:rPr>
        <w:t xml:space="preserve">The biological specimens will be handed off to the lab tech for processing. </w:t>
      </w:r>
      <w:r w:rsidR="006D6DC0" w:rsidRPr="00936B5F">
        <w:rPr>
          <w:rFonts w:ascii="Calibri" w:hAnsi="Calibri"/>
          <w:sz w:val="22"/>
          <w:szCs w:val="22"/>
          <w:lang w:val="en-US"/>
        </w:rPr>
        <w:t xml:space="preserve">The participants will them be measured and assessed for oedema. The relevant labels will be used by the nurse </w:t>
      </w:r>
      <w:r w:rsidR="007A6F9F">
        <w:rPr>
          <w:rFonts w:ascii="Calibri" w:hAnsi="Calibri"/>
          <w:sz w:val="22"/>
          <w:szCs w:val="22"/>
          <w:lang w:val="en-US"/>
        </w:rPr>
        <w:t xml:space="preserve">and lab tech </w:t>
      </w:r>
      <w:r w:rsidR="006D6DC0" w:rsidRPr="00936B5F">
        <w:rPr>
          <w:rFonts w:ascii="Calibri" w:hAnsi="Calibri"/>
          <w:sz w:val="22"/>
          <w:szCs w:val="22"/>
          <w:lang w:val="en-US"/>
        </w:rPr>
        <w:t xml:space="preserve">for the tests </w:t>
      </w:r>
      <w:r w:rsidR="007A6F9F">
        <w:rPr>
          <w:rFonts w:ascii="Calibri" w:hAnsi="Calibri"/>
          <w:sz w:val="22"/>
          <w:szCs w:val="22"/>
          <w:lang w:val="en-US"/>
        </w:rPr>
        <w:t xml:space="preserve">they </w:t>
      </w:r>
      <w:r w:rsidR="00CE6326">
        <w:rPr>
          <w:rFonts w:ascii="Calibri" w:hAnsi="Calibri"/>
          <w:sz w:val="22"/>
          <w:szCs w:val="22"/>
          <w:lang w:val="en-US"/>
        </w:rPr>
        <w:t>are</w:t>
      </w:r>
      <w:r w:rsidR="006D6DC0" w:rsidRPr="00936B5F">
        <w:rPr>
          <w:rFonts w:ascii="Calibri" w:hAnsi="Calibri"/>
          <w:sz w:val="22"/>
          <w:szCs w:val="22"/>
          <w:lang w:val="en-US"/>
        </w:rPr>
        <w:t xml:space="preserve"> conducting.</w:t>
      </w:r>
    </w:p>
    <w:p w:rsidR="006D6DC0" w:rsidRPr="00936B5F" w:rsidRDefault="006D6DC0" w:rsidP="00ED58CE">
      <w:pPr>
        <w:rPr>
          <w:rFonts w:ascii="Calibri" w:hAnsi="Calibri"/>
          <w:sz w:val="22"/>
          <w:szCs w:val="22"/>
          <w:lang w:val="en-US"/>
        </w:rPr>
      </w:pPr>
    </w:p>
    <w:p w:rsidR="006D6DC0" w:rsidRPr="00936B5F" w:rsidRDefault="006D6DC0" w:rsidP="00ED58CE">
      <w:pPr>
        <w:rPr>
          <w:rFonts w:ascii="Calibri" w:hAnsi="Calibri"/>
          <w:sz w:val="22"/>
          <w:szCs w:val="22"/>
          <w:lang w:val="en-US"/>
        </w:rPr>
      </w:pPr>
      <w:r w:rsidRPr="004A6B7B">
        <w:rPr>
          <w:rFonts w:ascii="Calibri" w:hAnsi="Calibri"/>
          <w:b/>
          <w:sz w:val="22"/>
          <w:szCs w:val="22"/>
          <w:lang w:val="en-US"/>
        </w:rPr>
        <w:t>Step 5</w:t>
      </w:r>
      <w:r w:rsidRPr="00936B5F">
        <w:rPr>
          <w:rFonts w:ascii="Calibri" w:hAnsi="Calibri"/>
          <w:sz w:val="22"/>
          <w:szCs w:val="22"/>
          <w:lang w:val="en-US"/>
        </w:rPr>
        <w:t xml:space="preserve">: </w:t>
      </w:r>
      <w:r w:rsidR="00301B7F" w:rsidRPr="00936B5F">
        <w:rPr>
          <w:rFonts w:ascii="Calibri" w:hAnsi="Calibri"/>
          <w:sz w:val="22"/>
          <w:szCs w:val="22"/>
          <w:lang w:val="en-US"/>
        </w:rPr>
        <w:t>The lab tech will take the biological samples</w:t>
      </w:r>
      <w:r w:rsidR="006F329D" w:rsidRPr="00936B5F">
        <w:rPr>
          <w:rFonts w:ascii="Calibri" w:hAnsi="Calibri"/>
          <w:sz w:val="22"/>
          <w:szCs w:val="22"/>
          <w:lang w:val="en-US"/>
        </w:rPr>
        <w:t xml:space="preserve"> and the remaining labels</w:t>
      </w:r>
      <w:r w:rsidR="00301B7F" w:rsidRPr="00936B5F">
        <w:rPr>
          <w:rFonts w:ascii="Calibri" w:hAnsi="Calibri"/>
          <w:sz w:val="22"/>
          <w:szCs w:val="22"/>
          <w:lang w:val="en-US"/>
        </w:rPr>
        <w:t xml:space="preserve"> and begin processing the</w:t>
      </w:r>
      <w:r w:rsidR="006F329D" w:rsidRPr="00936B5F">
        <w:rPr>
          <w:rFonts w:ascii="Calibri" w:hAnsi="Calibri"/>
          <w:sz w:val="22"/>
          <w:szCs w:val="22"/>
          <w:lang w:val="en-US"/>
        </w:rPr>
        <w:t xml:space="preserve"> samples</w:t>
      </w:r>
      <w:r w:rsidR="00301B7F" w:rsidRPr="00936B5F">
        <w:rPr>
          <w:rFonts w:ascii="Calibri" w:hAnsi="Calibri"/>
          <w:sz w:val="22"/>
          <w:szCs w:val="22"/>
          <w:lang w:val="en-US"/>
        </w:rPr>
        <w:t xml:space="preserve">. </w:t>
      </w:r>
      <w:r w:rsidR="004A6B7B">
        <w:rPr>
          <w:rFonts w:ascii="Calibri" w:hAnsi="Calibri"/>
          <w:sz w:val="22"/>
          <w:szCs w:val="22"/>
          <w:lang w:val="en-US"/>
        </w:rPr>
        <w:t>[see lab manual for more details]</w:t>
      </w:r>
    </w:p>
    <w:p w:rsidR="00301B7F" w:rsidRPr="00936B5F" w:rsidRDefault="00301B7F" w:rsidP="00ED58CE">
      <w:pPr>
        <w:rPr>
          <w:rFonts w:ascii="Calibri" w:hAnsi="Calibri"/>
          <w:sz w:val="22"/>
          <w:szCs w:val="22"/>
          <w:lang w:val="en-US"/>
        </w:rPr>
      </w:pPr>
    </w:p>
    <w:p w:rsidR="00301B7F" w:rsidRPr="00936B5F" w:rsidRDefault="006F329D" w:rsidP="00ED58CE">
      <w:pPr>
        <w:rPr>
          <w:rFonts w:ascii="Calibri" w:hAnsi="Calibri"/>
          <w:sz w:val="22"/>
          <w:szCs w:val="22"/>
          <w:lang w:val="en-US"/>
        </w:rPr>
      </w:pPr>
      <w:r w:rsidRPr="004A6B7B">
        <w:rPr>
          <w:rFonts w:ascii="Calibri" w:hAnsi="Calibri"/>
          <w:b/>
          <w:sz w:val="22"/>
          <w:szCs w:val="22"/>
          <w:lang w:val="en-US"/>
        </w:rPr>
        <w:t>Step 6</w:t>
      </w:r>
      <w:r w:rsidRPr="00936B5F">
        <w:rPr>
          <w:rFonts w:ascii="Calibri" w:hAnsi="Calibri"/>
          <w:sz w:val="22"/>
          <w:szCs w:val="22"/>
          <w:lang w:val="en-US"/>
        </w:rPr>
        <w:t>: T</w:t>
      </w:r>
      <w:r w:rsidR="00301B7F" w:rsidRPr="00936B5F">
        <w:rPr>
          <w:rFonts w:ascii="Calibri" w:hAnsi="Calibri"/>
          <w:sz w:val="22"/>
          <w:szCs w:val="22"/>
          <w:lang w:val="en-US"/>
        </w:rPr>
        <w:t>he specimens will be taken in the portable freezer to the nearest district level facility that has been identified as a cold chain location.</w:t>
      </w:r>
      <w:r w:rsidR="004A6B7B">
        <w:rPr>
          <w:rFonts w:ascii="Calibri" w:hAnsi="Calibri"/>
          <w:sz w:val="22"/>
          <w:szCs w:val="22"/>
          <w:lang w:val="en-US"/>
        </w:rPr>
        <w:t xml:space="preserve"> The team leader will be charge of this.</w:t>
      </w:r>
    </w:p>
    <w:p w:rsidR="00301B7F" w:rsidRPr="00936B5F" w:rsidRDefault="00301B7F" w:rsidP="00ED58CE">
      <w:pPr>
        <w:rPr>
          <w:rFonts w:ascii="Calibri" w:hAnsi="Calibri"/>
          <w:sz w:val="22"/>
          <w:szCs w:val="22"/>
          <w:lang w:val="en-US"/>
        </w:rPr>
      </w:pPr>
    </w:p>
    <w:p w:rsidR="00301B7F" w:rsidRPr="00936B5F" w:rsidRDefault="00301B7F" w:rsidP="00ED58CE">
      <w:pPr>
        <w:rPr>
          <w:rFonts w:ascii="Calibri" w:hAnsi="Calibri"/>
          <w:sz w:val="22"/>
          <w:szCs w:val="22"/>
          <w:lang w:val="en-US"/>
        </w:rPr>
      </w:pPr>
      <w:r w:rsidRPr="004A6B7B">
        <w:rPr>
          <w:rFonts w:ascii="Calibri" w:hAnsi="Calibri"/>
          <w:b/>
          <w:sz w:val="22"/>
          <w:szCs w:val="22"/>
          <w:lang w:val="en-US"/>
        </w:rPr>
        <w:t>Step 7</w:t>
      </w:r>
      <w:r w:rsidRPr="00936B5F">
        <w:rPr>
          <w:rFonts w:ascii="Calibri" w:hAnsi="Calibri"/>
          <w:sz w:val="22"/>
          <w:szCs w:val="22"/>
          <w:lang w:val="en-US"/>
        </w:rPr>
        <w:t xml:space="preserve">: </w:t>
      </w:r>
      <w:r w:rsidR="006F329D" w:rsidRPr="00936B5F">
        <w:rPr>
          <w:rFonts w:ascii="Calibri" w:hAnsi="Calibri"/>
          <w:sz w:val="22"/>
          <w:szCs w:val="22"/>
          <w:lang w:val="en-US"/>
        </w:rPr>
        <w:t>T</w:t>
      </w:r>
      <w:r w:rsidRPr="00936B5F">
        <w:rPr>
          <w:rFonts w:ascii="Calibri" w:hAnsi="Calibri"/>
          <w:sz w:val="22"/>
          <w:szCs w:val="22"/>
          <w:lang w:val="en-US"/>
        </w:rPr>
        <w:t xml:space="preserve">he </w:t>
      </w:r>
      <w:r w:rsidR="006F329D" w:rsidRPr="00936B5F">
        <w:rPr>
          <w:rFonts w:ascii="Calibri" w:hAnsi="Calibri"/>
          <w:sz w:val="22"/>
          <w:szCs w:val="22"/>
          <w:lang w:val="en-US"/>
        </w:rPr>
        <w:t>specimens</w:t>
      </w:r>
      <w:r w:rsidRPr="00936B5F">
        <w:rPr>
          <w:rFonts w:ascii="Calibri" w:hAnsi="Calibri"/>
          <w:sz w:val="22"/>
          <w:szCs w:val="22"/>
          <w:lang w:val="en-US"/>
        </w:rPr>
        <w:t xml:space="preserve"> from the district level facilities will be transported to CHSU on a bi monthly basis.</w:t>
      </w:r>
    </w:p>
    <w:p w:rsidR="00301B7F" w:rsidRPr="00936B5F" w:rsidRDefault="00301B7F" w:rsidP="00ED58CE">
      <w:pPr>
        <w:rPr>
          <w:rFonts w:ascii="Calibri" w:hAnsi="Calibri"/>
          <w:sz w:val="22"/>
          <w:szCs w:val="22"/>
          <w:lang w:val="en-US"/>
        </w:rPr>
      </w:pPr>
    </w:p>
    <w:p w:rsidR="00301B7F" w:rsidRPr="00936B5F" w:rsidRDefault="006F329D" w:rsidP="00ED58CE">
      <w:pPr>
        <w:rPr>
          <w:rFonts w:ascii="Calibri" w:hAnsi="Calibri"/>
          <w:sz w:val="22"/>
          <w:szCs w:val="22"/>
          <w:lang w:val="en-US"/>
        </w:rPr>
      </w:pPr>
      <w:r w:rsidRPr="004A6B7B">
        <w:rPr>
          <w:rFonts w:ascii="Calibri" w:hAnsi="Calibri"/>
          <w:b/>
          <w:sz w:val="22"/>
          <w:szCs w:val="22"/>
          <w:lang w:val="en-US"/>
        </w:rPr>
        <w:t>Step 8</w:t>
      </w:r>
      <w:r w:rsidRPr="00936B5F">
        <w:rPr>
          <w:rFonts w:ascii="Calibri" w:hAnsi="Calibri"/>
          <w:sz w:val="22"/>
          <w:szCs w:val="22"/>
          <w:lang w:val="en-US"/>
        </w:rPr>
        <w:t>: T</w:t>
      </w:r>
      <w:r w:rsidR="00301B7F" w:rsidRPr="00936B5F">
        <w:rPr>
          <w:rFonts w:ascii="Calibri" w:hAnsi="Calibri"/>
          <w:sz w:val="22"/>
          <w:szCs w:val="22"/>
          <w:lang w:val="en-US"/>
        </w:rPr>
        <w:t xml:space="preserve">he questionnaires and </w:t>
      </w:r>
      <w:r w:rsidRPr="00936B5F">
        <w:rPr>
          <w:rFonts w:ascii="Calibri" w:hAnsi="Calibri"/>
          <w:sz w:val="22"/>
          <w:szCs w:val="22"/>
          <w:lang w:val="en-US"/>
        </w:rPr>
        <w:t>the data from the transmittal sheet will be double data entered back at the facility in Zomba.</w:t>
      </w:r>
    </w:p>
    <w:p w:rsidR="008C2F0E" w:rsidRPr="00936B5F" w:rsidRDefault="008C2F0E" w:rsidP="00ED58CE">
      <w:pPr>
        <w:rPr>
          <w:rFonts w:ascii="Calibri" w:hAnsi="Calibri"/>
          <w:sz w:val="22"/>
          <w:szCs w:val="22"/>
          <w:lang w:val="en-US"/>
        </w:rPr>
      </w:pPr>
      <w:r w:rsidRPr="00936B5F">
        <w:rPr>
          <w:rFonts w:ascii="Calibri" w:hAnsi="Calibri"/>
          <w:sz w:val="22"/>
          <w:szCs w:val="22"/>
          <w:lang w:val="en-US"/>
        </w:rPr>
        <w:t xml:space="preserve"> </w:t>
      </w:r>
    </w:p>
    <w:p w:rsidR="00C50785" w:rsidRPr="00C73127" w:rsidRDefault="00C50785" w:rsidP="0099230C">
      <w:pPr>
        <w:pStyle w:val="Heading2"/>
        <w:shd w:val="clear" w:color="auto" w:fill="92D050"/>
        <w:rPr>
          <w:rFonts w:ascii="Calibri" w:hAnsi="Calibri"/>
          <w:b w:val="0"/>
          <w:i w:val="0"/>
        </w:rPr>
      </w:pPr>
      <w:bookmarkStart w:id="44" w:name="_Toc433031554"/>
      <w:bookmarkStart w:id="45" w:name="_Toc436085237"/>
      <w:r w:rsidRPr="00C73127">
        <w:rPr>
          <w:rFonts w:ascii="Calibri" w:hAnsi="Calibri"/>
          <w:b w:val="0"/>
          <w:i w:val="0"/>
        </w:rPr>
        <w:t>Handover fr</w:t>
      </w:r>
      <w:r w:rsidR="00041058" w:rsidRPr="00C73127">
        <w:rPr>
          <w:rFonts w:ascii="Calibri" w:hAnsi="Calibri"/>
          <w:b w:val="0"/>
          <w:i w:val="0"/>
        </w:rPr>
        <w:t>o</w:t>
      </w:r>
      <w:r w:rsidRPr="00C73127">
        <w:rPr>
          <w:rFonts w:ascii="Calibri" w:hAnsi="Calibri"/>
          <w:b w:val="0"/>
          <w:i w:val="0"/>
        </w:rPr>
        <w:t>m DHS to MN team</w:t>
      </w:r>
      <w:bookmarkEnd w:id="44"/>
      <w:bookmarkEnd w:id="45"/>
    </w:p>
    <w:p w:rsidR="00041058" w:rsidRDefault="00041058" w:rsidP="00041058">
      <w:pPr>
        <w:pStyle w:val="ColorfulList-Accent11"/>
        <w:tabs>
          <w:tab w:val="left" w:pos="720"/>
        </w:tabs>
        <w:ind w:hanging="720"/>
        <w:rPr>
          <w:b/>
          <w:u w:val="single"/>
          <w:lang w:val="en-AU"/>
        </w:rPr>
      </w:pPr>
    </w:p>
    <w:p w:rsidR="00041058" w:rsidRPr="00936B5F" w:rsidRDefault="00041058" w:rsidP="00041058">
      <w:pPr>
        <w:pStyle w:val="ColorfulList-Accent11"/>
        <w:tabs>
          <w:tab w:val="left" w:pos="720"/>
        </w:tabs>
        <w:ind w:hanging="720"/>
        <w:rPr>
          <w:rFonts w:ascii="Calibri" w:hAnsi="Calibri"/>
          <w:b/>
          <w:sz w:val="22"/>
          <w:szCs w:val="22"/>
          <w:u w:val="single"/>
        </w:rPr>
      </w:pPr>
      <w:r w:rsidRPr="00936B5F">
        <w:rPr>
          <w:rFonts w:ascii="Calibri" w:hAnsi="Calibri"/>
          <w:b/>
          <w:sz w:val="22"/>
          <w:szCs w:val="22"/>
          <w:u w:val="single"/>
        </w:rPr>
        <w:t>DHS completing the cover sheet and target group information for the MN households</w:t>
      </w:r>
    </w:p>
    <w:p w:rsidR="00041058" w:rsidRPr="00936B5F" w:rsidRDefault="00D43441" w:rsidP="00041058">
      <w:pPr>
        <w:rPr>
          <w:rFonts w:ascii="Calibri" w:hAnsi="Calibri"/>
          <w:sz w:val="22"/>
          <w:szCs w:val="22"/>
        </w:rPr>
      </w:pPr>
      <w:r>
        <w:rPr>
          <w:rFonts w:ascii="Calibri" w:hAnsi="Calibri"/>
          <w:sz w:val="22"/>
          <w:szCs w:val="22"/>
        </w:rPr>
        <w:t>O</w:t>
      </w:r>
      <w:r w:rsidR="00041058" w:rsidRPr="00936B5F">
        <w:rPr>
          <w:rFonts w:ascii="Calibri" w:hAnsi="Calibri"/>
          <w:sz w:val="22"/>
          <w:szCs w:val="22"/>
        </w:rPr>
        <w:t xml:space="preserve">nce the </w:t>
      </w:r>
      <w:r>
        <w:rPr>
          <w:rFonts w:ascii="Calibri" w:hAnsi="Calibri"/>
          <w:sz w:val="22"/>
          <w:szCs w:val="22"/>
        </w:rPr>
        <w:t>M</w:t>
      </w:r>
      <w:r w:rsidR="00041058" w:rsidRPr="00936B5F">
        <w:rPr>
          <w:rFonts w:ascii="Calibri" w:hAnsi="Calibri"/>
          <w:sz w:val="22"/>
          <w:szCs w:val="22"/>
        </w:rPr>
        <w:t xml:space="preserve">DHS </w:t>
      </w:r>
      <w:r>
        <w:rPr>
          <w:rFonts w:ascii="Calibri" w:hAnsi="Calibri"/>
          <w:sz w:val="22"/>
          <w:szCs w:val="22"/>
        </w:rPr>
        <w:t xml:space="preserve">team </w:t>
      </w:r>
      <w:r w:rsidR="00041058" w:rsidRPr="00936B5F">
        <w:rPr>
          <w:rFonts w:ascii="Calibri" w:hAnsi="Calibri"/>
          <w:sz w:val="22"/>
          <w:szCs w:val="22"/>
        </w:rPr>
        <w:t>ha</w:t>
      </w:r>
      <w:r w:rsidR="00CA5BC5">
        <w:rPr>
          <w:rFonts w:ascii="Calibri" w:hAnsi="Calibri"/>
          <w:sz w:val="22"/>
          <w:szCs w:val="22"/>
        </w:rPr>
        <w:t>s</w:t>
      </w:r>
      <w:r w:rsidR="00041058" w:rsidRPr="00936B5F">
        <w:rPr>
          <w:rFonts w:ascii="Calibri" w:hAnsi="Calibri"/>
          <w:sz w:val="22"/>
          <w:szCs w:val="22"/>
        </w:rPr>
        <w:t xml:space="preserve"> finished the data collection in a HH</w:t>
      </w:r>
      <w:r w:rsidR="00CA5BC5">
        <w:rPr>
          <w:rFonts w:ascii="Calibri" w:hAnsi="Calibri"/>
          <w:sz w:val="22"/>
          <w:szCs w:val="22"/>
        </w:rPr>
        <w:t>,</w:t>
      </w:r>
      <w:r w:rsidR="00041058" w:rsidRPr="00936B5F">
        <w:rPr>
          <w:rFonts w:ascii="Calibri" w:hAnsi="Calibri"/>
          <w:sz w:val="22"/>
          <w:szCs w:val="22"/>
        </w:rPr>
        <w:t xml:space="preserve"> an output will pop up </w:t>
      </w:r>
      <w:r>
        <w:rPr>
          <w:rFonts w:ascii="Calibri" w:hAnsi="Calibri"/>
          <w:sz w:val="22"/>
          <w:szCs w:val="22"/>
        </w:rPr>
        <w:t xml:space="preserve">on their tablet </w:t>
      </w:r>
      <w:r w:rsidR="00041058" w:rsidRPr="00936B5F">
        <w:rPr>
          <w:rFonts w:ascii="Calibri" w:hAnsi="Calibri"/>
          <w:sz w:val="22"/>
          <w:szCs w:val="22"/>
        </w:rPr>
        <w:t>with the information that needs to be written on the MN questionnaire and the transmittal sheet.</w:t>
      </w:r>
      <w:r w:rsidR="00292F14">
        <w:rPr>
          <w:rFonts w:ascii="Calibri" w:hAnsi="Calibri"/>
          <w:sz w:val="22"/>
          <w:szCs w:val="22"/>
        </w:rPr>
        <w:t xml:space="preserve"> </w:t>
      </w:r>
      <w:r w:rsidR="00041058" w:rsidRPr="00936B5F">
        <w:rPr>
          <w:rFonts w:ascii="Calibri" w:hAnsi="Calibri"/>
          <w:sz w:val="22"/>
          <w:szCs w:val="22"/>
        </w:rPr>
        <w:t>The DHS has 4 enumerators per team and one team per cluster</w:t>
      </w:r>
      <w:r w:rsidR="00292F14">
        <w:rPr>
          <w:rFonts w:ascii="Calibri" w:hAnsi="Calibri"/>
          <w:sz w:val="22"/>
          <w:szCs w:val="22"/>
        </w:rPr>
        <w:t>. Some urban areas might have two teams per district</w:t>
      </w:r>
      <w:r w:rsidR="00041058" w:rsidRPr="00936B5F">
        <w:rPr>
          <w:rFonts w:ascii="Calibri" w:hAnsi="Calibri"/>
          <w:sz w:val="22"/>
          <w:szCs w:val="22"/>
        </w:rPr>
        <w:t>. Each enumerator will need several sets of the MN Household</w:t>
      </w:r>
      <w:r w:rsidR="00292F14">
        <w:rPr>
          <w:rFonts w:ascii="Calibri" w:hAnsi="Calibri"/>
          <w:sz w:val="22"/>
          <w:szCs w:val="22"/>
        </w:rPr>
        <w:t>/food sample</w:t>
      </w:r>
      <w:r w:rsidR="00041058" w:rsidRPr="00936B5F">
        <w:rPr>
          <w:rFonts w:ascii="Calibri" w:hAnsi="Calibri"/>
          <w:sz w:val="22"/>
          <w:szCs w:val="22"/>
        </w:rPr>
        <w:t xml:space="preserve"> labels and some of the MN Questionnaires.</w:t>
      </w:r>
    </w:p>
    <w:p w:rsidR="00041058" w:rsidRPr="00936B5F" w:rsidRDefault="00041058" w:rsidP="00041058">
      <w:pPr>
        <w:rPr>
          <w:rFonts w:ascii="Calibri" w:hAnsi="Calibri"/>
          <w:sz w:val="22"/>
          <w:szCs w:val="22"/>
        </w:rPr>
      </w:pPr>
    </w:p>
    <w:p w:rsidR="00041058" w:rsidRDefault="00041058" w:rsidP="00041058">
      <w:r w:rsidRPr="00936B5F">
        <w:rPr>
          <w:rFonts w:ascii="Calibri" w:hAnsi="Calibri"/>
          <w:sz w:val="22"/>
          <w:szCs w:val="22"/>
        </w:rPr>
        <w:t>In MN households</w:t>
      </w:r>
      <w:r w:rsidR="00CA5BC5">
        <w:rPr>
          <w:rFonts w:ascii="Calibri" w:hAnsi="Calibri"/>
          <w:sz w:val="22"/>
          <w:szCs w:val="22"/>
        </w:rPr>
        <w:t>,</w:t>
      </w:r>
      <w:r w:rsidRPr="00936B5F">
        <w:rPr>
          <w:rFonts w:ascii="Calibri" w:hAnsi="Calibri"/>
          <w:sz w:val="22"/>
          <w:szCs w:val="22"/>
        </w:rPr>
        <w:t xml:space="preserve"> once the DHS have finished their data collection and they have the popup output with who is eligible they will complete the coverage of the paper based questionnaires and the top section of the target group pages depending on which target groups will be included in which household. This will already be programmed into the tablets and the DHS enumerators will just need to transfer the information from the popup screen. They will use the household labels provided by the MN survey supervisor and will put a label on the questionnaire and then type that HH barcode number into the tablet. They will type in the label twice. If the second entry does not match the first an error message will come up to prompt them to double check the label and enter it again correctly. This number will link all of the data from the DHS to the MN survey. The DHS enumerator will then staple the remaining </w:t>
      </w:r>
      <w:r w:rsidR="008D52A7">
        <w:rPr>
          <w:rFonts w:ascii="Calibri" w:hAnsi="Calibri"/>
          <w:sz w:val="22"/>
          <w:szCs w:val="22"/>
        </w:rPr>
        <w:t xml:space="preserve">8 </w:t>
      </w:r>
      <w:r w:rsidRPr="00936B5F">
        <w:rPr>
          <w:rFonts w:ascii="Calibri" w:hAnsi="Calibri"/>
          <w:sz w:val="22"/>
          <w:szCs w:val="22"/>
        </w:rPr>
        <w:t>labels for that household to the back page of the questionnaire</w:t>
      </w:r>
      <w:r>
        <w:t>.</w:t>
      </w:r>
    </w:p>
    <w:p w:rsidR="00041058" w:rsidRDefault="001052E2" w:rsidP="00041058">
      <w:pPr>
        <w:rPr>
          <w:noProof/>
          <w:lang w:val="en-US"/>
        </w:rPr>
      </w:pPr>
      <w:r>
        <w:rPr>
          <w:noProof/>
          <w:lang w:val="en-US"/>
        </w:rPr>
        <w:drawing>
          <wp:inline distT="0" distB="0" distL="0" distR="0">
            <wp:extent cx="6086475" cy="3429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86475" cy="3429000"/>
                    </a:xfrm>
                    <a:prstGeom prst="rect">
                      <a:avLst/>
                    </a:prstGeom>
                    <a:noFill/>
                    <a:ln>
                      <a:noFill/>
                    </a:ln>
                  </pic:spPr>
                </pic:pic>
              </a:graphicData>
            </a:graphic>
          </wp:inline>
        </w:drawing>
      </w:r>
    </w:p>
    <w:p w:rsidR="0085678F" w:rsidRDefault="0085678F" w:rsidP="00041058"/>
    <w:p w:rsidR="00041058" w:rsidRPr="00936B5F" w:rsidRDefault="00D43441" w:rsidP="00041058">
      <w:pPr>
        <w:rPr>
          <w:rFonts w:ascii="Calibri" w:hAnsi="Calibri"/>
          <w:b/>
          <w:sz w:val="22"/>
          <w:szCs w:val="22"/>
          <w:u w:val="single"/>
        </w:rPr>
      </w:pPr>
      <w:r>
        <w:rPr>
          <w:rFonts w:ascii="Calibri" w:hAnsi="Calibri"/>
          <w:b/>
          <w:sz w:val="22"/>
          <w:szCs w:val="22"/>
          <w:u w:val="single"/>
        </w:rPr>
        <w:t>M</w:t>
      </w:r>
      <w:r w:rsidR="00041058" w:rsidRPr="00936B5F">
        <w:rPr>
          <w:rFonts w:ascii="Calibri" w:hAnsi="Calibri"/>
          <w:b/>
          <w:sz w:val="22"/>
          <w:szCs w:val="22"/>
          <w:u w:val="single"/>
        </w:rPr>
        <w:t xml:space="preserve">DHS </w:t>
      </w:r>
      <w:r w:rsidR="007230D6">
        <w:rPr>
          <w:rFonts w:ascii="Calibri" w:hAnsi="Calibri"/>
          <w:b/>
          <w:sz w:val="22"/>
          <w:szCs w:val="22"/>
          <w:u w:val="single"/>
        </w:rPr>
        <w:t xml:space="preserve">will obtain </w:t>
      </w:r>
      <w:r w:rsidR="00041058" w:rsidRPr="00936B5F">
        <w:rPr>
          <w:rFonts w:ascii="Calibri" w:hAnsi="Calibri"/>
          <w:b/>
          <w:sz w:val="22"/>
          <w:szCs w:val="22"/>
          <w:u w:val="single"/>
        </w:rPr>
        <w:t>consent for the MN team to visit</w:t>
      </w:r>
    </w:p>
    <w:p w:rsidR="00041058" w:rsidRPr="00936B5F" w:rsidRDefault="00041058" w:rsidP="00041058">
      <w:pPr>
        <w:rPr>
          <w:rFonts w:ascii="Calibri" w:hAnsi="Calibri"/>
          <w:sz w:val="22"/>
          <w:szCs w:val="22"/>
        </w:rPr>
      </w:pPr>
      <w:r w:rsidRPr="00936B5F">
        <w:rPr>
          <w:rFonts w:ascii="Calibri" w:hAnsi="Calibri"/>
          <w:sz w:val="22"/>
          <w:szCs w:val="22"/>
        </w:rPr>
        <w:lastRenderedPageBreak/>
        <w:t>Once the cover page and the target group sections have been completed</w:t>
      </w:r>
      <w:r w:rsidR="007230D6">
        <w:rPr>
          <w:rFonts w:ascii="Calibri" w:hAnsi="Calibri"/>
          <w:sz w:val="22"/>
          <w:szCs w:val="22"/>
        </w:rPr>
        <w:t xml:space="preserve"> by the DHS team,</w:t>
      </w:r>
      <w:r w:rsidRPr="00936B5F">
        <w:rPr>
          <w:rFonts w:ascii="Calibri" w:hAnsi="Calibri"/>
          <w:sz w:val="22"/>
          <w:szCs w:val="22"/>
        </w:rPr>
        <w:t xml:space="preserve"> the DHS team will ask the </w:t>
      </w:r>
      <w:r w:rsidRPr="0099230C">
        <w:rPr>
          <w:rFonts w:ascii="Calibri" w:hAnsi="Calibri"/>
          <w:sz w:val="22"/>
          <w:szCs w:val="22"/>
        </w:rPr>
        <w:t>household to consent to</w:t>
      </w:r>
      <w:r w:rsidRPr="00936B5F">
        <w:rPr>
          <w:rFonts w:ascii="Calibri" w:hAnsi="Calibri"/>
          <w:sz w:val="22"/>
          <w:szCs w:val="22"/>
        </w:rPr>
        <w:t xml:space="preserve"> having a nutrition team visit the household.</w:t>
      </w:r>
    </w:p>
    <w:p w:rsidR="0085678F" w:rsidRPr="00936B5F" w:rsidRDefault="0085678F" w:rsidP="00041058">
      <w:pPr>
        <w:rPr>
          <w:rFonts w:ascii="Calibri" w:hAnsi="Calibri"/>
          <w:sz w:val="22"/>
          <w:szCs w:val="22"/>
        </w:rPr>
      </w:pPr>
    </w:p>
    <w:p w:rsidR="00041058" w:rsidRPr="00936B5F" w:rsidRDefault="0085678F" w:rsidP="00041058">
      <w:pPr>
        <w:rPr>
          <w:rFonts w:ascii="Calibri" w:hAnsi="Calibri"/>
          <w:sz w:val="22"/>
          <w:szCs w:val="22"/>
        </w:rPr>
      </w:pPr>
      <w:r w:rsidRPr="00936B5F">
        <w:rPr>
          <w:rFonts w:ascii="Calibri" w:hAnsi="Calibri"/>
          <w:sz w:val="22"/>
          <w:szCs w:val="22"/>
        </w:rPr>
        <w:t xml:space="preserve">Information provided to household head from </w:t>
      </w:r>
      <w:r w:rsidR="00041058" w:rsidRPr="00936B5F">
        <w:rPr>
          <w:rFonts w:ascii="Calibri" w:hAnsi="Calibri"/>
          <w:sz w:val="22"/>
          <w:szCs w:val="22"/>
        </w:rPr>
        <w:t>the DHS team</w:t>
      </w:r>
    </w:p>
    <w:p w:rsidR="00041058" w:rsidRPr="00936B5F" w:rsidRDefault="00041058" w:rsidP="00041058">
      <w:pPr>
        <w:pBdr>
          <w:top w:val="single" w:sz="4" w:space="1" w:color="auto"/>
          <w:left w:val="single" w:sz="4" w:space="4" w:color="auto"/>
          <w:bottom w:val="single" w:sz="4" w:space="1" w:color="auto"/>
          <w:right w:val="single" w:sz="4" w:space="4" w:color="auto"/>
        </w:pBdr>
        <w:rPr>
          <w:rFonts w:ascii="Calibri" w:hAnsi="Calibri"/>
          <w:color w:val="1F497D"/>
          <w:sz w:val="22"/>
          <w:szCs w:val="22"/>
        </w:rPr>
      </w:pPr>
      <w:r w:rsidRPr="00936B5F">
        <w:rPr>
          <w:rFonts w:ascii="Calibri" w:hAnsi="Calibri"/>
          <w:color w:val="1F497D"/>
          <w:sz w:val="22"/>
          <w:szCs w:val="22"/>
        </w:rPr>
        <w:t xml:space="preserve">In the next few days, my colleagues who are working with the ministry of health would like to revisit your household to conduct a micronutrient study. The micronutrient team will collect samples of sugar, oil, and salt used in the household; conduct a brief interview to assess individual and household-level exposures to nutrition interventions; and collect venous blood and urine samples to evaluate micronutrient status of children aged 6-59 months, school-age children (6-14 years), women age 15-49 years, and men age 20-54 years.  You don't have to permit the visit, but we hope you will agree since your household participation is very important. In case you need more information about the revisit, you may contact the person listed on this card. </w:t>
      </w:r>
    </w:p>
    <w:p w:rsidR="00041058" w:rsidRPr="00936B5F" w:rsidRDefault="00041058" w:rsidP="00041058">
      <w:pPr>
        <w:pBdr>
          <w:top w:val="single" w:sz="4" w:space="1" w:color="auto"/>
          <w:left w:val="single" w:sz="4" w:space="4" w:color="auto"/>
          <w:bottom w:val="single" w:sz="4" w:space="1" w:color="auto"/>
          <w:right w:val="single" w:sz="4" w:space="4" w:color="auto"/>
        </w:pBdr>
        <w:rPr>
          <w:rFonts w:ascii="Calibri" w:hAnsi="Calibri"/>
          <w:color w:val="1F497D"/>
          <w:sz w:val="22"/>
          <w:szCs w:val="22"/>
        </w:rPr>
      </w:pPr>
      <w:r w:rsidRPr="00936B5F">
        <w:rPr>
          <w:rFonts w:ascii="Calibri" w:hAnsi="Calibri"/>
          <w:color w:val="1F497D"/>
          <w:sz w:val="22"/>
          <w:szCs w:val="22"/>
        </w:rPr>
        <w:t>GIVE CARD WITH CONTACT INFORMATION</w:t>
      </w:r>
    </w:p>
    <w:p w:rsidR="00041058" w:rsidRPr="00936B5F" w:rsidRDefault="00041058" w:rsidP="00041058">
      <w:pPr>
        <w:pBdr>
          <w:top w:val="single" w:sz="4" w:space="1" w:color="auto"/>
          <w:left w:val="single" w:sz="4" w:space="4" w:color="auto"/>
          <w:bottom w:val="single" w:sz="4" w:space="1" w:color="auto"/>
          <w:right w:val="single" w:sz="4" w:space="4" w:color="auto"/>
        </w:pBdr>
        <w:rPr>
          <w:rFonts w:ascii="Calibri" w:hAnsi="Calibri"/>
          <w:color w:val="1F497D"/>
          <w:sz w:val="22"/>
          <w:szCs w:val="22"/>
        </w:rPr>
      </w:pPr>
      <w:r w:rsidRPr="00936B5F">
        <w:rPr>
          <w:rFonts w:ascii="Calibri" w:hAnsi="Calibri"/>
          <w:color w:val="1F497D"/>
          <w:sz w:val="22"/>
          <w:szCs w:val="22"/>
        </w:rPr>
        <w:t>Do you have any questions?</w:t>
      </w:r>
    </w:p>
    <w:p w:rsidR="00041058" w:rsidRPr="00936B5F" w:rsidRDefault="00041058" w:rsidP="00041058">
      <w:pPr>
        <w:pBdr>
          <w:top w:val="single" w:sz="4" w:space="1" w:color="auto"/>
          <w:left w:val="single" w:sz="4" w:space="4" w:color="auto"/>
          <w:bottom w:val="single" w:sz="4" w:space="1" w:color="auto"/>
          <w:right w:val="single" w:sz="4" w:space="4" w:color="auto"/>
        </w:pBdr>
        <w:rPr>
          <w:rFonts w:ascii="Calibri" w:hAnsi="Calibri"/>
          <w:color w:val="1F497D"/>
          <w:sz w:val="22"/>
          <w:szCs w:val="22"/>
        </w:rPr>
      </w:pPr>
      <w:r w:rsidRPr="00936B5F">
        <w:rPr>
          <w:rFonts w:ascii="Calibri" w:hAnsi="Calibri"/>
          <w:color w:val="1F497D"/>
          <w:sz w:val="22"/>
          <w:szCs w:val="22"/>
        </w:rPr>
        <w:t>Do you agree for your household to be revisited?</w:t>
      </w:r>
    </w:p>
    <w:p w:rsidR="0085678F" w:rsidRPr="00936B5F" w:rsidRDefault="0085678F" w:rsidP="00041058">
      <w:pPr>
        <w:rPr>
          <w:rFonts w:ascii="Calibri" w:hAnsi="Calibri"/>
          <w:sz w:val="22"/>
          <w:szCs w:val="22"/>
        </w:rPr>
      </w:pPr>
    </w:p>
    <w:p w:rsidR="00041058" w:rsidRPr="00936B5F" w:rsidRDefault="00041058" w:rsidP="00041058">
      <w:pPr>
        <w:rPr>
          <w:rFonts w:ascii="Calibri" w:hAnsi="Calibri"/>
          <w:sz w:val="22"/>
          <w:szCs w:val="22"/>
        </w:rPr>
      </w:pPr>
      <w:r w:rsidRPr="00936B5F">
        <w:rPr>
          <w:rFonts w:ascii="Calibri" w:hAnsi="Calibri"/>
          <w:sz w:val="22"/>
          <w:szCs w:val="22"/>
        </w:rPr>
        <w:t>If the household agrees</w:t>
      </w:r>
      <w:r w:rsidR="007230D6">
        <w:rPr>
          <w:rFonts w:ascii="Calibri" w:hAnsi="Calibri"/>
          <w:sz w:val="22"/>
          <w:szCs w:val="22"/>
        </w:rPr>
        <w:t xml:space="preserve"> to participate in the micronutrient survey,</w:t>
      </w:r>
      <w:r w:rsidRPr="00936B5F">
        <w:rPr>
          <w:rFonts w:ascii="Calibri" w:hAnsi="Calibri"/>
          <w:sz w:val="22"/>
          <w:szCs w:val="22"/>
        </w:rPr>
        <w:t xml:space="preserve"> then the </w:t>
      </w:r>
      <w:r w:rsidR="007230D6">
        <w:rPr>
          <w:rFonts w:ascii="Calibri" w:hAnsi="Calibri"/>
          <w:sz w:val="22"/>
          <w:szCs w:val="22"/>
        </w:rPr>
        <w:t>micro</w:t>
      </w:r>
      <w:r w:rsidRPr="00936B5F">
        <w:rPr>
          <w:rFonts w:ascii="Calibri" w:hAnsi="Calibri"/>
          <w:sz w:val="22"/>
          <w:szCs w:val="22"/>
        </w:rPr>
        <w:t>nutri</w:t>
      </w:r>
      <w:r w:rsidR="007230D6">
        <w:rPr>
          <w:rFonts w:ascii="Calibri" w:hAnsi="Calibri"/>
          <w:sz w:val="22"/>
          <w:szCs w:val="22"/>
        </w:rPr>
        <w:t>ent</w:t>
      </w:r>
      <w:r w:rsidRPr="00936B5F">
        <w:rPr>
          <w:rFonts w:ascii="Calibri" w:hAnsi="Calibri"/>
          <w:sz w:val="22"/>
          <w:szCs w:val="22"/>
        </w:rPr>
        <w:t xml:space="preserve"> team can </w:t>
      </w:r>
      <w:r w:rsidR="007230D6">
        <w:rPr>
          <w:rFonts w:ascii="Calibri" w:hAnsi="Calibri"/>
          <w:sz w:val="22"/>
          <w:szCs w:val="22"/>
        </w:rPr>
        <w:t>visit the household and administer the questionnaire and survey protocol.</w:t>
      </w:r>
      <w:r w:rsidRPr="00936B5F">
        <w:rPr>
          <w:rFonts w:ascii="Calibri" w:hAnsi="Calibri"/>
          <w:sz w:val="22"/>
          <w:szCs w:val="22"/>
        </w:rPr>
        <w:t xml:space="preserve"> </w:t>
      </w:r>
      <w:r w:rsidR="007230D6">
        <w:rPr>
          <w:rFonts w:ascii="Calibri" w:hAnsi="Calibri"/>
          <w:sz w:val="22"/>
          <w:szCs w:val="22"/>
        </w:rPr>
        <w:t>I</w:t>
      </w:r>
      <w:r w:rsidRPr="00936B5F">
        <w:rPr>
          <w:rFonts w:ascii="Calibri" w:hAnsi="Calibri"/>
          <w:sz w:val="22"/>
          <w:szCs w:val="22"/>
        </w:rPr>
        <w:t>f the</w:t>
      </w:r>
      <w:r w:rsidR="007230D6">
        <w:rPr>
          <w:rFonts w:ascii="Calibri" w:hAnsi="Calibri"/>
          <w:sz w:val="22"/>
          <w:szCs w:val="22"/>
        </w:rPr>
        <w:t xml:space="preserve"> household</w:t>
      </w:r>
      <w:r w:rsidRPr="00936B5F">
        <w:rPr>
          <w:rFonts w:ascii="Calibri" w:hAnsi="Calibri"/>
          <w:sz w:val="22"/>
          <w:szCs w:val="22"/>
        </w:rPr>
        <w:t xml:space="preserve"> refuse</w:t>
      </w:r>
      <w:r w:rsidR="007230D6">
        <w:rPr>
          <w:rFonts w:ascii="Calibri" w:hAnsi="Calibri"/>
          <w:sz w:val="22"/>
          <w:szCs w:val="22"/>
        </w:rPr>
        <w:t>s to participate,</w:t>
      </w:r>
      <w:r w:rsidRPr="00936B5F">
        <w:rPr>
          <w:rFonts w:ascii="Calibri" w:hAnsi="Calibri"/>
          <w:sz w:val="22"/>
          <w:szCs w:val="22"/>
        </w:rPr>
        <w:t xml:space="preserve"> th</w:t>
      </w:r>
      <w:r w:rsidR="00201AD1">
        <w:rPr>
          <w:rFonts w:ascii="Calibri" w:hAnsi="Calibri"/>
          <w:sz w:val="22"/>
          <w:szCs w:val="22"/>
        </w:rPr>
        <w:t>e</w:t>
      </w:r>
      <w:r w:rsidRPr="00936B5F">
        <w:rPr>
          <w:rFonts w:ascii="Calibri" w:hAnsi="Calibri"/>
          <w:sz w:val="22"/>
          <w:szCs w:val="22"/>
        </w:rPr>
        <w:t xml:space="preserve">n that household </w:t>
      </w:r>
      <w:r w:rsidR="007230D6">
        <w:rPr>
          <w:rFonts w:ascii="Calibri" w:hAnsi="Calibri"/>
          <w:sz w:val="22"/>
          <w:szCs w:val="22"/>
        </w:rPr>
        <w:t>should not</w:t>
      </w:r>
      <w:r w:rsidRPr="00936B5F">
        <w:rPr>
          <w:rFonts w:ascii="Calibri" w:hAnsi="Calibri"/>
          <w:sz w:val="22"/>
          <w:szCs w:val="22"/>
        </w:rPr>
        <w:t xml:space="preserve"> be approached by the </w:t>
      </w:r>
      <w:r w:rsidR="007230D6">
        <w:rPr>
          <w:rFonts w:ascii="Calibri" w:hAnsi="Calibri"/>
          <w:sz w:val="22"/>
          <w:szCs w:val="22"/>
        </w:rPr>
        <w:t>micronutrient</w:t>
      </w:r>
      <w:r w:rsidRPr="00936B5F">
        <w:rPr>
          <w:rFonts w:ascii="Calibri" w:hAnsi="Calibri"/>
          <w:sz w:val="22"/>
          <w:szCs w:val="22"/>
        </w:rPr>
        <w:t xml:space="preserve"> team</w:t>
      </w:r>
      <w:r w:rsidR="007230D6">
        <w:rPr>
          <w:rFonts w:ascii="Calibri" w:hAnsi="Calibri"/>
          <w:sz w:val="22"/>
          <w:szCs w:val="22"/>
        </w:rPr>
        <w:t>.</w:t>
      </w:r>
      <w:r w:rsidRPr="00936B5F">
        <w:rPr>
          <w:rFonts w:ascii="Calibri" w:hAnsi="Calibri"/>
          <w:sz w:val="22"/>
          <w:szCs w:val="22"/>
        </w:rPr>
        <w:t xml:space="preserve"> </w:t>
      </w:r>
      <w:r w:rsidR="007230D6">
        <w:rPr>
          <w:rFonts w:ascii="Calibri" w:hAnsi="Calibri"/>
          <w:sz w:val="22"/>
          <w:szCs w:val="22"/>
        </w:rPr>
        <w:t>T</w:t>
      </w:r>
      <w:r w:rsidRPr="00936B5F">
        <w:rPr>
          <w:rFonts w:ascii="Calibri" w:hAnsi="Calibri"/>
          <w:sz w:val="22"/>
          <w:szCs w:val="22"/>
        </w:rPr>
        <w:t>he cover page of the questionnaire will state that the HH refused</w:t>
      </w:r>
      <w:r w:rsidR="004A6B7B">
        <w:rPr>
          <w:rFonts w:ascii="Calibri" w:hAnsi="Calibri"/>
          <w:sz w:val="22"/>
          <w:szCs w:val="22"/>
        </w:rPr>
        <w:t xml:space="preserve"> or it they agreed</w:t>
      </w:r>
      <w:r w:rsidRPr="00936B5F">
        <w:rPr>
          <w:rFonts w:ascii="Calibri" w:hAnsi="Calibri"/>
          <w:sz w:val="22"/>
          <w:szCs w:val="22"/>
        </w:rPr>
        <w:t xml:space="preserve">. This information will also be written on the transmittal form by the MN team lead.  </w:t>
      </w:r>
    </w:p>
    <w:p w:rsidR="00041058" w:rsidRPr="00936B5F" w:rsidRDefault="00041058" w:rsidP="00041058">
      <w:pPr>
        <w:rPr>
          <w:rFonts w:ascii="Calibri" w:hAnsi="Calibri"/>
          <w:sz w:val="22"/>
          <w:szCs w:val="22"/>
        </w:rPr>
      </w:pPr>
      <w:r w:rsidRPr="00936B5F">
        <w:rPr>
          <w:rFonts w:ascii="Calibri" w:hAnsi="Calibri"/>
          <w:sz w:val="22"/>
          <w:szCs w:val="22"/>
        </w:rPr>
        <w:t>To avoid having low response rates</w:t>
      </w:r>
      <w:r w:rsidR="007230D6">
        <w:rPr>
          <w:rFonts w:ascii="Calibri" w:hAnsi="Calibri"/>
          <w:sz w:val="22"/>
          <w:szCs w:val="22"/>
        </w:rPr>
        <w:t>,</w:t>
      </w:r>
      <w:r w:rsidRPr="00936B5F">
        <w:rPr>
          <w:rFonts w:ascii="Calibri" w:hAnsi="Calibri"/>
          <w:sz w:val="22"/>
          <w:szCs w:val="22"/>
        </w:rPr>
        <w:t xml:space="preserve"> it is critical that the DHS team understand the importance and value of the MN survey. This should be thoroughly explained during the DHS training.</w:t>
      </w:r>
    </w:p>
    <w:p w:rsidR="00041058" w:rsidRPr="00936B5F" w:rsidRDefault="00041058" w:rsidP="00041058">
      <w:pPr>
        <w:rPr>
          <w:rFonts w:ascii="Calibri" w:hAnsi="Calibri"/>
          <w:sz w:val="22"/>
          <w:szCs w:val="22"/>
        </w:rPr>
      </w:pPr>
    </w:p>
    <w:p w:rsidR="00041058" w:rsidRPr="00936B5F" w:rsidRDefault="00041058" w:rsidP="00041058">
      <w:pPr>
        <w:rPr>
          <w:rFonts w:ascii="Calibri" w:hAnsi="Calibri"/>
          <w:b/>
          <w:sz w:val="22"/>
          <w:szCs w:val="22"/>
          <w:u w:val="single"/>
        </w:rPr>
      </w:pPr>
      <w:r w:rsidRPr="00936B5F">
        <w:rPr>
          <w:rFonts w:ascii="Calibri" w:hAnsi="Calibri"/>
          <w:b/>
          <w:sz w:val="22"/>
          <w:szCs w:val="22"/>
          <w:u w:val="single"/>
        </w:rPr>
        <w:t>Timing of handover</w:t>
      </w:r>
    </w:p>
    <w:p w:rsidR="00041058" w:rsidRPr="00936B5F" w:rsidRDefault="0085678F" w:rsidP="00041058">
      <w:pPr>
        <w:rPr>
          <w:rFonts w:ascii="Calibri" w:hAnsi="Calibri"/>
          <w:sz w:val="22"/>
          <w:szCs w:val="22"/>
        </w:rPr>
      </w:pPr>
      <w:r w:rsidRPr="00936B5F">
        <w:rPr>
          <w:rFonts w:ascii="Calibri" w:hAnsi="Calibri"/>
          <w:sz w:val="22"/>
          <w:szCs w:val="22"/>
        </w:rPr>
        <w:t>U</w:t>
      </w:r>
      <w:r w:rsidR="00041058" w:rsidRPr="00936B5F">
        <w:rPr>
          <w:rFonts w:ascii="Calibri" w:hAnsi="Calibri"/>
          <w:sz w:val="22"/>
          <w:szCs w:val="22"/>
        </w:rPr>
        <w:t>nless there are significant timing issues the MN team w</w:t>
      </w:r>
      <w:r w:rsidRPr="00936B5F">
        <w:rPr>
          <w:rFonts w:ascii="Calibri" w:hAnsi="Calibri"/>
          <w:sz w:val="22"/>
          <w:szCs w:val="22"/>
        </w:rPr>
        <w:t>ill</w:t>
      </w:r>
      <w:r w:rsidR="00041058" w:rsidRPr="00936B5F">
        <w:rPr>
          <w:rFonts w:ascii="Calibri" w:hAnsi="Calibri"/>
          <w:sz w:val="22"/>
          <w:szCs w:val="22"/>
        </w:rPr>
        <w:t xml:space="preserve"> not start in a cluster until the DHS </w:t>
      </w:r>
      <w:r w:rsidRPr="00936B5F">
        <w:rPr>
          <w:rFonts w:ascii="Calibri" w:hAnsi="Calibri"/>
          <w:sz w:val="22"/>
          <w:szCs w:val="22"/>
        </w:rPr>
        <w:t>i</w:t>
      </w:r>
      <w:r w:rsidR="00041058" w:rsidRPr="00936B5F">
        <w:rPr>
          <w:rFonts w:ascii="Calibri" w:hAnsi="Calibri"/>
          <w:sz w:val="22"/>
          <w:szCs w:val="22"/>
        </w:rPr>
        <w:t>s complete. There are several reasons: 1) the cover sheet for the MN questionnaire can only be complete once a DHS questionnaire is completely finalized, as only then will all the DHS information be collected and</w:t>
      </w:r>
      <w:r w:rsidRPr="00936B5F">
        <w:rPr>
          <w:rFonts w:ascii="Calibri" w:hAnsi="Calibri"/>
          <w:sz w:val="22"/>
          <w:szCs w:val="22"/>
        </w:rPr>
        <w:t xml:space="preserve"> the MN cover page be generated; </w:t>
      </w:r>
      <w:r w:rsidR="00041058" w:rsidRPr="00936B5F">
        <w:rPr>
          <w:rFonts w:ascii="Calibri" w:hAnsi="Calibri"/>
          <w:sz w:val="22"/>
          <w:szCs w:val="22"/>
        </w:rPr>
        <w:t>2) it can take a few days for a DHS household to be complete</w:t>
      </w:r>
      <w:r w:rsidRPr="00936B5F">
        <w:rPr>
          <w:rFonts w:ascii="Calibri" w:hAnsi="Calibri"/>
          <w:sz w:val="22"/>
          <w:szCs w:val="22"/>
        </w:rPr>
        <w:t>d</w:t>
      </w:r>
      <w:r w:rsidR="00041058" w:rsidRPr="00936B5F">
        <w:rPr>
          <w:rFonts w:ascii="Calibri" w:hAnsi="Calibri"/>
          <w:sz w:val="22"/>
          <w:szCs w:val="22"/>
        </w:rPr>
        <w:t xml:space="preserve"> and if the micronutrient team starts with only 1-3 household complete they might be waiting for days in between for the next household to be complete</w:t>
      </w:r>
      <w:r w:rsidRPr="00936B5F">
        <w:rPr>
          <w:rFonts w:ascii="Calibri" w:hAnsi="Calibri"/>
          <w:sz w:val="22"/>
          <w:szCs w:val="22"/>
        </w:rPr>
        <w:t>;</w:t>
      </w:r>
      <w:r w:rsidR="00041058" w:rsidRPr="00936B5F">
        <w:rPr>
          <w:rFonts w:ascii="Calibri" w:hAnsi="Calibri"/>
          <w:sz w:val="22"/>
          <w:szCs w:val="22"/>
        </w:rPr>
        <w:t xml:space="preserve"> 3) </w:t>
      </w:r>
      <w:r w:rsidRPr="00936B5F">
        <w:rPr>
          <w:rFonts w:ascii="Calibri" w:hAnsi="Calibri"/>
          <w:sz w:val="22"/>
          <w:szCs w:val="22"/>
        </w:rPr>
        <w:t>There</w:t>
      </w:r>
      <w:r w:rsidR="00041058" w:rsidRPr="00936B5F">
        <w:rPr>
          <w:rFonts w:ascii="Calibri" w:hAnsi="Calibri"/>
          <w:sz w:val="22"/>
          <w:szCs w:val="22"/>
        </w:rPr>
        <w:t xml:space="preserve"> will be far less opportunity for error if the complete set of questionnaires are handed over from the DHS supervisor to the MN supervisor and there is complete handover.</w:t>
      </w:r>
    </w:p>
    <w:p w:rsidR="0085678F" w:rsidRPr="00936B5F" w:rsidRDefault="0085678F" w:rsidP="00041058">
      <w:pPr>
        <w:rPr>
          <w:rFonts w:ascii="Calibri" w:hAnsi="Calibri"/>
          <w:sz w:val="22"/>
          <w:szCs w:val="22"/>
        </w:rPr>
      </w:pPr>
    </w:p>
    <w:p w:rsidR="00041058" w:rsidRPr="00936B5F" w:rsidRDefault="00041058" w:rsidP="00041058">
      <w:pPr>
        <w:rPr>
          <w:rFonts w:ascii="Calibri" w:hAnsi="Calibri"/>
          <w:sz w:val="22"/>
          <w:szCs w:val="22"/>
        </w:rPr>
      </w:pPr>
      <w:r w:rsidRPr="00936B5F">
        <w:rPr>
          <w:rFonts w:ascii="Calibri" w:hAnsi="Calibri"/>
          <w:sz w:val="22"/>
          <w:szCs w:val="22"/>
        </w:rPr>
        <w:t>Both the DHS and nutrition team agree to do the handover once DHS is ready to leave the cluster</w:t>
      </w:r>
    </w:p>
    <w:p w:rsidR="00041058" w:rsidRPr="00936B5F" w:rsidRDefault="00041058" w:rsidP="00041058">
      <w:pPr>
        <w:rPr>
          <w:rFonts w:ascii="Calibri" w:hAnsi="Calibri"/>
          <w:sz w:val="22"/>
          <w:szCs w:val="22"/>
        </w:rPr>
      </w:pPr>
      <w:r w:rsidRPr="00936B5F">
        <w:rPr>
          <w:rFonts w:ascii="Calibri" w:hAnsi="Calibri"/>
          <w:sz w:val="22"/>
          <w:szCs w:val="22"/>
        </w:rPr>
        <w:t>The DHS will hand over 1) MN questionnaires with cover sheets and grey areas of participant questionnaire complete, 2) the output print out from all of the MN households, 3) map of the EA with HHs marked</w:t>
      </w:r>
    </w:p>
    <w:p w:rsidR="00041058" w:rsidRPr="00936B5F" w:rsidRDefault="00041058" w:rsidP="00041058">
      <w:pPr>
        <w:rPr>
          <w:rFonts w:ascii="Calibri" w:hAnsi="Calibri"/>
          <w:sz w:val="22"/>
          <w:szCs w:val="22"/>
        </w:rPr>
      </w:pPr>
    </w:p>
    <w:p w:rsidR="00041058" w:rsidRPr="00936B5F" w:rsidRDefault="00041058" w:rsidP="00041058">
      <w:pPr>
        <w:rPr>
          <w:rFonts w:ascii="Calibri" w:hAnsi="Calibri"/>
          <w:sz w:val="22"/>
          <w:szCs w:val="22"/>
        </w:rPr>
      </w:pPr>
    </w:p>
    <w:p w:rsidR="00041058" w:rsidRPr="00936B5F" w:rsidRDefault="00041058" w:rsidP="00041058">
      <w:pPr>
        <w:rPr>
          <w:rFonts w:ascii="Calibri" w:hAnsi="Calibri"/>
          <w:b/>
          <w:sz w:val="22"/>
          <w:szCs w:val="22"/>
          <w:u w:val="single"/>
        </w:rPr>
      </w:pPr>
      <w:r w:rsidRPr="00936B5F">
        <w:rPr>
          <w:rFonts w:ascii="Calibri" w:hAnsi="Calibri"/>
          <w:b/>
          <w:sz w:val="22"/>
          <w:szCs w:val="22"/>
          <w:u w:val="single"/>
        </w:rPr>
        <w:t>Hand over from DHS Supervisor to MN Supervisor</w:t>
      </w:r>
    </w:p>
    <w:p w:rsidR="00041058" w:rsidRPr="00936B5F" w:rsidRDefault="00041058" w:rsidP="00041058">
      <w:pPr>
        <w:rPr>
          <w:rFonts w:ascii="Calibri" w:hAnsi="Calibri"/>
          <w:sz w:val="22"/>
          <w:szCs w:val="22"/>
        </w:rPr>
      </w:pPr>
      <w:r w:rsidRPr="00936B5F">
        <w:rPr>
          <w:rFonts w:ascii="Calibri" w:hAnsi="Calibri"/>
          <w:sz w:val="22"/>
          <w:szCs w:val="22"/>
        </w:rPr>
        <w:t>Once the entire cluster is complete the DHS supervisor will collect all the questionnaires. The DHS supervisor will also get a print out of all the information for all the MN households in the whole cluster, which he will give to the MN team lead. The DHS supervisor will check over the questionnaires and the overall print out to make sure there are no errors. The questionnaires will be handed over to the MN team lead.</w:t>
      </w:r>
    </w:p>
    <w:p w:rsidR="009C11DF" w:rsidRPr="00936B5F" w:rsidRDefault="009C11DF" w:rsidP="00041058">
      <w:pPr>
        <w:rPr>
          <w:rFonts w:ascii="Calibri" w:hAnsi="Calibri"/>
          <w:sz w:val="22"/>
          <w:szCs w:val="22"/>
        </w:rPr>
      </w:pPr>
    </w:p>
    <w:p w:rsidR="00041058" w:rsidRPr="00936B5F" w:rsidRDefault="00041058" w:rsidP="00041058">
      <w:pPr>
        <w:rPr>
          <w:rFonts w:ascii="Calibri" w:hAnsi="Calibri"/>
          <w:sz w:val="22"/>
          <w:szCs w:val="22"/>
        </w:rPr>
      </w:pPr>
      <w:r w:rsidRPr="00936B5F">
        <w:rPr>
          <w:rFonts w:ascii="Calibri" w:hAnsi="Calibri"/>
          <w:sz w:val="22"/>
          <w:szCs w:val="22"/>
        </w:rPr>
        <w:t>The Micronutrient questionnaire comes in a booklet format. The DHS enumerator will complete the top section (in grey) at the top of the sections for each target group that will be included in that household. The popup from the tablet will indicate which target groups to include.</w:t>
      </w:r>
    </w:p>
    <w:p w:rsidR="009C11DF" w:rsidRPr="00936B5F" w:rsidRDefault="009C11DF" w:rsidP="00041058">
      <w:pPr>
        <w:rPr>
          <w:rFonts w:ascii="Calibri" w:hAnsi="Calibri"/>
          <w:sz w:val="22"/>
          <w:szCs w:val="22"/>
        </w:rPr>
      </w:pPr>
    </w:p>
    <w:p w:rsidR="00041058" w:rsidRPr="00936B5F" w:rsidRDefault="00041058" w:rsidP="00041058">
      <w:pPr>
        <w:rPr>
          <w:rFonts w:ascii="Calibri" w:hAnsi="Calibri"/>
          <w:sz w:val="22"/>
          <w:szCs w:val="22"/>
        </w:rPr>
      </w:pPr>
      <w:r w:rsidRPr="00936B5F">
        <w:rPr>
          <w:rFonts w:ascii="Calibri" w:hAnsi="Calibri"/>
          <w:sz w:val="22"/>
          <w:szCs w:val="22"/>
        </w:rPr>
        <w:t xml:space="preserve">The MN team lead will take all the questionnaire booklets. In Rural clusters there should be </w:t>
      </w:r>
      <w:r w:rsidR="00965B11">
        <w:rPr>
          <w:rFonts w:ascii="Calibri" w:hAnsi="Calibri"/>
          <w:sz w:val="22"/>
          <w:szCs w:val="22"/>
        </w:rPr>
        <w:t xml:space="preserve">no less than </w:t>
      </w:r>
      <w:r w:rsidRPr="00936B5F">
        <w:rPr>
          <w:rFonts w:ascii="Calibri" w:hAnsi="Calibri"/>
          <w:sz w:val="22"/>
          <w:szCs w:val="22"/>
        </w:rPr>
        <w:t>20 booklets and in Urban clusters 22. The team lead will then complete the transmitta</w:t>
      </w:r>
      <w:r w:rsidR="00470D63">
        <w:rPr>
          <w:rFonts w:ascii="Calibri" w:hAnsi="Calibri"/>
          <w:sz w:val="22"/>
          <w:szCs w:val="22"/>
        </w:rPr>
        <w:t>l sheet [FORM A] – see below</w:t>
      </w:r>
      <w:r w:rsidRPr="00936B5F">
        <w:rPr>
          <w:rFonts w:ascii="Calibri" w:hAnsi="Calibri"/>
          <w:sz w:val="22"/>
          <w:szCs w:val="22"/>
        </w:rPr>
        <w:t>.</w:t>
      </w:r>
    </w:p>
    <w:p w:rsidR="00041058" w:rsidRDefault="00041058" w:rsidP="00041058">
      <w:pPr>
        <w:rPr>
          <w:rFonts w:ascii="Calibri" w:hAnsi="Calibri"/>
          <w:sz w:val="22"/>
          <w:szCs w:val="22"/>
        </w:rPr>
      </w:pPr>
      <w:r w:rsidRPr="00936B5F">
        <w:rPr>
          <w:rFonts w:ascii="Calibri" w:hAnsi="Calibri"/>
          <w:sz w:val="22"/>
          <w:szCs w:val="22"/>
        </w:rPr>
        <w:lastRenderedPageBreak/>
        <w:t xml:space="preserve">Form A is intended to be a management tool for the team leader. It will list the cluster and household and date. It will list all the households in the cluster and how many of each target group are eligible to be included in the cluster. There will also be space for the “transmittal form label”. </w:t>
      </w:r>
    </w:p>
    <w:p w:rsidR="005A78FC" w:rsidRDefault="005A78FC" w:rsidP="00041058">
      <w:pPr>
        <w:rPr>
          <w:rFonts w:ascii="Calibri" w:hAnsi="Calibri"/>
          <w:sz w:val="22"/>
          <w:szCs w:val="22"/>
        </w:rPr>
      </w:pPr>
    </w:p>
    <w:p w:rsidR="005A78FC" w:rsidRDefault="005A78FC" w:rsidP="00041058">
      <w:pPr>
        <w:rPr>
          <w:rFonts w:ascii="Calibri" w:hAnsi="Calibri"/>
          <w:sz w:val="22"/>
          <w:szCs w:val="22"/>
        </w:rPr>
      </w:pPr>
    </w:p>
    <w:p w:rsidR="005A78FC" w:rsidRDefault="005A78FC" w:rsidP="00041058">
      <w:pPr>
        <w:rPr>
          <w:rFonts w:ascii="Calibri" w:hAnsi="Calibri"/>
          <w:sz w:val="22"/>
          <w:szCs w:val="22"/>
        </w:rPr>
        <w:sectPr w:rsidR="005A78FC" w:rsidSect="00041058">
          <w:pgSz w:w="12240" w:h="15840" w:code="1"/>
          <w:pgMar w:top="1080" w:right="1080" w:bottom="1080" w:left="1080" w:header="720" w:footer="720" w:gutter="0"/>
          <w:cols w:space="720"/>
          <w:docGrid w:linePitch="360"/>
        </w:sectPr>
      </w:pPr>
    </w:p>
    <w:p w:rsidR="005A78FC" w:rsidRDefault="005A78FC" w:rsidP="00041058">
      <w:pPr>
        <w:rPr>
          <w:rFonts w:ascii="Calibri" w:hAnsi="Calibri"/>
          <w:sz w:val="22"/>
          <w:szCs w:val="22"/>
        </w:rPr>
      </w:pPr>
      <w:r>
        <w:rPr>
          <w:rFonts w:ascii="Calibri" w:hAnsi="Calibri"/>
          <w:sz w:val="22"/>
          <w:szCs w:val="22"/>
        </w:rPr>
        <w:lastRenderedPageBreak/>
        <w:t>Transmittal form A</w:t>
      </w:r>
    </w:p>
    <w:p w:rsidR="005A78FC" w:rsidRPr="005A78FC" w:rsidRDefault="005A78FC" w:rsidP="00041058">
      <w:pPr>
        <w:rPr>
          <w:rFonts w:ascii="Calibri" w:hAnsi="Calibri"/>
          <w:b/>
          <w:sz w:val="22"/>
          <w:szCs w:val="22"/>
        </w:rPr>
      </w:pPr>
    </w:p>
    <w:tbl>
      <w:tblPr>
        <w:tblpPr w:leftFromText="180" w:rightFromText="180" w:vertAnchor="text" w:horzAnchor="margin" w:tblpX="-285" w:tblpY="376"/>
        <w:tblOverlap w:val="never"/>
        <w:tblW w:w="14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0"/>
      </w:tblGrid>
      <w:tr w:rsidR="005A78FC" w:rsidRPr="005D185A" w:rsidTr="00DD55DC">
        <w:trPr>
          <w:trHeight w:val="297"/>
        </w:trPr>
        <w:tc>
          <w:tcPr>
            <w:tcW w:w="14130" w:type="dxa"/>
            <w:tcBorders>
              <w:top w:val="double" w:sz="4" w:space="0" w:color="auto"/>
              <w:left w:val="double" w:sz="4" w:space="0" w:color="auto"/>
              <w:bottom w:val="nil"/>
              <w:right w:val="double" w:sz="4" w:space="0" w:color="auto"/>
            </w:tcBorders>
            <w:shd w:val="clear" w:color="auto" w:fill="C0C0C0"/>
          </w:tcPr>
          <w:p w:rsidR="005A78FC" w:rsidRPr="00E54D89" w:rsidRDefault="005A78FC" w:rsidP="00DD55DC">
            <w:pPr>
              <w:pStyle w:val="modulename"/>
              <w:rPr>
                <w:rFonts w:ascii="Arial" w:hAnsi="Arial" w:cs="Arial"/>
              </w:rPr>
            </w:pPr>
            <w:r>
              <w:rPr>
                <w:rFonts w:ascii="Arial" w:hAnsi="Arial" w:cs="Arial"/>
              </w:rPr>
              <w:t xml:space="preserve">HH </w:t>
            </w:r>
            <w:r w:rsidRPr="00E54D89">
              <w:rPr>
                <w:rFonts w:ascii="Arial" w:hAnsi="Arial" w:cs="Arial"/>
              </w:rPr>
              <w:t>IDENTIFICATION</w:t>
            </w:r>
          </w:p>
        </w:tc>
      </w:tr>
      <w:tr w:rsidR="005A78FC" w:rsidRPr="005D185A" w:rsidTr="00DD55DC">
        <w:tblPrEx>
          <w:tblCellMar>
            <w:left w:w="120" w:type="dxa"/>
            <w:right w:w="120" w:type="dxa"/>
          </w:tblCellMar>
        </w:tblPrEx>
        <w:trPr>
          <w:trHeight w:val="503"/>
        </w:trPr>
        <w:tc>
          <w:tcPr>
            <w:tcW w:w="14130" w:type="dxa"/>
            <w:tcBorders>
              <w:top w:val="single" w:sz="4" w:space="0" w:color="auto"/>
              <w:left w:val="double" w:sz="4" w:space="0" w:color="auto"/>
              <w:bottom w:val="single" w:sz="4" w:space="0" w:color="auto"/>
              <w:right w:val="double" w:sz="4" w:space="0" w:color="auto"/>
            </w:tcBorders>
            <w:vAlign w:val="center"/>
          </w:tcPr>
          <w:p w:rsidR="005A78FC" w:rsidRPr="005D185A" w:rsidRDefault="001052E2" w:rsidP="00AF3B8D">
            <w:pPr>
              <w:pStyle w:val="RosAnswer"/>
              <w:spacing w:before="100" w:beforeAutospacing="1" w:after="100" w:afterAutospacing="1"/>
              <w:rPr>
                <w:rFonts w:ascii="Arial" w:hAnsi="Arial" w:cs="Arial"/>
                <w:lang w:val="en-US"/>
              </w:rPr>
            </w:pPr>
            <w:r>
              <w:rPr>
                <w:noProof/>
                <w:lang w:val="en-US"/>
              </w:rPr>
              <mc:AlternateContent>
                <mc:Choice Requires="wpg">
                  <w:drawing>
                    <wp:anchor distT="0" distB="0" distL="114300" distR="114300" simplePos="0" relativeHeight="251665920" behindDoc="0" locked="0" layoutInCell="1" allowOverlap="1">
                      <wp:simplePos x="0" y="0"/>
                      <wp:positionH relativeFrom="column">
                        <wp:posOffset>2318385</wp:posOffset>
                      </wp:positionH>
                      <wp:positionV relativeFrom="paragraph">
                        <wp:posOffset>13335</wp:posOffset>
                      </wp:positionV>
                      <wp:extent cx="434975" cy="190500"/>
                      <wp:effectExtent l="0" t="0" r="22225" b="19050"/>
                      <wp:wrapNone/>
                      <wp:docPr id="5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190500"/>
                                <a:chOff x="4103" y="2477"/>
                                <a:chExt cx="685" cy="300"/>
                              </a:xfrm>
                            </wpg:grpSpPr>
                            <wps:wsp>
                              <wps:cNvPr id="52" name="Rectangle 8"/>
                              <wps:cNvSpPr>
                                <a:spLocks noChangeArrowheads="1"/>
                              </wps:cNvSpPr>
                              <wps:spPr bwMode="auto">
                                <a:xfrm>
                                  <a:off x="4103" y="247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Rectangle 9"/>
                              <wps:cNvSpPr>
                                <a:spLocks noChangeArrowheads="1"/>
                              </wps:cNvSpPr>
                              <wps:spPr bwMode="auto">
                                <a:xfrm>
                                  <a:off x="4443" y="247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31A183" id="Group 19" o:spid="_x0000_s1026" style="position:absolute;margin-left:182.55pt;margin-top:1.05pt;width:34.25pt;height:15pt;z-index:251665920" coordorigin="4103,2477" coordsize="68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">
                      <v:rect id="Rectangle 8" o:spid="_x0000_s1027" style="position:absolute;left:4103;top:247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rect id="Rectangle 9" o:spid="_x0000_s1028" style="position:absolute;left:4443;top:247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group>
                  </w:pict>
                </mc:Fallback>
              </mc:AlternateContent>
            </w:r>
            <w:r w:rsidR="005A78FC">
              <w:rPr>
                <w:rFonts w:ascii="Arial" w:hAnsi="Arial" w:cs="Arial"/>
                <w:lang w:val="en-US"/>
              </w:rPr>
              <w:t>CLUSTER (EA) NUMBER</w:t>
            </w:r>
            <w:r w:rsidR="005A78FC" w:rsidRPr="005D185A">
              <w:rPr>
                <w:rFonts w:ascii="Arial" w:hAnsi="Arial" w:cs="Arial"/>
                <w:lang w:val="en-US"/>
              </w:rPr>
              <w:t xml:space="preserve">                        </w:t>
            </w:r>
            <w:r w:rsidR="005A78FC">
              <w:rPr>
                <w:rFonts w:ascii="Arial" w:hAnsi="Arial" w:cs="Arial"/>
                <w:lang w:val="en-US"/>
              </w:rPr>
              <w:t xml:space="preserve">                                           CLUSTER (EA) NAME</w:t>
            </w:r>
            <w:r w:rsidR="005A78FC" w:rsidRPr="005D185A">
              <w:rPr>
                <w:rFonts w:ascii="Arial" w:hAnsi="Arial" w:cs="Arial"/>
                <w:lang w:val="en-US"/>
              </w:rPr>
              <w:t xml:space="preserve">                     </w:t>
            </w:r>
          </w:p>
        </w:tc>
      </w:tr>
      <w:tr w:rsidR="005A78FC" w:rsidRPr="005D185A" w:rsidTr="00DD5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445"/>
        </w:trPr>
        <w:tc>
          <w:tcPr>
            <w:tcW w:w="14130" w:type="dxa"/>
            <w:tcBorders>
              <w:top w:val="single" w:sz="4" w:space="0" w:color="auto"/>
              <w:left w:val="double" w:sz="4" w:space="0" w:color="auto"/>
              <w:bottom w:val="single" w:sz="4" w:space="0" w:color="auto"/>
              <w:right w:val="double" w:sz="4" w:space="0" w:color="auto"/>
            </w:tcBorders>
            <w:vAlign w:val="center"/>
          </w:tcPr>
          <w:p w:rsidR="005A78FC" w:rsidRPr="00A04C07" w:rsidRDefault="001052E2" w:rsidP="00AF3B8D">
            <w:pPr>
              <w:pStyle w:val="RosAnswer"/>
              <w:spacing w:before="100" w:beforeAutospacing="1" w:after="100" w:afterAutospacing="1"/>
              <w:rPr>
                <w:rFonts w:ascii="Arial" w:hAnsi="Arial" w:cs="Arial"/>
                <w:sz w:val="24"/>
                <w:szCs w:val="24"/>
                <w:lang w:val="en-US"/>
              </w:rPr>
            </w:pPr>
            <w:r>
              <w:rPr>
                <w:noProof/>
                <w:lang w:val="en-US"/>
              </w:rPr>
              <mc:AlternateContent>
                <mc:Choice Requires="wpg">
                  <w:drawing>
                    <wp:anchor distT="0" distB="0" distL="114300" distR="114300" simplePos="0" relativeHeight="251667968" behindDoc="0" locked="0" layoutInCell="1" allowOverlap="1">
                      <wp:simplePos x="0" y="0"/>
                      <wp:positionH relativeFrom="column">
                        <wp:posOffset>3371850</wp:posOffset>
                      </wp:positionH>
                      <wp:positionV relativeFrom="paragraph">
                        <wp:posOffset>-3175</wp:posOffset>
                      </wp:positionV>
                      <wp:extent cx="447675" cy="190500"/>
                      <wp:effectExtent l="0" t="0" r="28575" b="19050"/>
                      <wp:wrapNone/>
                      <wp:docPr id="4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75" cy="190500"/>
                                <a:chOff x="0" y="0"/>
                                <a:chExt cx="447675" cy="190500"/>
                              </a:xfrm>
                            </wpg:grpSpPr>
                            <wps:wsp>
                              <wps:cNvPr id="49" name="Rectangle 34"/>
                              <wps:cNvSpPr>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Rectangle 34"/>
                              <wps:cNvSpPr>
                                <a:spLocks noChangeArrowheads="1"/>
                              </wps:cNvSpPr>
                              <wps:spPr bwMode="auto">
                                <a:xfrm>
                                  <a:off x="22860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61CBF4" id="Group 14" o:spid="_x0000_s1026" style="position:absolute;margin-left:265.5pt;margin-top:-.25pt;width:35.25pt;height:15pt;z-index:251667968;mso-width-relative:margin;mso-height-relative:margin" coordsize="44767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">
                      <v:rect id="Rectangle 34" o:spid="_x0000_s1027" style="position:absolute;width:219075;height:190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rect id="Rectangle 34" o:spid="_x0000_s1028" style="position:absolute;left:228600;width:219075;height:190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group>
                  </w:pict>
                </mc:Fallback>
              </mc:AlternateContent>
            </w:r>
            <w:r>
              <w:rPr>
                <w:noProof/>
                <w:lang w:val="en-US"/>
              </w:rPr>
              <mc:AlternateContent>
                <mc:Choice Requires="wpg">
                  <w:drawing>
                    <wp:anchor distT="0" distB="0" distL="114300" distR="114300" simplePos="0" relativeHeight="251666944" behindDoc="0" locked="0" layoutInCell="1" allowOverlap="1">
                      <wp:simplePos x="0" y="0"/>
                      <wp:positionH relativeFrom="column">
                        <wp:posOffset>1376680</wp:posOffset>
                      </wp:positionH>
                      <wp:positionV relativeFrom="paragraph">
                        <wp:posOffset>20320</wp:posOffset>
                      </wp:positionV>
                      <wp:extent cx="454025" cy="190500"/>
                      <wp:effectExtent l="0" t="0" r="22225" b="19050"/>
                      <wp:wrapNone/>
                      <wp:docPr id="4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025" cy="190500"/>
                                <a:chOff x="2543" y="2507"/>
                                <a:chExt cx="715" cy="300"/>
                              </a:xfrm>
                            </wpg:grpSpPr>
                            <wps:wsp>
                              <wps:cNvPr id="46" name="Rectangle 31"/>
                              <wps:cNvSpPr>
                                <a:spLocks noChangeArrowheads="1"/>
                              </wps:cNvSpPr>
                              <wps:spPr bwMode="auto">
                                <a:xfrm>
                                  <a:off x="2543" y="250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32"/>
                              <wps:cNvSpPr>
                                <a:spLocks noChangeArrowheads="1"/>
                              </wps:cNvSpPr>
                              <wps:spPr bwMode="auto">
                                <a:xfrm>
                                  <a:off x="2913" y="250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75DC54" id="Group 5" o:spid="_x0000_s1026" style="position:absolute;margin-left:108.4pt;margin-top:1.6pt;width:35.75pt;height:15pt;z-index:251666944;mso-width-relative:margin;mso-height-relative:margin" coordorigin="2543,2507" coordsize="71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">
                      <v:rect id="Rectangle 31" o:spid="_x0000_s1027" style="position:absolute;left:2543;top:250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32" o:spid="_x0000_s1028" style="position:absolute;left:2913;top:250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group>
                  </w:pict>
                </mc:Fallback>
              </mc:AlternateContent>
            </w:r>
            <w:r w:rsidR="005A78FC">
              <w:rPr>
                <w:b/>
                <w:sz w:val="24"/>
                <w:szCs w:val="24"/>
              </w:rPr>
              <w:t>DHS Supervisor No.                     MN team lead No:                                      MN enumerator ID</w:t>
            </w:r>
          </w:p>
        </w:tc>
      </w:tr>
      <w:tr w:rsidR="005A78FC" w:rsidRPr="005D185A" w:rsidTr="00DD5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445"/>
        </w:trPr>
        <w:tc>
          <w:tcPr>
            <w:tcW w:w="14130" w:type="dxa"/>
            <w:tcBorders>
              <w:top w:val="single" w:sz="4" w:space="0" w:color="auto"/>
              <w:left w:val="double" w:sz="4" w:space="0" w:color="auto"/>
              <w:bottom w:val="single" w:sz="4" w:space="0" w:color="auto"/>
              <w:right w:val="double" w:sz="4" w:space="0" w:color="auto"/>
            </w:tcBorders>
            <w:vAlign w:val="center"/>
          </w:tcPr>
          <w:tbl>
            <w:tblPr>
              <w:tblpPr w:leftFromText="180" w:rightFromText="180" w:vertAnchor="text" w:horzAnchor="margin" w:tblpXSpec="center" w:tblpY="31"/>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990"/>
              <w:gridCol w:w="2070"/>
              <w:gridCol w:w="360"/>
              <w:gridCol w:w="360"/>
              <w:gridCol w:w="630"/>
              <w:gridCol w:w="900"/>
              <w:gridCol w:w="540"/>
              <w:gridCol w:w="900"/>
              <w:gridCol w:w="630"/>
              <w:gridCol w:w="900"/>
              <w:gridCol w:w="540"/>
              <w:gridCol w:w="900"/>
              <w:gridCol w:w="450"/>
              <w:gridCol w:w="450"/>
              <w:gridCol w:w="450"/>
              <w:gridCol w:w="2250"/>
            </w:tblGrid>
            <w:tr w:rsidR="005A78FC" w:rsidTr="00DD55DC">
              <w:trPr>
                <w:trHeight w:val="170"/>
              </w:trPr>
              <w:tc>
                <w:tcPr>
                  <w:tcW w:w="355" w:type="dxa"/>
                  <w:vMerge w:val="restart"/>
                  <w:shd w:val="clear" w:color="auto" w:fill="A6A6A6"/>
                </w:tcPr>
                <w:p w:rsidR="005A78FC" w:rsidRPr="0067231B" w:rsidRDefault="005A78FC" w:rsidP="00DD55DC">
                  <w:pPr>
                    <w:ind w:left="-653"/>
                    <w:rPr>
                      <w:b/>
                    </w:rPr>
                  </w:pPr>
                  <w:r>
                    <w:rPr>
                      <w:b/>
                    </w:rPr>
                    <w:t>#</w:t>
                  </w:r>
                </w:p>
              </w:tc>
              <w:tc>
                <w:tcPr>
                  <w:tcW w:w="990" w:type="dxa"/>
                  <w:vMerge w:val="restart"/>
                  <w:shd w:val="clear" w:color="auto" w:fill="D9D9D9"/>
                </w:tcPr>
                <w:p w:rsidR="005A78FC" w:rsidRPr="0067231B" w:rsidRDefault="005A78FC" w:rsidP="00DD55DC">
                  <w:pPr>
                    <w:rPr>
                      <w:b/>
                    </w:rPr>
                  </w:pPr>
                </w:p>
                <w:p w:rsidR="005A78FC" w:rsidRPr="0067231B" w:rsidRDefault="005A78FC" w:rsidP="00DD55DC">
                  <w:pPr>
                    <w:rPr>
                      <w:b/>
                    </w:rPr>
                  </w:pPr>
                </w:p>
                <w:p w:rsidR="005A78FC" w:rsidRPr="0067231B" w:rsidRDefault="005A78FC" w:rsidP="00DD55DC">
                  <w:pPr>
                    <w:rPr>
                      <w:b/>
                    </w:rPr>
                  </w:pPr>
                  <w:r>
                    <w:rPr>
                      <w:b/>
                    </w:rPr>
                    <w:t>DHS</w:t>
                  </w:r>
                </w:p>
                <w:p w:rsidR="005A78FC" w:rsidRDefault="005A78FC" w:rsidP="00DD55DC">
                  <w:pPr>
                    <w:rPr>
                      <w:b/>
                    </w:rPr>
                  </w:pPr>
                  <w:r w:rsidRPr="0067231B">
                    <w:rPr>
                      <w:b/>
                    </w:rPr>
                    <w:t>HH No</w:t>
                  </w:r>
                </w:p>
                <w:p w:rsidR="005A78FC" w:rsidRPr="001D2A7F" w:rsidRDefault="005A78FC" w:rsidP="00DD55DC">
                  <w:pPr>
                    <w:rPr>
                      <w:b/>
                      <w:i/>
                    </w:rPr>
                  </w:pPr>
                  <w:r w:rsidRPr="00E774D5">
                    <w:rPr>
                      <w:b/>
                      <w:i/>
                      <w:sz w:val="16"/>
                    </w:rPr>
                    <w:t>(write in from coversheet)</w:t>
                  </w:r>
                </w:p>
              </w:tc>
              <w:tc>
                <w:tcPr>
                  <w:tcW w:w="2070" w:type="dxa"/>
                  <w:vMerge w:val="restart"/>
                  <w:shd w:val="clear" w:color="auto" w:fill="D9D9D9"/>
                  <w:vAlign w:val="center"/>
                </w:tcPr>
                <w:p w:rsidR="005A78FC" w:rsidRPr="0067231B" w:rsidRDefault="005A78FC" w:rsidP="00DD55DC">
                  <w:pPr>
                    <w:rPr>
                      <w:b/>
                    </w:rPr>
                  </w:pPr>
                  <w:r w:rsidRPr="0067231B">
                    <w:rPr>
                      <w:b/>
                    </w:rPr>
                    <w:t>Place HH Barcode label here</w:t>
                  </w:r>
                </w:p>
              </w:tc>
              <w:tc>
                <w:tcPr>
                  <w:tcW w:w="8010" w:type="dxa"/>
                  <w:gridSpan w:val="13"/>
                  <w:shd w:val="clear" w:color="auto" w:fill="D9D9D9"/>
                </w:tcPr>
                <w:p w:rsidR="005A78FC" w:rsidRPr="0067231B" w:rsidRDefault="005A78FC" w:rsidP="00DD55DC">
                  <w:pPr>
                    <w:tabs>
                      <w:tab w:val="left" w:pos="960"/>
                      <w:tab w:val="center" w:pos="6642"/>
                    </w:tabs>
                    <w:rPr>
                      <w:b/>
                    </w:rPr>
                  </w:pPr>
                </w:p>
              </w:tc>
              <w:tc>
                <w:tcPr>
                  <w:tcW w:w="2250" w:type="dxa"/>
                  <w:vMerge w:val="restart"/>
                  <w:shd w:val="clear" w:color="auto" w:fill="D9D9D9"/>
                  <w:vAlign w:val="center"/>
                </w:tcPr>
                <w:p w:rsidR="005A78FC" w:rsidRPr="0067231B" w:rsidRDefault="005A78FC" w:rsidP="00DD55DC">
                  <w:pPr>
                    <w:jc w:val="center"/>
                    <w:rPr>
                      <w:b/>
                    </w:rPr>
                  </w:pPr>
                  <w:r w:rsidRPr="0067231B">
                    <w:rPr>
                      <w:b/>
                    </w:rPr>
                    <w:t xml:space="preserve">Field Notes </w:t>
                  </w:r>
                  <w:r w:rsidRPr="002D7256">
                    <w:rPr>
                      <w:b/>
                      <w:i/>
                      <w:sz w:val="18"/>
                    </w:rPr>
                    <w:t xml:space="preserve">(Record additional respondent </w:t>
                  </w:r>
                  <w:r w:rsidRPr="002D7256">
                    <w:rPr>
                      <w:b/>
                      <w:i/>
                      <w:sz w:val="18"/>
                      <w:szCs w:val="18"/>
                    </w:rPr>
                    <w:t>information)</w:t>
                  </w:r>
                </w:p>
                <w:p w:rsidR="005A78FC" w:rsidRPr="0067231B" w:rsidRDefault="005A78FC" w:rsidP="00DD55DC">
                  <w:pPr>
                    <w:jc w:val="center"/>
                    <w:rPr>
                      <w:b/>
                    </w:rPr>
                  </w:pPr>
                </w:p>
              </w:tc>
            </w:tr>
            <w:tr w:rsidR="005A78FC" w:rsidTr="00DD55DC">
              <w:trPr>
                <w:trHeight w:val="345"/>
              </w:trPr>
              <w:tc>
                <w:tcPr>
                  <w:tcW w:w="355" w:type="dxa"/>
                  <w:vMerge/>
                  <w:shd w:val="clear" w:color="auto" w:fill="A6A6A6"/>
                </w:tcPr>
                <w:p w:rsidR="005A78FC" w:rsidRPr="0067231B" w:rsidRDefault="005A78FC" w:rsidP="00DD55DC">
                  <w:pPr>
                    <w:jc w:val="center"/>
                    <w:rPr>
                      <w:b/>
                    </w:rPr>
                  </w:pPr>
                </w:p>
              </w:tc>
              <w:tc>
                <w:tcPr>
                  <w:tcW w:w="990" w:type="dxa"/>
                  <w:vMerge/>
                  <w:shd w:val="clear" w:color="auto" w:fill="D9D9D9"/>
                </w:tcPr>
                <w:p w:rsidR="005A78FC" w:rsidRPr="0067231B" w:rsidRDefault="005A78FC" w:rsidP="00DD55DC">
                  <w:pPr>
                    <w:jc w:val="center"/>
                    <w:rPr>
                      <w:b/>
                    </w:rPr>
                  </w:pPr>
                </w:p>
              </w:tc>
              <w:tc>
                <w:tcPr>
                  <w:tcW w:w="2070" w:type="dxa"/>
                  <w:vMerge/>
                  <w:shd w:val="clear" w:color="auto" w:fill="D9D9D9"/>
                  <w:vAlign w:val="center"/>
                </w:tcPr>
                <w:p w:rsidR="005A78FC" w:rsidRPr="0067231B" w:rsidRDefault="005A78FC" w:rsidP="00DD55DC">
                  <w:pPr>
                    <w:jc w:val="center"/>
                    <w:rPr>
                      <w:b/>
                    </w:rPr>
                  </w:pPr>
                </w:p>
              </w:tc>
              <w:tc>
                <w:tcPr>
                  <w:tcW w:w="720" w:type="dxa"/>
                  <w:gridSpan w:val="2"/>
                  <w:vMerge w:val="restart"/>
                  <w:shd w:val="clear" w:color="auto" w:fill="D9D9D9"/>
                  <w:vAlign w:val="center"/>
                </w:tcPr>
                <w:p w:rsidR="005A78FC" w:rsidRDefault="005A78FC" w:rsidP="00DD55DC">
                  <w:pPr>
                    <w:jc w:val="center"/>
                    <w:rPr>
                      <w:b/>
                    </w:rPr>
                  </w:pPr>
                  <w:r w:rsidRPr="0067231B">
                    <w:rPr>
                      <w:b/>
                    </w:rPr>
                    <w:t>HH Visit#</w:t>
                  </w:r>
                </w:p>
                <w:p w:rsidR="005A78FC" w:rsidRPr="005C32BA" w:rsidRDefault="005A78FC" w:rsidP="00DD55DC">
                  <w:pPr>
                    <w:jc w:val="center"/>
                    <w:rPr>
                      <w:b/>
                      <w:i/>
                    </w:rPr>
                  </w:pPr>
                  <w:r w:rsidRPr="005C32BA">
                    <w:rPr>
                      <w:b/>
                      <w:i/>
                      <w:sz w:val="18"/>
                    </w:rPr>
                    <w:t>(check)</w:t>
                  </w:r>
                </w:p>
              </w:tc>
              <w:tc>
                <w:tcPr>
                  <w:tcW w:w="1530" w:type="dxa"/>
                  <w:gridSpan w:val="2"/>
                  <w:tcBorders>
                    <w:bottom w:val="single" w:sz="4" w:space="0" w:color="auto"/>
                  </w:tcBorders>
                  <w:shd w:val="clear" w:color="auto" w:fill="D9D9D9"/>
                </w:tcPr>
                <w:p w:rsidR="005A78FC" w:rsidRPr="0067231B" w:rsidRDefault="005A78FC" w:rsidP="00DD55DC">
                  <w:pPr>
                    <w:jc w:val="center"/>
                    <w:rPr>
                      <w:b/>
                    </w:rPr>
                  </w:pPr>
                  <w:r>
                    <w:rPr>
                      <w:b/>
                    </w:rPr>
                    <w:t>Eligible PSC</w:t>
                  </w:r>
                </w:p>
              </w:tc>
              <w:tc>
                <w:tcPr>
                  <w:tcW w:w="1440" w:type="dxa"/>
                  <w:gridSpan w:val="2"/>
                  <w:shd w:val="clear" w:color="auto" w:fill="D9D9D9"/>
                </w:tcPr>
                <w:p w:rsidR="005A78FC" w:rsidRPr="0067231B" w:rsidRDefault="005A78FC" w:rsidP="00DD55DC">
                  <w:pPr>
                    <w:jc w:val="center"/>
                    <w:rPr>
                      <w:b/>
                    </w:rPr>
                  </w:pPr>
                  <w:r>
                    <w:rPr>
                      <w:b/>
                    </w:rPr>
                    <w:t>Eligible SAC</w:t>
                  </w:r>
                </w:p>
              </w:tc>
              <w:tc>
                <w:tcPr>
                  <w:tcW w:w="1530" w:type="dxa"/>
                  <w:gridSpan w:val="2"/>
                  <w:shd w:val="clear" w:color="auto" w:fill="D9D9D9"/>
                </w:tcPr>
                <w:p w:rsidR="005A78FC" w:rsidRPr="0067231B" w:rsidRDefault="005A78FC" w:rsidP="00DD55DC">
                  <w:pPr>
                    <w:jc w:val="center"/>
                    <w:rPr>
                      <w:b/>
                    </w:rPr>
                  </w:pPr>
                  <w:r>
                    <w:rPr>
                      <w:b/>
                    </w:rPr>
                    <w:t>Eligible WRA</w:t>
                  </w:r>
                </w:p>
                <w:p w:rsidR="005A78FC" w:rsidRPr="0067231B" w:rsidRDefault="005A78FC" w:rsidP="00DD55DC">
                  <w:pPr>
                    <w:jc w:val="center"/>
                    <w:rPr>
                      <w:b/>
                    </w:rPr>
                  </w:pPr>
                </w:p>
              </w:tc>
              <w:tc>
                <w:tcPr>
                  <w:tcW w:w="1440" w:type="dxa"/>
                  <w:gridSpan w:val="2"/>
                  <w:shd w:val="clear" w:color="auto" w:fill="D9D9D9"/>
                </w:tcPr>
                <w:p w:rsidR="005A78FC" w:rsidRPr="0067231B" w:rsidRDefault="005A78FC" w:rsidP="00DD55DC">
                  <w:pPr>
                    <w:jc w:val="center"/>
                    <w:rPr>
                      <w:b/>
                    </w:rPr>
                  </w:pPr>
                  <w:r>
                    <w:rPr>
                      <w:b/>
                    </w:rPr>
                    <w:t>Eligible Men</w:t>
                  </w:r>
                </w:p>
              </w:tc>
              <w:tc>
                <w:tcPr>
                  <w:tcW w:w="1350" w:type="dxa"/>
                  <w:gridSpan w:val="3"/>
                  <w:shd w:val="clear" w:color="auto" w:fill="D9D9D9"/>
                </w:tcPr>
                <w:p w:rsidR="005A78FC" w:rsidRPr="0067231B" w:rsidRDefault="005A78FC" w:rsidP="00DD55DC">
                  <w:pPr>
                    <w:jc w:val="center"/>
                    <w:rPr>
                      <w:b/>
                    </w:rPr>
                  </w:pPr>
                  <w:r w:rsidRPr="0067231B">
                    <w:rPr>
                      <w:b/>
                    </w:rPr>
                    <w:t>Food Sample collection</w:t>
                  </w:r>
                </w:p>
              </w:tc>
              <w:tc>
                <w:tcPr>
                  <w:tcW w:w="2250" w:type="dxa"/>
                  <w:vMerge/>
                  <w:shd w:val="clear" w:color="auto" w:fill="D9D9D9"/>
                  <w:vAlign w:val="center"/>
                </w:tcPr>
                <w:p w:rsidR="005A78FC" w:rsidRPr="0067231B" w:rsidRDefault="005A78FC" w:rsidP="00DD55DC">
                  <w:pPr>
                    <w:jc w:val="center"/>
                    <w:rPr>
                      <w:b/>
                    </w:rPr>
                  </w:pPr>
                </w:p>
              </w:tc>
            </w:tr>
            <w:tr w:rsidR="005A78FC" w:rsidTr="00DD55DC">
              <w:trPr>
                <w:trHeight w:val="395"/>
              </w:trPr>
              <w:tc>
                <w:tcPr>
                  <w:tcW w:w="355" w:type="dxa"/>
                  <w:vMerge/>
                  <w:shd w:val="clear" w:color="auto" w:fill="A6A6A6"/>
                </w:tcPr>
                <w:p w:rsidR="005A78FC" w:rsidRPr="0067231B" w:rsidRDefault="005A78FC" w:rsidP="00DD55DC">
                  <w:pPr>
                    <w:jc w:val="center"/>
                    <w:rPr>
                      <w:b/>
                    </w:rPr>
                  </w:pPr>
                </w:p>
              </w:tc>
              <w:tc>
                <w:tcPr>
                  <w:tcW w:w="990" w:type="dxa"/>
                  <w:vMerge/>
                  <w:shd w:val="clear" w:color="auto" w:fill="D9D9D9"/>
                </w:tcPr>
                <w:p w:rsidR="005A78FC" w:rsidRPr="0067231B" w:rsidRDefault="005A78FC" w:rsidP="00DD55DC">
                  <w:pPr>
                    <w:jc w:val="center"/>
                    <w:rPr>
                      <w:b/>
                    </w:rPr>
                  </w:pPr>
                </w:p>
              </w:tc>
              <w:tc>
                <w:tcPr>
                  <w:tcW w:w="2070" w:type="dxa"/>
                  <w:vMerge/>
                  <w:shd w:val="clear" w:color="auto" w:fill="D9D9D9"/>
                  <w:vAlign w:val="center"/>
                </w:tcPr>
                <w:p w:rsidR="005A78FC" w:rsidRPr="0067231B" w:rsidRDefault="005A78FC" w:rsidP="00DD55DC">
                  <w:pPr>
                    <w:jc w:val="center"/>
                    <w:rPr>
                      <w:b/>
                    </w:rPr>
                  </w:pPr>
                </w:p>
              </w:tc>
              <w:tc>
                <w:tcPr>
                  <w:tcW w:w="720" w:type="dxa"/>
                  <w:gridSpan w:val="2"/>
                  <w:vMerge/>
                  <w:shd w:val="clear" w:color="auto" w:fill="D9D9D9"/>
                  <w:vAlign w:val="center"/>
                </w:tcPr>
                <w:p w:rsidR="005A78FC" w:rsidRPr="0067231B" w:rsidRDefault="005A78FC" w:rsidP="00DD55DC">
                  <w:pPr>
                    <w:jc w:val="center"/>
                    <w:rPr>
                      <w:b/>
                    </w:rPr>
                  </w:pPr>
                </w:p>
              </w:tc>
              <w:tc>
                <w:tcPr>
                  <w:tcW w:w="630" w:type="dxa"/>
                  <w:vMerge w:val="restart"/>
                  <w:shd w:val="clear" w:color="auto" w:fill="D9D9D9"/>
                </w:tcPr>
                <w:p w:rsidR="005A78FC" w:rsidRPr="0067231B" w:rsidRDefault="005A78FC" w:rsidP="00DD55DC">
                  <w:pPr>
                    <w:jc w:val="center"/>
                    <w:rPr>
                      <w:b/>
                    </w:rPr>
                  </w:pPr>
                  <w:r w:rsidRPr="0067231B">
                    <w:rPr>
                      <w:b/>
                    </w:rPr>
                    <w:t># in HH</w:t>
                  </w:r>
                </w:p>
                <w:p w:rsidR="005A78FC" w:rsidRPr="0067231B" w:rsidRDefault="005A78FC" w:rsidP="00DD55DC">
                  <w:pPr>
                    <w:jc w:val="center"/>
                    <w:rPr>
                      <w:b/>
                    </w:rPr>
                  </w:pPr>
                </w:p>
              </w:tc>
              <w:tc>
                <w:tcPr>
                  <w:tcW w:w="900" w:type="dxa"/>
                  <w:vMerge w:val="restart"/>
                  <w:shd w:val="clear" w:color="auto" w:fill="D9D9D9"/>
                </w:tcPr>
                <w:p w:rsidR="005A78FC" w:rsidRPr="0067231B" w:rsidRDefault="005A78FC" w:rsidP="00DD55DC">
                  <w:pPr>
                    <w:rPr>
                      <w:b/>
                    </w:rPr>
                  </w:pPr>
                  <w:r w:rsidRPr="0067231B">
                    <w:rPr>
                      <w:b/>
                    </w:rPr>
                    <w:t xml:space="preserve"># </w:t>
                  </w:r>
                  <w:r w:rsidRPr="005C32BA">
                    <w:rPr>
                      <w:b/>
                      <w:sz w:val="18"/>
                    </w:rPr>
                    <w:t>complete</w:t>
                  </w:r>
                </w:p>
              </w:tc>
              <w:tc>
                <w:tcPr>
                  <w:tcW w:w="540" w:type="dxa"/>
                  <w:vMerge w:val="restart"/>
                  <w:shd w:val="clear" w:color="auto" w:fill="D9D9D9"/>
                </w:tcPr>
                <w:p w:rsidR="005A78FC" w:rsidRPr="0067231B" w:rsidRDefault="005A78FC" w:rsidP="00DD55DC">
                  <w:pPr>
                    <w:jc w:val="center"/>
                    <w:rPr>
                      <w:b/>
                    </w:rPr>
                  </w:pPr>
                  <w:r w:rsidRPr="0067231B">
                    <w:rPr>
                      <w:b/>
                    </w:rPr>
                    <w:t># in HH</w:t>
                  </w:r>
                </w:p>
              </w:tc>
              <w:tc>
                <w:tcPr>
                  <w:tcW w:w="900" w:type="dxa"/>
                  <w:vMerge w:val="restart"/>
                  <w:shd w:val="clear" w:color="auto" w:fill="D9D9D9"/>
                </w:tcPr>
                <w:p w:rsidR="005A78FC" w:rsidRPr="0067231B" w:rsidRDefault="005A78FC" w:rsidP="00DD55DC">
                  <w:pPr>
                    <w:rPr>
                      <w:b/>
                    </w:rPr>
                  </w:pPr>
                  <w:r w:rsidRPr="0067231B">
                    <w:rPr>
                      <w:b/>
                    </w:rPr>
                    <w:t xml:space="preserve"># </w:t>
                  </w:r>
                  <w:r w:rsidRPr="005C32BA">
                    <w:rPr>
                      <w:b/>
                      <w:sz w:val="18"/>
                    </w:rPr>
                    <w:t>complete</w:t>
                  </w:r>
                </w:p>
              </w:tc>
              <w:tc>
                <w:tcPr>
                  <w:tcW w:w="630" w:type="dxa"/>
                  <w:vMerge w:val="restart"/>
                  <w:shd w:val="clear" w:color="auto" w:fill="D9D9D9"/>
                </w:tcPr>
                <w:p w:rsidR="005A78FC" w:rsidRPr="0067231B" w:rsidRDefault="005A78FC" w:rsidP="00DD55DC">
                  <w:pPr>
                    <w:jc w:val="center"/>
                    <w:rPr>
                      <w:b/>
                    </w:rPr>
                  </w:pPr>
                  <w:r w:rsidRPr="0067231B">
                    <w:rPr>
                      <w:b/>
                    </w:rPr>
                    <w:t># in HH</w:t>
                  </w:r>
                </w:p>
              </w:tc>
              <w:tc>
                <w:tcPr>
                  <w:tcW w:w="900" w:type="dxa"/>
                  <w:vMerge w:val="restart"/>
                  <w:shd w:val="clear" w:color="auto" w:fill="D9D9D9"/>
                </w:tcPr>
                <w:p w:rsidR="005A78FC" w:rsidRPr="0067231B" w:rsidRDefault="005A78FC" w:rsidP="00DD55DC">
                  <w:pPr>
                    <w:rPr>
                      <w:b/>
                    </w:rPr>
                  </w:pPr>
                  <w:r w:rsidRPr="0067231B">
                    <w:rPr>
                      <w:b/>
                    </w:rPr>
                    <w:t xml:space="preserve"># </w:t>
                  </w:r>
                  <w:r w:rsidRPr="005C32BA">
                    <w:rPr>
                      <w:b/>
                      <w:sz w:val="18"/>
                    </w:rPr>
                    <w:t>complete</w:t>
                  </w:r>
                </w:p>
              </w:tc>
              <w:tc>
                <w:tcPr>
                  <w:tcW w:w="540" w:type="dxa"/>
                  <w:vMerge w:val="restart"/>
                  <w:shd w:val="clear" w:color="auto" w:fill="D9D9D9"/>
                </w:tcPr>
                <w:p w:rsidR="005A78FC" w:rsidRPr="0067231B" w:rsidRDefault="005A78FC" w:rsidP="00DD55DC">
                  <w:pPr>
                    <w:jc w:val="center"/>
                    <w:rPr>
                      <w:b/>
                    </w:rPr>
                  </w:pPr>
                  <w:r w:rsidRPr="0067231B">
                    <w:rPr>
                      <w:b/>
                    </w:rPr>
                    <w:t># in HH</w:t>
                  </w:r>
                </w:p>
              </w:tc>
              <w:tc>
                <w:tcPr>
                  <w:tcW w:w="900" w:type="dxa"/>
                  <w:vMerge w:val="restart"/>
                  <w:shd w:val="clear" w:color="auto" w:fill="D9D9D9"/>
                </w:tcPr>
                <w:p w:rsidR="005A78FC" w:rsidRPr="0067231B" w:rsidRDefault="005A78FC" w:rsidP="00DD55DC">
                  <w:pPr>
                    <w:rPr>
                      <w:b/>
                    </w:rPr>
                  </w:pPr>
                  <w:r w:rsidRPr="0067231B">
                    <w:rPr>
                      <w:b/>
                    </w:rPr>
                    <w:t xml:space="preserve"># </w:t>
                  </w:r>
                  <w:r w:rsidRPr="005C32BA">
                    <w:rPr>
                      <w:b/>
                      <w:sz w:val="18"/>
                    </w:rPr>
                    <w:t>complete</w:t>
                  </w:r>
                </w:p>
              </w:tc>
              <w:tc>
                <w:tcPr>
                  <w:tcW w:w="450" w:type="dxa"/>
                  <w:vMerge w:val="restart"/>
                  <w:shd w:val="clear" w:color="auto" w:fill="D9D9D9"/>
                  <w:textDirection w:val="btLr"/>
                </w:tcPr>
                <w:p w:rsidR="005A78FC" w:rsidRPr="0067231B" w:rsidRDefault="005A78FC" w:rsidP="00DD55DC">
                  <w:pPr>
                    <w:ind w:left="113" w:right="113"/>
                    <w:rPr>
                      <w:b/>
                    </w:rPr>
                  </w:pPr>
                  <w:r w:rsidRPr="0067231B">
                    <w:rPr>
                      <w:b/>
                    </w:rPr>
                    <w:t>Salt</w:t>
                  </w:r>
                </w:p>
              </w:tc>
              <w:tc>
                <w:tcPr>
                  <w:tcW w:w="450" w:type="dxa"/>
                  <w:vMerge w:val="restart"/>
                  <w:shd w:val="clear" w:color="auto" w:fill="D9D9D9"/>
                  <w:textDirection w:val="btLr"/>
                </w:tcPr>
                <w:p w:rsidR="005A78FC" w:rsidRPr="00E774D5" w:rsidRDefault="005A78FC" w:rsidP="00DD55DC">
                  <w:pPr>
                    <w:ind w:left="113" w:right="113"/>
                    <w:rPr>
                      <w:b/>
                      <w:sz w:val="18"/>
                    </w:rPr>
                  </w:pPr>
                  <w:r w:rsidRPr="00E774D5">
                    <w:rPr>
                      <w:b/>
                      <w:sz w:val="18"/>
                    </w:rPr>
                    <w:t>Sugar</w:t>
                  </w:r>
                </w:p>
              </w:tc>
              <w:tc>
                <w:tcPr>
                  <w:tcW w:w="450" w:type="dxa"/>
                  <w:vMerge w:val="restart"/>
                  <w:shd w:val="clear" w:color="auto" w:fill="D9D9D9"/>
                  <w:textDirection w:val="btLr"/>
                </w:tcPr>
                <w:p w:rsidR="005A78FC" w:rsidRPr="0067231B" w:rsidRDefault="005A78FC" w:rsidP="00DD55DC">
                  <w:pPr>
                    <w:ind w:left="113" w:right="113"/>
                    <w:jc w:val="center"/>
                    <w:rPr>
                      <w:b/>
                    </w:rPr>
                  </w:pPr>
                  <w:r w:rsidRPr="0067231B">
                    <w:rPr>
                      <w:b/>
                    </w:rPr>
                    <w:t>Oil</w:t>
                  </w:r>
                </w:p>
              </w:tc>
              <w:tc>
                <w:tcPr>
                  <w:tcW w:w="2250" w:type="dxa"/>
                  <w:vMerge/>
                  <w:shd w:val="clear" w:color="auto" w:fill="D9D9D9"/>
                  <w:vAlign w:val="center"/>
                </w:tcPr>
                <w:p w:rsidR="005A78FC" w:rsidRPr="0067231B" w:rsidRDefault="005A78FC" w:rsidP="00DD55DC">
                  <w:pPr>
                    <w:jc w:val="center"/>
                    <w:rPr>
                      <w:b/>
                    </w:rPr>
                  </w:pPr>
                </w:p>
              </w:tc>
            </w:tr>
            <w:tr w:rsidR="005A78FC" w:rsidTr="00DD55DC">
              <w:trPr>
                <w:trHeight w:val="313"/>
              </w:trPr>
              <w:tc>
                <w:tcPr>
                  <w:tcW w:w="355" w:type="dxa"/>
                  <w:vMerge/>
                  <w:shd w:val="clear" w:color="auto" w:fill="A6A6A6"/>
                </w:tcPr>
                <w:p w:rsidR="005A78FC" w:rsidRPr="0067231B" w:rsidRDefault="005A78FC" w:rsidP="00DD55DC">
                  <w:pPr>
                    <w:jc w:val="center"/>
                    <w:rPr>
                      <w:b/>
                    </w:rPr>
                  </w:pPr>
                </w:p>
              </w:tc>
              <w:tc>
                <w:tcPr>
                  <w:tcW w:w="990" w:type="dxa"/>
                  <w:vMerge/>
                  <w:shd w:val="clear" w:color="auto" w:fill="D9D9D9"/>
                </w:tcPr>
                <w:p w:rsidR="005A78FC" w:rsidRPr="0067231B" w:rsidRDefault="005A78FC" w:rsidP="00DD55DC">
                  <w:pPr>
                    <w:jc w:val="center"/>
                    <w:rPr>
                      <w:b/>
                    </w:rPr>
                  </w:pPr>
                </w:p>
              </w:tc>
              <w:tc>
                <w:tcPr>
                  <w:tcW w:w="2070" w:type="dxa"/>
                  <w:vMerge/>
                  <w:shd w:val="clear" w:color="auto" w:fill="D9D9D9"/>
                  <w:vAlign w:val="center"/>
                </w:tcPr>
                <w:p w:rsidR="005A78FC" w:rsidRPr="0067231B" w:rsidRDefault="005A78FC" w:rsidP="00DD55DC">
                  <w:pPr>
                    <w:jc w:val="center"/>
                    <w:rPr>
                      <w:b/>
                    </w:rPr>
                  </w:pPr>
                </w:p>
              </w:tc>
              <w:tc>
                <w:tcPr>
                  <w:tcW w:w="360" w:type="dxa"/>
                  <w:shd w:val="clear" w:color="auto" w:fill="D9D9D9"/>
                  <w:vAlign w:val="center"/>
                </w:tcPr>
                <w:p w:rsidR="005A78FC" w:rsidRPr="0067231B" w:rsidRDefault="005A78FC" w:rsidP="00DD55DC">
                  <w:pPr>
                    <w:jc w:val="center"/>
                    <w:rPr>
                      <w:b/>
                    </w:rPr>
                  </w:pPr>
                  <w:r w:rsidRPr="0067231B">
                    <w:rPr>
                      <w:b/>
                    </w:rPr>
                    <w:t>1</w:t>
                  </w:r>
                </w:p>
              </w:tc>
              <w:tc>
                <w:tcPr>
                  <w:tcW w:w="360" w:type="dxa"/>
                  <w:shd w:val="clear" w:color="auto" w:fill="D9D9D9"/>
                  <w:vAlign w:val="center"/>
                </w:tcPr>
                <w:p w:rsidR="005A78FC" w:rsidRPr="0067231B" w:rsidRDefault="005A78FC" w:rsidP="00DD55DC">
                  <w:pPr>
                    <w:jc w:val="center"/>
                    <w:rPr>
                      <w:b/>
                    </w:rPr>
                  </w:pPr>
                  <w:r w:rsidRPr="0067231B">
                    <w:rPr>
                      <w:b/>
                    </w:rPr>
                    <w:t>2</w:t>
                  </w:r>
                </w:p>
              </w:tc>
              <w:tc>
                <w:tcPr>
                  <w:tcW w:w="630" w:type="dxa"/>
                  <w:vMerge/>
                  <w:shd w:val="clear" w:color="auto" w:fill="D9D9D9"/>
                  <w:vAlign w:val="center"/>
                </w:tcPr>
                <w:p w:rsidR="005A78FC" w:rsidRPr="0067231B" w:rsidRDefault="005A78FC" w:rsidP="00DD55DC">
                  <w:pPr>
                    <w:jc w:val="center"/>
                    <w:rPr>
                      <w:b/>
                    </w:rPr>
                  </w:pPr>
                </w:p>
              </w:tc>
              <w:tc>
                <w:tcPr>
                  <w:tcW w:w="900" w:type="dxa"/>
                  <w:vMerge/>
                  <w:shd w:val="clear" w:color="auto" w:fill="D9D9D9"/>
                  <w:vAlign w:val="center"/>
                </w:tcPr>
                <w:p w:rsidR="005A78FC" w:rsidRPr="0067231B" w:rsidRDefault="005A78FC" w:rsidP="00DD55DC">
                  <w:pPr>
                    <w:jc w:val="center"/>
                    <w:rPr>
                      <w:b/>
                    </w:rPr>
                  </w:pPr>
                </w:p>
              </w:tc>
              <w:tc>
                <w:tcPr>
                  <w:tcW w:w="540" w:type="dxa"/>
                  <w:vMerge/>
                  <w:shd w:val="clear" w:color="auto" w:fill="D9D9D9"/>
                  <w:vAlign w:val="center"/>
                </w:tcPr>
                <w:p w:rsidR="005A78FC" w:rsidRPr="0067231B" w:rsidRDefault="005A78FC" w:rsidP="00DD55DC">
                  <w:pPr>
                    <w:jc w:val="center"/>
                    <w:rPr>
                      <w:b/>
                    </w:rPr>
                  </w:pPr>
                </w:p>
              </w:tc>
              <w:tc>
                <w:tcPr>
                  <w:tcW w:w="900" w:type="dxa"/>
                  <w:vMerge/>
                  <w:shd w:val="clear" w:color="auto" w:fill="D9D9D9"/>
                  <w:vAlign w:val="center"/>
                </w:tcPr>
                <w:p w:rsidR="005A78FC" w:rsidRPr="0067231B" w:rsidRDefault="005A78FC" w:rsidP="00DD55DC">
                  <w:pPr>
                    <w:jc w:val="center"/>
                    <w:rPr>
                      <w:b/>
                    </w:rPr>
                  </w:pPr>
                </w:p>
              </w:tc>
              <w:tc>
                <w:tcPr>
                  <w:tcW w:w="630" w:type="dxa"/>
                  <w:vMerge/>
                  <w:shd w:val="clear" w:color="auto" w:fill="D9D9D9"/>
                  <w:vAlign w:val="center"/>
                </w:tcPr>
                <w:p w:rsidR="005A78FC" w:rsidRPr="0067231B" w:rsidRDefault="005A78FC" w:rsidP="00DD55DC">
                  <w:pPr>
                    <w:jc w:val="center"/>
                    <w:rPr>
                      <w:b/>
                    </w:rPr>
                  </w:pPr>
                </w:p>
              </w:tc>
              <w:tc>
                <w:tcPr>
                  <w:tcW w:w="900" w:type="dxa"/>
                  <w:vMerge/>
                  <w:shd w:val="clear" w:color="auto" w:fill="D9D9D9"/>
                  <w:vAlign w:val="center"/>
                </w:tcPr>
                <w:p w:rsidR="005A78FC" w:rsidRPr="0067231B" w:rsidRDefault="005A78FC" w:rsidP="00DD55DC">
                  <w:pPr>
                    <w:jc w:val="center"/>
                    <w:rPr>
                      <w:b/>
                    </w:rPr>
                  </w:pPr>
                </w:p>
              </w:tc>
              <w:tc>
                <w:tcPr>
                  <w:tcW w:w="540" w:type="dxa"/>
                  <w:vMerge/>
                  <w:shd w:val="clear" w:color="auto" w:fill="D9D9D9"/>
                  <w:vAlign w:val="center"/>
                </w:tcPr>
                <w:p w:rsidR="005A78FC" w:rsidRPr="0067231B" w:rsidRDefault="005A78FC" w:rsidP="00DD55DC">
                  <w:pPr>
                    <w:jc w:val="center"/>
                    <w:rPr>
                      <w:b/>
                    </w:rPr>
                  </w:pPr>
                </w:p>
              </w:tc>
              <w:tc>
                <w:tcPr>
                  <w:tcW w:w="900" w:type="dxa"/>
                  <w:vMerge/>
                  <w:shd w:val="clear" w:color="auto" w:fill="D9D9D9"/>
                  <w:vAlign w:val="center"/>
                </w:tcPr>
                <w:p w:rsidR="005A78FC" w:rsidRPr="0067231B" w:rsidRDefault="005A78FC" w:rsidP="00DD55DC">
                  <w:pPr>
                    <w:jc w:val="center"/>
                    <w:rPr>
                      <w:b/>
                    </w:rPr>
                  </w:pPr>
                </w:p>
              </w:tc>
              <w:tc>
                <w:tcPr>
                  <w:tcW w:w="450" w:type="dxa"/>
                  <w:vMerge/>
                  <w:shd w:val="clear" w:color="auto" w:fill="D9D9D9"/>
                </w:tcPr>
                <w:p w:rsidR="005A78FC" w:rsidRPr="0067231B" w:rsidRDefault="005A78FC" w:rsidP="00DD55DC">
                  <w:pPr>
                    <w:jc w:val="center"/>
                    <w:rPr>
                      <w:b/>
                    </w:rPr>
                  </w:pPr>
                </w:p>
              </w:tc>
              <w:tc>
                <w:tcPr>
                  <w:tcW w:w="450" w:type="dxa"/>
                  <w:vMerge/>
                  <w:shd w:val="clear" w:color="auto" w:fill="D9D9D9"/>
                </w:tcPr>
                <w:p w:rsidR="005A78FC" w:rsidRPr="0067231B" w:rsidRDefault="005A78FC" w:rsidP="00DD55DC">
                  <w:pPr>
                    <w:jc w:val="center"/>
                    <w:rPr>
                      <w:b/>
                    </w:rPr>
                  </w:pPr>
                </w:p>
              </w:tc>
              <w:tc>
                <w:tcPr>
                  <w:tcW w:w="450" w:type="dxa"/>
                  <w:vMerge/>
                  <w:shd w:val="clear" w:color="auto" w:fill="D9D9D9"/>
                </w:tcPr>
                <w:p w:rsidR="005A78FC" w:rsidRPr="0067231B" w:rsidRDefault="005A78FC" w:rsidP="00DD55DC">
                  <w:pPr>
                    <w:jc w:val="center"/>
                    <w:rPr>
                      <w:b/>
                    </w:rPr>
                  </w:pPr>
                </w:p>
              </w:tc>
              <w:tc>
                <w:tcPr>
                  <w:tcW w:w="2250" w:type="dxa"/>
                  <w:vMerge/>
                  <w:shd w:val="clear" w:color="auto" w:fill="D9D9D9"/>
                  <w:vAlign w:val="center"/>
                </w:tcPr>
                <w:p w:rsidR="005A78FC" w:rsidRPr="0067231B" w:rsidRDefault="005A78FC" w:rsidP="00DD55DC">
                  <w:pPr>
                    <w:jc w:val="center"/>
                    <w:rPr>
                      <w:b/>
                    </w:rPr>
                  </w:pPr>
                </w:p>
              </w:tc>
            </w:tr>
            <w:tr w:rsidR="005A78FC" w:rsidTr="00DD55DC">
              <w:trPr>
                <w:trHeight w:hRule="exact" w:val="1177"/>
              </w:trPr>
              <w:tc>
                <w:tcPr>
                  <w:tcW w:w="355" w:type="dxa"/>
                  <w:shd w:val="clear" w:color="auto" w:fill="A6A6A6"/>
                </w:tcPr>
                <w:p w:rsidR="005A78FC" w:rsidRPr="005F08BD" w:rsidRDefault="005A78FC" w:rsidP="00DD55DC">
                  <w:pPr>
                    <w:jc w:val="center"/>
                    <w:rPr>
                      <w:b/>
                      <w:sz w:val="14"/>
                      <w:szCs w:val="18"/>
                    </w:rPr>
                  </w:pPr>
                  <w:r w:rsidRPr="005F08BD">
                    <w:rPr>
                      <w:b/>
                      <w:sz w:val="14"/>
                      <w:szCs w:val="18"/>
                    </w:rPr>
                    <w:t>1</w:t>
                  </w:r>
                </w:p>
              </w:tc>
              <w:tc>
                <w:tcPr>
                  <w:tcW w:w="990" w:type="dxa"/>
                  <w:shd w:val="clear" w:color="auto" w:fill="auto"/>
                </w:tcPr>
                <w:p w:rsidR="005A78FC" w:rsidRPr="0067231B" w:rsidRDefault="005A78FC" w:rsidP="00DD55DC">
                  <w:pPr>
                    <w:jc w:val="center"/>
                    <w:rPr>
                      <w:b/>
                      <w:sz w:val="18"/>
                      <w:szCs w:val="18"/>
                    </w:rPr>
                  </w:pPr>
                </w:p>
              </w:tc>
              <w:tc>
                <w:tcPr>
                  <w:tcW w:w="2070" w:type="dxa"/>
                  <w:shd w:val="clear" w:color="auto" w:fill="auto"/>
                  <w:vAlign w:val="center"/>
                </w:tcPr>
                <w:p w:rsidR="005A78FC" w:rsidRPr="0067231B" w:rsidRDefault="005A78FC" w:rsidP="00DD55DC">
                  <w:pPr>
                    <w:jc w:val="center"/>
                    <w:rPr>
                      <w:b/>
                      <w:sz w:val="18"/>
                      <w:szCs w:val="18"/>
                    </w:rPr>
                  </w:pPr>
                </w:p>
              </w:tc>
              <w:tc>
                <w:tcPr>
                  <w:tcW w:w="360" w:type="dxa"/>
                  <w:shd w:val="clear" w:color="auto" w:fill="auto"/>
                  <w:vAlign w:val="center"/>
                </w:tcPr>
                <w:p w:rsidR="005A78FC" w:rsidRDefault="005A78FC" w:rsidP="00DD55DC">
                  <w:pPr>
                    <w:jc w:val="center"/>
                  </w:pPr>
                </w:p>
              </w:tc>
              <w:tc>
                <w:tcPr>
                  <w:tcW w:w="360" w:type="dxa"/>
                  <w:shd w:val="clear" w:color="auto" w:fill="auto"/>
                  <w:vAlign w:val="center"/>
                </w:tcPr>
                <w:p w:rsidR="005A78FC" w:rsidRDefault="005A78FC" w:rsidP="00DD55DC">
                  <w:pPr>
                    <w:jc w:val="center"/>
                  </w:pPr>
                </w:p>
              </w:tc>
              <w:tc>
                <w:tcPr>
                  <w:tcW w:w="630" w:type="dxa"/>
                  <w:shd w:val="clear" w:color="auto" w:fill="auto"/>
                  <w:vAlign w:val="center"/>
                </w:tcPr>
                <w:p w:rsidR="005A78FC" w:rsidRPr="0067231B" w:rsidRDefault="005A78FC" w:rsidP="00DD55DC">
                  <w:pPr>
                    <w:jc w:val="center"/>
                    <w:rPr>
                      <w:b/>
                    </w:rPr>
                  </w:pPr>
                </w:p>
              </w:tc>
              <w:tc>
                <w:tcPr>
                  <w:tcW w:w="900" w:type="dxa"/>
                  <w:shd w:val="clear" w:color="auto" w:fill="auto"/>
                </w:tcPr>
                <w:p w:rsidR="005A78FC" w:rsidRPr="0067231B" w:rsidRDefault="005A78FC" w:rsidP="00DD55DC">
                  <w:pPr>
                    <w:jc w:val="center"/>
                    <w:rPr>
                      <w:b/>
                    </w:rPr>
                  </w:pPr>
                </w:p>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630" w:type="dxa"/>
                  <w:shd w:val="clear" w:color="auto" w:fill="auto"/>
                </w:tcPr>
                <w:p w:rsidR="005A78FC" w:rsidRDefault="005A78FC" w:rsidP="00DD55DC"/>
              </w:tc>
              <w:tc>
                <w:tcPr>
                  <w:tcW w:w="900" w:type="dxa"/>
                  <w:shd w:val="clear" w:color="auto" w:fill="auto"/>
                </w:tcPr>
                <w:p w:rsidR="005A78FC" w:rsidRDefault="005A78FC" w:rsidP="00DD55DC"/>
              </w:tc>
              <w:tc>
                <w:tcPr>
                  <w:tcW w:w="540" w:type="dxa"/>
                  <w:shd w:val="clear" w:color="auto" w:fill="auto"/>
                </w:tcPr>
                <w:p w:rsidR="005A78FC" w:rsidRDefault="005A78FC" w:rsidP="00DD55DC"/>
              </w:tc>
              <w:tc>
                <w:tcPr>
                  <w:tcW w:w="900" w:type="dxa"/>
                  <w:shd w:val="clear" w:color="auto" w:fill="auto"/>
                </w:tcPr>
                <w:p w:rsidR="005A78FC" w:rsidRDefault="005A78FC" w:rsidP="00DD55DC"/>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2250" w:type="dxa"/>
                  <w:shd w:val="clear" w:color="auto" w:fill="auto"/>
                </w:tcPr>
                <w:p w:rsidR="005A78FC" w:rsidRDefault="005A78FC" w:rsidP="00DD55DC"/>
              </w:tc>
            </w:tr>
            <w:tr w:rsidR="005A78FC" w:rsidTr="00DD55DC">
              <w:trPr>
                <w:trHeight w:hRule="exact" w:val="1177"/>
              </w:trPr>
              <w:tc>
                <w:tcPr>
                  <w:tcW w:w="355" w:type="dxa"/>
                  <w:shd w:val="clear" w:color="auto" w:fill="A6A6A6"/>
                </w:tcPr>
                <w:p w:rsidR="005A78FC" w:rsidRPr="005F08BD" w:rsidRDefault="005A78FC" w:rsidP="00DD55DC">
                  <w:pPr>
                    <w:jc w:val="center"/>
                    <w:rPr>
                      <w:b/>
                      <w:sz w:val="14"/>
                      <w:szCs w:val="18"/>
                    </w:rPr>
                  </w:pPr>
                  <w:r w:rsidRPr="005F08BD">
                    <w:rPr>
                      <w:b/>
                      <w:sz w:val="14"/>
                      <w:szCs w:val="18"/>
                    </w:rPr>
                    <w:t>2</w:t>
                  </w:r>
                </w:p>
              </w:tc>
              <w:tc>
                <w:tcPr>
                  <w:tcW w:w="990" w:type="dxa"/>
                  <w:shd w:val="clear" w:color="auto" w:fill="auto"/>
                </w:tcPr>
                <w:p w:rsidR="005A78FC" w:rsidRPr="0067231B" w:rsidRDefault="005A78FC" w:rsidP="00DD55DC">
                  <w:pPr>
                    <w:jc w:val="center"/>
                    <w:rPr>
                      <w:b/>
                      <w:sz w:val="18"/>
                      <w:szCs w:val="18"/>
                    </w:rPr>
                  </w:pPr>
                </w:p>
              </w:tc>
              <w:tc>
                <w:tcPr>
                  <w:tcW w:w="2070" w:type="dxa"/>
                  <w:shd w:val="clear" w:color="auto" w:fill="auto"/>
                  <w:vAlign w:val="center"/>
                </w:tcPr>
                <w:p w:rsidR="005A78FC" w:rsidRPr="0067231B" w:rsidRDefault="005A78FC" w:rsidP="00DD55DC">
                  <w:pPr>
                    <w:jc w:val="center"/>
                    <w:rPr>
                      <w:b/>
                      <w:sz w:val="18"/>
                      <w:szCs w:val="18"/>
                    </w:rPr>
                  </w:pPr>
                </w:p>
              </w:tc>
              <w:tc>
                <w:tcPr>
                  <w:tcW w:w="360" w:type="dxa"/>
                  <w:shd w:val="clear" w:color="auto" w:fill="auto"/>
                  <w:vAlign w:val="center"/>
                </w:tcPr>
                <w:p w:rsidR="005A78FC" w:rsidRDefault="005A78FC" w:rsidP="00DD55DC">
                  <w:pPr>
                    <w:jc w:val="center"/>
                  </w:pPr>
                </w:p>
              </w:tc>
              <w:tc>
                <w:tcPr>
                  <w:tcW w:w="360" w:type="dxa"/>
                  <w:shd w:val="clear" w:color="auto" w:fill="auto"/>
                  <w:vAlign w:val="center"/>
                </w:tcPr>
                <w:p w:rsidR="005A78FC" w:rsidRDefault="005A78FC" w:rsidP="00DD55DC">
                  <w:pPr>
                    <w:jc w:val="center"/>
                  </w:pPr>
                </w:p>
              </w:tc>
              <w:tc>
                <w:tcPr>
                  <w:tcW w:w="630" w:type="dxa"/>
                  <w:shd w:val="clear" w:color="auto" w:fill="auto"/>
                  <w:vAlign w:val="center"/>
                </w:tcPr>
                <w:p w:rsidR="005A78FC" w:rsidRPr="0067231B" w:rsidRDefault="005A78FC" w:rsidP="00DD55DC">
                  <w:pPr>
                    <w:jc w:val="center"/>
                    <w:rPr>
                      <w:b/>
                    </w:rPr>
                  </w:pPr>
                </w:p>
              </w:tc>
              <w:tc>
                <w:tcPr>
                  <w:tcW w:w="900" w:type="dxa"/>
                  <w:shd w:val="clear" w:color="auto" w:fill="auto"/>
                </w:tcPr>
                <w:p w:rsidR="005A78FC" w:rsidRPr="0067231B" w:rsidRDefault="005A78FC" w:rsidP="00DD55DC">
                  <w:pPr>
                    <w:jc w:val="center"/>
                    <w:rPr>
                      <w:b/>
                    </w:rPr>
                  </w:pPr>
                </w:p>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630" w:type="dxa"/>
                  <w:shd w:val="clear" w:color="auto" w:fill="auto"/>
                </w:tcPr>
                <w:p w:rsidR="005A78FC" w:rsidRDefault="005A78FC" w:rsidP="00DD55DC"/>
              </w:tc>
              <w:tc>
                <w:tcPr>
                  <w:tcW w:w="900" w:type="dxa"/>
                  <w:shd w:val="clear" w:color="auto" w:fill="auto"/>
                </w:tcPr>
                <w:p w:rsidR="005A78FC" w:rsidRDefault="005A78FC" w:rsidP="00DD55DC"/>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2250" w:type="dxa"/>
                  <w:shd w:val="clear" w:color="auto" w:fill="auto"/>
                </w:tcPr>
                <w:p w:rsidR="005A78FC" w:rsidRDefault="005A78FC" w:rsidP="00DD55DC"/>
              </w:tc>
            </w:tr>
            <w:tr w:rsidR="005A78FC" w:rsidTr="00DD55DC">
              <w:trPr>
                <w:trHeight w:hRule="exact" w:val="1177"/>
              </w:trPr>
              <w:tc>
                <w:tcPr>
                  <w:tcW w:w="355" w:type="dxa"/>
                  <w:shd w:val="clear" w:color="auto" w:fill="A6A6A6"/>
                </w:tcPr>
                <w:p w:rsidR="005A78FC" w:rsidRPr="005F08BD" w:rsidRDefault="005A78FC" w:rsidP="00DD55DC">
                  <w:pPr>
                    <w:jc w:val="center"/>
                    <w:rPr>
                      <w:b/>
                      <w:sz w:val="14"/>
                      <w:szCs w:val="18"/>
                    </w:rPr>
                  </w:pPr>
                  <w:r w:rsidRPr="005F08BD">
                    <w:rPr>
                      <w:b/>
                      <w:sz w:val="14"/>
                      <w:szCs w:val="18"/>
                    </w:rPr>
                    <w:t>3</w:t>
                  </w:r>
                </w:p>
              </w:tc>
              <w:tc>
                <w:tcPr>
                  <w:tcW w:w="990" w:type="dxa"/>
                  <w:shd w:val="clear" w:color="auto" w:fill="auto"/>
                </w:tcPr>
                <w:p w:rsidR="005A78FC" w:rsidRPr="0067231B" w:rsidRDefault="005A78FC" w:rsidP="00DD55DC">
                  <w:pPr>
                    <w:jc w:val="center"/>
                    <w:rPr>
                      <w:b/>
                      <w:sz w:val="18"/>
                      <w:szCs w:val="18"/>
                    </w:rPr>
                  </w:pPr>
                </w:p>
              </w:tc>
              <w:tc>
                <w:tcPr>
                  <w:tcW w:w="2070" w:type="dxa"/>
                  <w:shd w:val="clear" w:color="auto" w:fill="auto"/>
                  <w:vAlign w:val="center"/>
                </w:tcPr>
                <w:p w:rsidR="005A78FC" w:rsidRPr="0067231B" w:rsidRDefault="005A78FC" w:rsidP="00DD55DC">
                  <w:pPr>
                    <w:jc w:val="center"/>
                    <w:rPr>
                      <w:b/>
                      <w:sz w:val="18"/>
                      <w:szCs w:val="18"/>
                    </w:rPr>
                  </w:pPr>
                </w:p>
              </w:tc>
              <w:tc>
                <w:tcPr>
                  <w:tcW w:w="360" w:type="dxa"/>
                  <w:shd w:val="clear" w:color="auto" w:fill="auto"/>
                  <w:vAlign w:val="center"/>
                </w:tcPr>
                <w:p w:rsidR="005A78FC" w:rsidRDefault="005A78FC" w:rsidP="00DD55DC">
                  <w:pPr>
                    <w:jc w:val="center"/>
                  </w:pPr>
                </w:p>
              </w:tc>
              <w:tc>
                <w:tcPr>
                  <w:tcW w:w="360" w:type="dxa"/>
                  <w:shd w:val="clear" w:color="auto" w:fill="auto"/>
                  <w:vAlign w:val="center"/>
                </w:tcPr>
                <w:p w:rsidR="005A78FC" w:rsidRDefault="005A78FC" w:rsidP="00DD55DC">
                  <w:pPr>
                    <w:jc w:val="center"/>
                  </w:pPr>
                </w:p>
              </w:tc>
              <w:tc>
                <w:tcPr>
                  <w:tcW w:w="630" w:type="dxa"/>
                  <w:shd w:val="clear" w:color="auto" w:fill="auto"/>
                  <w:vAlign w:val="center"/>
                </w:tcPr>
                <w:p w:rsidR="005A78FC" w:rsidRPr="0067231B" w:rsidRDefault="005A78FC" w:rsidP="00DD55DC">
                  <w:pPr>
                    <w:jc w:val="center"/>
                    <w:rPr>
                      <w:b/>
                    </w:rPr>
                  </w:pPr>
                </w:p>
              </w:tc>
              <w:tc>
                <w:tcPr>
                  <w:tcW w:w="900" w:type="dxa"/>
                  <w:shd w:val="clear" w:color="auto" w:fill="auto"/>
                </w:tcPr>
                <w:p w:rsidR="005A78FC" w:rsidRPr="0067231B" w:rsidRDefault="005A78FC" w:rsidP="00DD55DC">
                  <w:pPr>
                    <w:jc w:val="center"/>
                    <w:rPr>
                      <w:b/>
                    </w:rPr>
                  </w:pPr>
                </w:p>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630" w:type="dxa"/>
                  <w:shd w:val="clear" w:color="auto" w:fill="auto"/>
                </w:tcPr>
                <w:p w:rsidR="005A78FC" w:rsidRDefault="005A78FC" w:rsidP="00DD55DC"/>
              </w:tc>
              <w:tc>
                <w:tcPr>
                  <w:tcW w:w="900" w:type="dxa"/>
                  <w:shd w:val="clear" w:color="auto" w:fill="auto"/>
                </w:tcPr>
                <w:p w:rsidR="005A78FC" w:rsidRDefault="005A78FC" w:rsidP="00DD55DC"/>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2250" w:type="dxa"/>
                  <w:shd w:val="clear" w:color="auto" w:fill="auto"/>
                </w:tcPr>
                <w:p w:rsidR="005A78FC" w:rsidRDefault="005A78FC" w:rsidP="00DD55DC"/>
              </w:tc>
            </w:tr>
            <w:tr w:rsidR="005A78FC" w:rsidTr="00DD55DC">
              <w:trPr>
                <w:trHeight w:hRule="exact" w:val="1177"/>
              </w:trPr>
              <w:tc>
                <w:tcPr>
                  <w:tcW w:w="355" w:type="dxa"/>
                  <w:shd w:val="clear" w:color="auto" w:fill="A6A6A6"/>
                </w:tcPr>
                <w:p w:rsidR="005A78FC" w:rsidRPr="005F08BD" w:rsidRDefault="005A78FC" w:rsidP="00DD55DC">
                  <w:pPr>
                    <w:jc w:val="center"/>
                    <w:rPr>
                      <w:b/>
                      <w:sz w:val="14"/>
                      <w:szCs w:val="18"/>
                    </w:rPr>
                  </w:pPr>
                  <w:r w:rsidRPr="005F08BD">
                    <w:rPr>
                      <w:b/>
                      <w:sz w:val="14"/>
                      <w:szCs w:val="18"/>
                    </w:rPr>
                    <w:t>4</w:t>
                  </w:r>
                </w:p>
              </w:tc>
              <w:tc>
                <w:tcPr>
                  <w:tcW w:w="990" w:type="dxa"/>
                  <w:shd w:val="clear" w:color="auto" w:fill="auto"/>
                </w:tcPr>
                <w:p w:rsidR="005A78FC" w:rsidRPr="0067231B" w:rsidRDefault="005A78FC" w:rsidP="00DD55DC">
                  <w:pPr>
                    <w:jc w:val="center"/>
                    <w:rPr>
                      <w:b/>
                      <w:sz w:val="18"/>
                      <w:szCs w:val="18"/>
                    </w:rPr>
                  </w:pPr>
                </w:p>
              </w:tc>
              <w:tc>
                <w:tcPr>
                  <w:tcW w:w="2070" w:type="dxa"/>
                  <w:shd w:val="clear" w:color="auto" w:fill="auto"/>
                  <w:vAlign w:val="center"/>
                </w:tcPr>
                <w:p w:rsidR="005A78FC" w:rsidRPr="0067231B" w:rsidRDefault="005A78FC" w:rsidP="00DD55DC">
                  <w:pPr>
                    <w:jc w:val="center"/>
                    <w:rPr>
                      <w:b/>
                      <w:sz w:val="18"/>
                      <w:szCs w:val="18"/>
                    </w:rPr>
                  </w:pPr>
                </w:p>
              </w:tc>
              <w:tc>
                <w:tcPr>
                  <w:tcW w:w="360" w:type="dxa"/>
                  <w:shd w:val="clear" w:color="auto" w:fill="auto"/>
                  <w:vAlign w:val="center"/>
                </w:tcPr>
                <w:p w:rsidR="005A78FC" w:rsidRDefault="005A78FC" w:rsidP="00DD55DC">
                  <w:pPr>
                    <w:jc w:val="center"/>
                  </w:pPr>
                </w:p>
              </w:tc>
              <w:tc>
                <w:tcPr>
                  <w:tcW w:w="360" w:type="dxa"/>
                  <w:shd w:val="clear" w:color="auto" w:fill="auto"/>
                  <w:vAlign w:val="center"/>
                </w:tcPr>
                <w:p w:rsidR="005A78FC" w:rsidRDefault="005A78FC" w:rsidP="00DD55DC">
                  <w:pPr>
                    <w:jc w:val="center"/>
                  </w:pPr>
                </w:p>
              </w:tc>
              <w:tc>
                <w:tcPr>
                  <w:tcW w:w="630" w:type="dxa"/>
                  <w:shd w:val="clear" w:color="auto" w:fill="auto"/>
                  <w:vAlign w:val="center"/>
                </w:tcPr>
                <w:p w:rsidR="005A78FC" w:rsidRPr="0067231B" w:rsidRDefault="005A78FC" w:rsidP="00DD55DC">
                  <w:pPr>
                    <w:jc w:val="center"/>
                    <w:rPr>
                      <w:b/>
                    </w:rPr>
                  </w:pPr>
                </w:p>
              </w:tc>
              <w:tc>
                <w:tcPr>
                  <w:tcW w:w="900" w:type="dxa"/>
                  <w:shd w:val="clear" w:color="auto" w:fill="auto"/>
                </w:tcPr>
                <w:p w:rsidR="005A78FC" w:rsidRPr="0067231B" w:rsidRDefault="005A78FC" w:rsidP="00DD55DC">
                  <w:pPr>
                    <w:jc w:val="center"/>
                    <w:rPr>
                      <w:b/>
                    </w:rPr>
                  </w:pPr>
                </w:p>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630" w:type="dxa"/>
                  <w:shd w:val="clear" w:color="auto" w:fill="auto"/>
                </w:tcPr>
                <w:p w:rsidR="005A78FC" w:rsidRDefault="005A78FC" w:rsidP="00DD55DC"/>
              </w:tc>
              <w:tc>
                <w:tcPr>
                  <w:tcW w:w="900" w:type="dxa"/>
                  <w:shd w:val="clear" w:color="auto" w:fill="auto"/>
                </w:tcPr>
                <w:p w:rsidR="005A78FC" w:rsidRDefault="005A78FC" w:rsidP="00DD55DC"/>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2250" w:type="dxa"/>
                  <w:shd w:val="clear" w:color="auto" w:fill="auto"/>
                </w:tcPr>
                <w:p w:rsidR="005A78FC" w:rsidRDefault="005A78FC" w:rsidP="00DD55DC"/>
              </w:tc>
            </w:tr>
            <w:tr w:rsidR="005A78FC" w:rsidTr="00DD55DC">
              <w:trPr>
                <w:trHeight w:hRule="exact" w:val="1177"/>
              </w:trPr>
              <w:tc>
                <w:tcPr>
                  <w:tcW w:w="355" w:type="dxa"/>
                  <w:shd w:val="clear" w:color="auto" w:fill="A6A6A6"/>
                </w:tcPr>
                <w:p w:rsidR="005A78FC" w:rsidRPr="005F08BD" w:rsidRDefault="005A78FC" w:rsidP="00DD55DC">
                  <w:pPr>
                    <w:jc w:val="center"/>
                    <w:rPr>
                      <w:b/>
                      <w:sz w:val="14"/>
                      <w:szCs w:val="18"/>
                    </w:rPr>
                  </w:pPr>
                  <w:r w:rsidRPr="005F08BD">
                    <w:rPr>
                      <w:b/>
                      <w:sz w:val="14"/>
                      <w:szCs w:val="18"/>
                    </w:rPr>
                    <w:t>5</w:t>
                  </w:r>
                </w:p>
              </w:tc>
              <w:tc>
                <w:tcPr>
                  <w:tcW w:w="990" w:type="dxa"/>
                  <w:shd w:val="clear" w:color="auto" w:fill="auto"/>
                </w:tcPr>
                <w:p w:rsidR="005A78FC" w:rsidRPr="0067231B" w:rsidRDefault="005A78FC" w:rsidP="00DD55DC">
                  <w:pPr>
                    <w:jc w:val="center"/>
                    <w:rPr>
                      <w:b/>
                      <w:sz w:val="18"/>
                      <w:szCs w:val="18"/>
                    </w:rPr>
                  </w:pPr>
                </w:p>
              </w:tc>
              <w:tc>
                <w:tcPr>
                  <w:tcW w:w="2070" w:type="dxa"/>
                  <w:shd w:val="clear" w:color="auto" w:fill="auto"/>
                  <w:vAlign w:val="center"/>
                </w:tcPr>
                <w:p w:rsidR="005A78FC" w:rsidRPr="0067231B" w:rsidRDefault="005A78FC" w:rsidP="00DD55DC">
                  <w:pPr>
                    <w:jc w:val="center"/>
                    <w:rPr>
                      <w:b/>
                      <w:sz w:val="18"/>
                      <w:szCs w:val="18"/>
                    </w:rPr>
                  </w:pPr>
                </w:p>
              </w:tc>
              <w:tc>
                <w:tcPr>
                  <w:tcW w:w="360" w:type="dxa"/>
                  <w:shd w:val="clear" w:color="auto" w:fill="auto"/>
                  <w:vAlign w:val="center"/>
                </w:tcPr>
                <w:p w:rsidR="005A78FC" w:rsidRDefault="005A78FC" w:rsidP="00DD55DC">
                  <w:pPr>
                    <w:jc w:val="center"/>
                  </w:pPr>
                </w:p>
              </w:tc>
              <w:tc>
                <w:tcPr>
                  <w:tcW w:w="360" w:type="dxa"/>
                  <w:shd w:val="clear" w:color="auto" w:fill="auto"/>
                  <w:vAlign w:val="center"/>
                </w:tcPr>
                <w:p w:rsidR="005A78FC" w:rsidRDefault="005A78FC" w:rsidP="00DD55DC">
                  <w:pPr>
                    <w:jc w:val="center"/>
                  </w:pPr>
                </w:p>
              </w:tc>
              <w:tc>
                <w:tcPr>
                  <w:tcW w:w="630" w:type="dxa"/>
                  <w:shd w:val="clear" w:color="auto" w:fill="auto"/>
                  <w:vAlign w:val="center"/>
                </w:tcPr>
                <w:p w:rsidR="005A78FC" w:rsidRPr="0067231B" w:rsidRDefault="005A78FC" w:rsidP="00DD55DC">
                  <w:pPr>
                    <w:jc w:val="center"/>
                    <w:rPr>
                      <w:b/>
                    </w:rPr>
                  </w:pPr>
                </w:p>
              </w:tc>
              <w:tc>
                <w:tcPr>
                  <w:tcW w:w="900" w:type="dxa"/>
                  <w:shd w:val="clear" w:color="auto" w:fill="auto"/>
                </w:tcPr>
                <w:p w:rsidR="005A78FC" w:rsidRPr="0067231B" w:rsidRDefault="005A78FC" w:rsidP="00DD55DC">
                  <w:pPr>
                    <w:jc w:val="center"/>
                    <w:rPr>
                      <w:b/>
                    </w:rPr>
                  </w:pPr>
                </w:p>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630" w:type="dxa"/>
                  <w:shd w:val="clear" w:color="auto" w:fill="auto"/>
                </w:tcPr>
                <w:p w:rsidR="005A78FC" w:rsidRDefault="005A78FC" w:rsidP="00DD55DC"/>
              </w:tc>
              <w:tc>
                <w:tcPr>
                  <w:tcW w:w="900" w:type="dxa"/>
                  <w:shd w:val="clear" w:color="auto" w:fill="auto"/>
                </w:tcPr>
                <w:p w:rsidR="005A78FC" w:rsidRDefault="005A78FC" w:rsidP="00DD55DC"/>
              </w:tc>
              <w:tc>
                <w:tcPr>
                  <w:tcW w:w="540" w:type="dxa"/>
                  <w:shd w:val="clear" w:color="auto" w:fill="auto"/>
                </w:tcPr>
                <w:p w:rsidR="005A78FC" w:rsidRDefault="005A78FC" w:rsidP="00DD55DC"/>
              </w:tc>
              <w:tc>
                <w:tcPr>
                  <w:tcW w:w="90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450" w:type="dxa"/>
                  <w:shd w:val="clear" w:color="auto" w:fill="auto"/>
                </w:tcPr>
                <w:p w:rsidR="005A78FC" w:rsidRDefault="005A78FC" w:rsidP="00DD55DC"/>
              </w:tc>
              <w:tc>
                <w:tcPr>
                  <w:tcW w:w="2250" w:type="dxa"/>
                  <w:shd w:val="clear" w:color="auto" w:fill="auto"/>
                </w:tcPr>
                <w:p w:rsidR="005A78FC" w:rsidRDefault="005A78FC" w:rsidP="00DD55DC"/>
              </w:tc>
            </w:tr>
          </w:tbl>
          <w:p w:rsidR="005A78FC" w:rsidRDefault="005A78FC" w:rsidP="005A78FC">
            <w:pPr>
              <w:pStyle w:val="RosAnswer"/>
              <w:spacing w:before="100" w:beforeAutospacing="1" w:after="100" w:afterAutospacing="1"/>
              <w:rPr>
                <w:noProof/>
                <w:lang w:val="en-US"/>
              </w:rPr>
            </w:pPr>
          </w:p>
        </w:tc>
      </w:tr>
    </w:tbl>
    <w:p w:rsidR="009C11DF" w:rsidRPr="00936B5F" w:rsidRDefault="009C11DF" w:rsidP="00041058">
      <w:pPr>
        <w:rPr>
          <w:rFonts w:ascii="Calibri" w:hAnsi="Calibri"/>
          <w:sz w:val="22"/>
          <w:szCs w:val="22"/>
        </w:rPr>
      </w:pPr>
    </w:p>
    <w:p w:rsidR="005A78FC" w:rsidRDefault="005A78FC" w:rsidP="00041058">
      <w:pPr>
        <w:rPr>
          <w:rFonts w:ascii="Calibri" w:hAnsi="Calibri"/>
          <w:sz w:val="22"/>
          <w:szCs w:val="22"/>
        </w:rPr>
        <w:sectPr w:rsidR="005A78FC" w:rsidSect="005A78FC">
          <w:pgSz w:w="15840" w:h="12240" w:orient="landscape" w:code="1"/>
          <w:pgMar w:top="1080" w:right="1080" w:bottom="1080" w:left="1080" w:header="720" w:footer="720" w:gutter="0"/>
          <w:cols w:space="720"/>
          <w:docGrid w:linePitch="360"/>
        </w:sectPr>
      </w:pPr>
    </w:p>
    <w:p w:rsidR="00041058" w:rsidRDefault="00041058" w:rsidP="00041058"/>
    <w:p w:rsidR="00041058" w:rsidRDefault="00041058" w:rsidP="00041058">
      <w:pPr>
        <w:rPr>
          <w:rFonts w:ascii="Calibri" w:hAnsi="Calibri"/>
          <w:sz w:val="22"/>
        </w:rPr>
      </w:pPr>
      <w:r w:rsidRPr="00936B5F">
        <w:rPr>
          <w:rFonts w:ascii="Calibri" w:hAnsi="Calibri"/>
          <w:sz w:val="22"/>
        </w:rPr>
        <w:t>In the top section of the form the team l</w:t>
      </w:r>
      <w:r w:rsidR="00AF3B8D">
        <w:rPr>
          <w:rFonts w:ascii="Calibri" w:hAnsi="Calibri"/>
          <w:sz w:val="22"/>
        </w:rPr>
        <w:t>ead will fill in the following:</w:t>
      </w:r>
    </w:p>
    <w:p w:rsidR="00AF3B8D" w:rsidRDefault="00AF3B8D" w:rsidP="00041058">
      <w:pPr>
        <w:rPr>
          <w:rFonts w:ascii="Calibri" w:hAnsi="Calibri"/>
          <w:sz w:val="22"/>
        </w:rPr>
      </w:pPr>
    </w:p>
    <w:p w:rsidR="00AF3B8D" w:rsidRDefault="00AF3B8D" w:rsidP="00041058">
      <w:pPr>
        <w:rPr>
          <w:rFonts w:ascii="Calibri" w:hAnsi="Calibri"/>
          <w:sz w:val="22"/>
        </w:rPr>
      </w:pPr>
    </w:p>
    <w:tbl>
      <w:tblPr>
        <w:tblpPr w:leftFromText="180" w:rightFromText="180" w:vertAnchor="text" w:horzAnchor="margin" w:tblpX="-510" w:tblpY="114"/>
        <w:tblOverlap w:val="neve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980"/>
      </w:tblGrid>
      <w:tr w:rsidR="00AF3B8D" w:rsidRPr="005D185A" w:rsidTr="00AF3B8D">
        <w:trPr>
          <w:trHeight w:val="503"/>
        </w:trPr>
        <w:tc>
          <w:tcPr>
            <w:tcW w:w="10980" w:type="dxa"/>
            <w:tcBorders>
              <w:top w:val="single" w:sz="4" w:space="0" w:color="auto"/>
              <w:left w:val="double" w:sz="4" w:space="0" w:color="auto"/>
              <w:bottom w:val="single" w:sz="4" w:space="0" w:color="auto"/>
              <w:right w:val="double" w:sz="4" w:space="0" w:color="auto"/>
            </w:tcBorders>
            <w:vAlign w:val="center"/>
          </w:tcPr>
          <w:p w:rsidR="00AF3B8D" w:rsidRPr="005D185A" w:rsidRDefault="001052E2" w:rsidP="00AF3B8D">
            <w:pPr>
              <w:pStyle w:val="RosAnswer"/>
              <w:spacing w:before="100" w:beforeAutospacing="1" w:after="100" w:afterAutospacing="1"/>
              <w:rPr>
                <w:rFonts w:ascii="Arial" w:hAnsi="Arial" w:cs="Arial"/>
                <w:lang w:val="en-US"/>
              </w:rPr>
            </w:pPr>
            <w:r>
              <w:rPr>
                <w:noProof/>
                <w:lang w:val="en-US"/>
              </w:rPr>
              <mc:AlternateContent>
                <mc:Choice Requires="wpg">
                  <w:drawing>
                    <wp:anchor distT="0" distB="0" distL="114300" distR="114300" simplePos="0" relativeHeight="251657728" behindDoc="0" locked="0" layoutInCell="1" allowOverlap="1">
                      <wp:simplePos x="0" y="0"/>
                      <wp:positionH relativeFrom="column">
                        <wp:posOffset>2318385</wp:posOffset>
                      </wp:positionH>
                      <wp:positionV relativeFrom="paragraph">
                        <wp:posOffset>13335</wp:posOffset>
                      </wp:positionV>
                      <wp:extent cx="434975" cy="190500"/>
                      <wp:effectExtent l="0" t="0" r="22225" b="19050"/>
                      <wp:wrapNone/>
                      <wp:docPr id="4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190500"/>
                                <a:chOff x="4103" y="2477"/>
                                <a:chExt cx="685" cy="300"/>
                              </a:xfrm>
                            </wpg:grpSpPr>
                            <wps:wsp>
                              <wps:cNvPr id="43" name="Rectangle 8"/>
                              <wps:cNvSpPr>
                                <a:spLocks noChangeArrowheads="1"/>
                              </wps:cNvSpPr>
                              <wps:spPr bwMode="auto">
                                <a:xfrm>
                                  <a:off x="4103" y="247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Rectangle 9"/>
                              <wps:cNvSpPr>
                                <a:spLocks noChangeArrowheads="1"/>
                              </wps:cNvSpPr>
                              <wps:spPr bwMode="auto">
                                <a:xfrm>
                                  <a:off x="4443" y="247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8C772" id="Group 19" o:spid="_x0000_s1026" style="position:absolute;margin-left:182.55pt;margin-top:1.05pt;width:34.25pt;height:15pt;z-index:251657728" coordorigin="4103,2477" coordsize="68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">
                      <v:rect id="Rectangle 8" o:spid="_x0000_s1027" style="position:absolute;left:4103;top:247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rect id="Rectangle 9" o:spid="_x0000_s1028" style="position:absolute;left:4443;top:247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group>
                  </w:pict>
                </mc:Fallback>
              </mc:AlternateContent>
            </w:r>
            <w:r w:rsidR="00AF3B8D">
              <w:rPr>
                <w:rFonts w:ascii="Arial" w:hAnsi="Arial" w:cs="Arial"/>
                <w:lang w:val="en-US"/>
              </w:rPr>
              <w:t>CLUSTER (EA) NUMBER</w:t>
            </w:r>
            <w:r w:rsidR="00AF3B8D" w:rsidRPr="005D185A">
              <w:rPr>
                <w:rFonts w:ascii="Arial" w:hAnsi="Arial" w:cs="Arial"/>
                <w:lang w:val="en-US"/>
              </w:rPr>
              <w:t xml:space="preserve">                        </w:t>
            </w:r>
            <w:r w:rsidR="00AF3B8D">
              <w:rPr>
                <w:rFonts w:ascii="Arial" w:hAnsi="Arial" w:cs="Arial"/>
                <w:lang w:val="en-US"/>
              </w:rPr>
              <w:t xml:space="preserve">                                           CLUSTER (EA) NAME</w:t>
            </w:r>
            <w:r w:rsidR="00AF3B8D" w:rsidRPr="005D185A">
              <w:rPr>
                <w:rFonts w:ascii="Arial" w:hAnsi="Arial" w:cs="Arial"/>
                <w:lang w:val="en-US"/>
              </w:rPr>
              <w:t xml:space="preserve">                     </w:t>
            </w:r>
          </w:p>
        </w:tc>
      </w:tr>
      <w:tr w:rsidR="00AF3B8D" w:rsidRPr="00A04C07" w:rsidTr="00AF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5"/>
        </w:trPr>
        <w:tc>
          <w:tcPr>
            <w:tcW w:w="10980" w:type="dxa"/>
            <w:tcBorders>
              <w:top w:val="single" w:sz="4" w:space="0" w:color="auto"/>
              <w:left w:val="double" w:sz="4" w:space="0" w:color="auto"/>
              <w:bottom w:val="single" w:sz="4" w:space="0" w:color="auto"/>
              <w:right w:val="double" w:sz="4" w:space="0" w:color="auto"/>
            </w:tcBorders>
            <w:vAlign w:val="center"/>
          </w:tcPr>
          <w:p w:rsidR="00AF3B8D" w:rsidRPr="00A04C07" w:rsidRDefault="001052E2" w:rsidP="00AF3B8D">
            <w:pPr>
              <w:pStyle w:val="RosAnswer"/>
              <w:spacing w:before="100" w:beforeAutospacing="1" w:after="100" w:afterAutospacing="1"/>
              <w:rPr>
                <w:rFonts w:ascii="Arial" w:hAnsi="Arial" w:cs="Arial"/>
                <w:sz w:val="24"/>
                <w:szCs w:val="24"/>
                <w:lang w:val="en-US"/>
              </w:rPr>
            </w:pPr>
            <w:r>
              <w:rPr>
                <w:noProof/>
                <w:lang w:val="en-US"/>
              </w:rPr>
              <mc:AlternateContent>
                <mc:Choice Requires="wpg">
                  <w:drawing>
                    <wp:anchor distT="0" distB="0" distL="114300" distR="114300" simplePos="0" relativeHeight="251659776" behindDoc="0" locked="0" layoutInCell="1" allowOverlap="1">
                      <wp:simplePos x="0" y="0"/>
                      <wp:positionH relativeFrom="column">
                        <wp:posOffset>3371850</wp:posOffset>
                      </wp:positionH>
                      <wp:positionV relativeFrom="paragraph">
                        <wp:posOffset>-3175</wp:posOffset>
                      </wp:positionV>
                      <wp:extent cx="447675" cy="190500"/>
                      <wp:effectExtent l="0" t="0" r="28575" b="19050"/>
                      <wp:wrapNone/>
                      <wp:docPr id="3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75" cy="190500"/>
                                <a:chOff x="0" y="0"/>
                                <a:chExt cx="447675" cy="190500"/>
                              </a:xfrm>
                            </wpg:grpSpPr>
                            <wps:wsp>
                              <wps:cNvPr id="40" name="Rectangle 34"/>
                              <wps:cNvSpPr>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Rectangle 34"/>
                              <wps:cNvSpPr>
                                <a:spLocks noChangeArrowheads="1"/>
                              </wps:cNvSpPr>
                              <wps:spPr bwMode="auto">
                                <a:xfrm>
                                  <a:off x="22860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42BCE9" id="Group 14" o:spid="_x0000_s1026" style="position:absolute;margin-left:265.5pt;margin-top:-.25pt;width:35.25pt;height:15pt;z-index:251659776;mso-width-relative:margin;mso-height-relative:margin" coordsize="44767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">
                      <v:rect id="Rectangle 34" o:spid="_x0000_s1027" style="position:absolute;width:219075;height:190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rect id="Rectangle 34" o:spid="_x0000_s1028" style="position:absolute;left:228600;width:219075;height:190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group>
                  </w:pict>
                </mc:Fallback>
              </mc:AlternateContent>
            </w:r>
            <w:r>
              <w:rPr>
                <w:noProof/>
                <w:lang w:val="en-US"/>
              </w:rPr>
              <mc:AlternateContent>
                <mc:Choice Requires="wpg">
                  <w:drawing>
                    <wp:anchor distT="0" distB="0" distL="114300" distR="114300" simplePos="0" relativeHeight="251658752" behindDoc="0" locked="0" layoutInCell="1" allowOverlap="1">
                      <wp:simplePos x="0" y="0"/>
                      <wp:positionH relativeFrom="column">
                        <wp:posOffset>1376680</wp:posOffset>
                      </wp:positionH>
                      <wp:positionV relativeFrom="paragraph">
                        <wp:posOffset>20320</wp:posOffset>
                      </wp:positionV>
                      <wp:extent cx="454025" cy="190500"/>
                      <wp:effectExtent l="0" t="0" r="22225" b="19050"/>
                      <wp:wrapNone/>
                      <wp:docPr id="182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025" cy="190500"/>
                                <a:chOff x="2543" y="2507"/>
                                <a:chExt cx="715" cy="300"/>
                              </a:xfrm>
                            </wpg:grpSpPr>
                            <wps:wsp>
                              <wps:cNvPr id="1823" name="Rectangle 31"/>
                              <wps:cNvSpPr>
                                <a:spLocks noChangeArrowheads="1"/>
                              </wps:cNvSpPr>
                              <wps:spPr bwMode="auto">
                                <a:xfrm>
                                  <a:off x="2543" y="250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32"/>
                              <wps:cNvSpPr>
                                <a:spLocks noChangeArrowheads="1"/>
                              </wps:cNvSpPr>
                              <wps:spPr bwMode="auto">
                                <a:xfrm>
                                  <a:off x="2913" y="250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F0C383" id="Group 5" o:spid="_x0000_s1026" style="position:absolute;margin-left:108.4pt;margin-top:1.6pt;width:35.75pt;height:15pt;z-index:251658752;mso-width-relative:margin;mso-height-relative:margin" coordorigin="2543,2507" coordsize="71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">
                      <v:rect id="Rectangle 31" o:spid="_x0000_s1027" style="position:absolute;left:2543;top:250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NOcQA&#10;AADdAAAADwAAAGRycy9kb3ducmV2LnhtbERPTWvCQBC9F/wPywi91Y0JFE1dRVos9RiTS2/T7DRJ&#10;m50N2TVJ/fVdQfA2j/c5m91kWjFQ7xrLCpaLCARxaXXDlYIiPzytQDiPrLG1TAr+yMFuO3vYYKrt&#10;yBkNJ1+JEMIuRQW1910qpStrMugWtiMO3LftDfoA+0rqHscQbloZR9GzNNhwaKixo9eayt/T2Sj4&#10;auICL1n+Hpn1IfHHKf85f74p9Tif9i8gPE3+Lr65P3SYv4oTuH4TTp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6jTnEAAAA3QAAAA8AAAAAAAAAAAAAAAAAmAIAAGRycy9k&#10;b3ducmV2LnhtbFBLBQYAAAAABAAEAPUAAACJAwAAAAA=&#10;"/>
                      <v:rect id="Rectangle 32" o:spid="_x0000_s1028" style="position:absolute;left:2913;top:250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group>
                  </w:pict>
                </mc:Fallback>
              </mc:AlternateContent>
            </w:r>
            <w:r w:rsidR="00AF3B8D">
              <w:rPr>
                <w:b/>
                <w:sz w:val="24"/>
                <w:szCs w:val="24"/>
              </w:rPr>
              <w:t>DHS Supervisor No.                     MN team lead No:                                      MN enumerator ID</w:t>
            </w:r>
          </w:p>
        </w:tc>
      </w:tr>
    </w:tbl>
    <w:p w:rsidR="00AF3B8D" w:rsidRDefault="00AF3B8D" w:rsidP="00AF3B8D">
      <w:pPr>
        <w:rPr>
          <w:rFonts w:ascii="Calibri" w:hAnsi="Calibri"/>
          <w:sz w:val="22"/>
          <w:szCs w:val="22"/>
        </w:rPr>
      </w:pPr>
    </w:p>
    <w:p w:rsidR="00AF3B8D" w:rsidRPr="00936B5F" w:rsidRDefault="00AF3B8D" w:rsidP="00AF3B8D">
      <w:pPr>
        <w:rPr>
          <w:rFonts w:ascii="Calibri" w:hAnsi="Calibri"/>
          <w:sz w:val="22"/>
          <w:szCs w:val="22"/>
        </w:rPr>
      </w:pPr>
      <w:r w:rsidRPr="00936B5F">
        <w:rPr>
          <w:rFonts w:ascii="Calibri" w:hAnsi="Calibri"/>
          <w:sz w:val="22"/>
          <w:szCs w:val="22"/>
        </w:rPr>
        <w:t xml:space="preserve">In the main body of the form the team lead will use the information from the questionnaire cover sheet to transfer the information to the form. The first column will be the HH number. This is the HH number that DHS will write on the questionnaire cover sheet. The </w:t>
      </w:r>
      <w:r>
        <w:rPr>
          <w:rFonts w:ascii="Calibri" w:hAnsi="Calibri"/>
          <w:sz w:val="22"/>
          <w:szCs w:val="22"/>
        </w:rPr>
        <w:t xml:space="preserve">MN </w:t>
      </w:r>
      <w:r w:rsidRPr="00936B5F">
        <w:rPr>
          <w:rFonts w:ascii="Calibri" w:hAnsi="Calibri"/>
          <w:sz w:val="22"/>
          <w:szCs w:val="22"/>
        </w:rPr>
        <w:t xml:space="preserve">team lead will go to the back of that questionnaire and place the transmittal form label. The team lead will then fill in the number of eligible people. This information is on the front of the cover sheet. </w:t>
      </w:r>
    </w:p>
    <w:p w:rsidR="00AF3B8D" w:rsidRPr="00936B5F" w:rsidRDefault="00AF3B8D" w:rsidP="00AF3B8D">
      <w:pPr>
        <w:rPr>
          <w:rFonts w:ascii="Calibri" w:hAnsi="Calibri"/>
          <w:sz w:val="22"/>
          <w:szCs w:val="22"/>
        </w:rPr>
      </w:pPr>
    </w:p>
    <w:p w:rsidR="00AF3B8D" w:rsidRPr="00936B5F" w:rsidRDefault="00AF3B8D" w:rsidP="00AF3B8D">
      <w:pPr>
        <w:rPr>
          <w:rFonts w:ascii="Calibri" w:hAnsi="Calibri"/>
          <w:sz w:val="22"/>
          <w:szCs w:val="22"/>
        </w:rPr>
      </w:pPr>
      <w:r w:rsidRPr="00936B5F">
        <w:rPr>
          <w:rFonts w:ascii="Calibri" w:hAnsi="Calibri"/>
          <w:sz w:val="22"/>
          <w:szCs w:val="22"/>
        </w:rPr>
        <w:t>Once the team lead ha</w:t>
      </w:r>
      <w:r w:rsidR="00965B11">
        <w:rPr>
          <w:rFonts w:ascii="Calibri" w:hAnsi="Calibri"/>
          <w:sz w:val="22"/>
          <w:szCs w:val="22"/>
        </w:rPr>
        <w:t>s</w:t>
      </w:r>
      <w:r w:rsidRPr="00936B5F">
        <w:rPr>
          <w:rFonts w:ascii="Calibri" w:hAnsi="Calibri"/>
          <w:sz w:val="22"/>
          <w:szCs w:val="22"/>
        </w:rPr>
        <w:t xml:space="preserve"> done this for each household the forms can be passed on to the enumerator who will then start to visits the households.</w:t>
      </w:r>
    </w:p>
    <w:p w:rsidR="00AF3B8D" w:rsidRPr="00AF3B8D" w:rsidRDefault="00AF3B8D" w:rsidP="00041058">
      <w:pPr>
        <w:rPr>
          <w:rFonts w:ascii="Calibri" w:hAnsi="Calibri"/>
          <w:sz w:val="22"/>
          <w:lang w:val="en-US"/>
        </w:rPr>
        <w:sectPr w:rsidR="00AF3B8D" w:rsidRPr="00AF3B8D" w:rsidSect="005A78FC">
          <w:pgSz w:w="12240" w:h="15840" w:code="1"/>
          <w:pgMar w:top="1080" w:right="1080" w:bottom="1080" w:left="1080" w:header="720" w:footer="720" w:gutter="0"/>
          <w:cols w:space="720"/>
          <w:docGrid w:linePitch="360"/>
        </w:sectPr>
      </w:pPr>
    </w:p>
    <w:tbl>
      <w:tblPr>
        <w:tblpPr w:leftFromText="180" w:rightFromText="180" w:vertAnchor="text" w:horzAnchor="margin" w:tblpXSpec="center" w:tblpY="31"/>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990"/>
        <w:gridCol w:w="2070"/>
        <w:gridCol w:w="360"/>
        <w:gridCol w:w="360"/>
        <w:gridCol w:w="630"/>
        <w:gridCol w:w="900"/>
        <w:gridCol w:w="540"/>
        <w:gridCol w:w="900"/>
        <w:gridCol w:w="630"/>
        <w:gridCol w:w="900"/>
        <w:gridCol w:w="540"/>
        <w:gridCol w:w="900"/>
        <w:gridCol w:w="450"/>
        <w:gridCol w:w="450"/>
        <w:gridCol w:w="450"/>
        <w:gridCol w:w="2250"/>
      </w:tblGrid>
      <w:tr w:rsidR="00AF3B8D" w:rsidRPr="0067231B" w:rsidTr="00DD55DC">
        <w:trPr>
          <w:trHeight w:val="170"/>
        </w:trPr>
        <w:tc>
          <w:tcPr>
            <w:tcW w:w="355" w:type="dxa"/>
            <w:vMerge w:val="restart"/>
            <w:shd w:val="clear" w:color="auto" w:fill="A6A6A6"/>
          </w:tcPr>
          <w:p w:rsidR="00AF3B8D" w:rsidRPr="0067231B" w:rsidRDefault="00AF3B8D" w:rsidP="00DD55DC">
            <w:pPr>
              <w:ind w:left="-653"/>
              <w:rPr>
                <w:b/>
              </w:rPr>
            </w:pPr>
            <w:r>
              <w:rPr>
                <w:b/>
              </w:rPr>
              <w:lastRenderedPageBreak/>
              <w:t>#</w:t>
            </w:r>
          </w:p>
        </w:tc>
        <w:tc>
          <w:tcPr>
            <w:tcW w:w="990" w:type="dxa"/>
            <w:vMerge w:val="restart"/>
            <w:shd w:val="clear" w:color="auto" w:fill="D9D9D9"/>
          </w:tcPr>
          <w:p w:rsidR="00AF3B8D" w:rsidRPr="0067231B" w:rsidRDefault="00AF3B8D" w:rsidP="00DD55DC">
            <w:pPr>
              <w:rPr>
                <w:b/>
              </w:rPr>
            </w:pPr>
          </w:p>
          <w:p w:rsidR="00AF3B8D" w:rsidRPr="0067231B" w:rsidRDefault="00AF3B8D" w:rsidP="00DD55DC">
            <w:pPr>
              <w:rPr>
                <w:b/>
              </w:rPr>
            </w:pPr>
          </w:p>
          <w:p w:rsidR="00AF3B8D" w:rsidRPr="0067231B" w:rsidRDefault="00AF3B8D" w:rsidP="00DD55DC">
            <w:pPr>
              <w:rPr>
                <w:b/>
              </w:rPr>
            </w:pPr>
            <w:r>
              <w:rPr>
                <w:b/>
              </w:rPr>
              <w:t>DHS</w:t>
            </w:r>
          </w:p>
          <w:p w:rsidR="00AF3B8D" w:rsidRDefault="00AF3B8D" w:rsidP="00DD55DC">
            <w:pPr>
              <w:rPr>
                <w:b/>
              </w:rPr>
            </w:pPr>
            <w:r w:rsidRPr="0067231B">
              <w:rPr>
                <w:b/>
              </w:rPr>
              <w:t>HH No</w:t>
            </w:r>
          </w:p>
          <w:p w:rsidR="00AF3B8D" w:rsidRPr="001D2A7F" w:rsidRDefault="00AF3B8D" w:rsidP="00DD55DC">
            <w:pPr>
              <w:rPr>
                <w:b/>
                <w:i/>
              </w:rPr>
            </w:pPr>
            <w:r w:rsidRPr="00E774D5">
              <w:rPr>
                <w:b/>
                <w:i/>
                <w:sz w:val="16"/>
              </w:rPr>
              <w:t>(write in from coversheet)</w:t>
            </w:r>
          </w:p>
        </w:tc>
        <w:tc>
          <w:tcPr>
            <w:tcW w:w="2070" w:type="dxa"/>
            <w:vMerge w:val="restart"/>
            <w:shd w:val="clear" w:color="auto" w:fill="D9D9D9"/>
            <w:vAlign w:val="center"/>
          </w:tcPr>
          <w:p w:rsidR="00AF3B8D" w:rsidRPr="0067231B" w:rsidRDefault="00AF3B8D" w:rsidP="00DD55DC">
            <w:pPr>
              <w:rPr>
                <w:b/>
              </w:rPr>
            </w:pPr>
            <w:r w:rsidRPr="0067231B">
              <w:rPr>
                <w:b/>
              </w:rPr>
              <w:t>Place HH Barcode label here</w:t>
            </w:r>
          </w:p>
        </w:tc>
        <w:tc>
          <w:tcPr>
            <w:tcW w:w="8010" w:type="dxa"/>
            <w:gridSpan w:val="13"/>
            <w:shd w:val="clear" w:color="auto" w:fill="D9D9D9"/>
          </w:tcPr>
          <w:p w:rsidR="00AF3B8D" w:rsidRPr="0067231B" w:rsidRDefault="00AF3B8D" w:rsidP="00DD55DC">
            <w:pPr>
              <w:tabs>
                <w:tab w:val="left" w:pos="960"/>
                <w:tab w:val="center" w:pos="6642"/>
              </w:tabs>
              <w:rPr>
                <w:b/>
              </w:rPr>
            </w:pPr>
          </w:p>
        </w:tc>
        <w:tc>
          <w:tcPr>
            <w:tcW w:w="2250" w:type="dxa"/>
            <w:vMerge w:val="restart"/>
            <w:shd w:val="clear" w:color="auto" w:fill="D9D9D9"/>
            <w:vAlign w:val="center"/>
          </w:tcPr>
          <w:p w:rsidR="00AF3B8D" w:rsidRPr="0067231B" w:rsidRDefault="00AF3B8D" w:rsidP="00DD55DC">
            <w:pPr>
              <w:jc w:val="center"/>
              <w:rPr>
                <w:b/>
              </w:rPr>
            </w:pPr>
            <w:r w:rsidRPr="0067231B">
              <w:rPr>
                <w:b/>
              </w:rPr>
              <w:t xml:space="preserve">Field Notes </w:t>
            </w:r>
            <w:r w:rsidRPr="002D7256">
              <w:rPr>
                <w:b/>
                <w:i/>
                <w:sz w:val="18"/>
              </w:rPr>
              <w:t xml:space="preserve">(Record additional respondent </w:t>
            </w:r>
            <w:r w:rsidRPr="002D7256">
              <w:rPr>
                <w:b/>
                <w:i/>
                <w:sz w:val="18"/>
                <w:szCs w:val="18"/>
              </w:rPr>
              <w:t>information)</w:t>
            </w:r>
          </w:p>
          <w:p w:rsidR="00AF3B8D" w:rsidRPr="0067231B" w:rsidRDefault="00AF3B8D" w:rsidP="00DD55DC">
            <w:pPr>
              <w:jc w:val="center"/>
              <w:rPr>
                <w:b/>
              </w:rPr>
            </w:pPr>
          </w:p>
        </w:tc>
      </w:tr>
      <w:tr w:rsidR="00AF3B8D" w:rsidRPr="0067231B" w:rsidTr="00DD55DC">
        <w:trPr>
          <w:trHeight w:val="345"/>
        </w:trPr>
        <w:tc>
          <w:tcPr>
            <w:tcW w:w="355" w:type="dxa"/>
            <w:vMerge/>
            <w:shd w:val="clear" w:color="auto" w:fill="A6A6A6"/>
          </w:tcPr>
          <w:p w:rsidR="00AF3B8D" w:rsidRPr="0067231B" w:rsidRDefault="00AF3B8D" w:rsidP="00DD55DC">
            <w:pPr>
              <w:jc w:val="center"/>
              <w:rPr>
                <w:b/>
              </w:rPr>
            </w:pPr>
          </w:p>
        </w:tc>
        <w:tc>
          <w:tcPr>
            <w:tcW w:w="990" w:type="dxa"/>
            <w:vMerge/>
            <w:shd w:val="clear" w:color="auto" w:fill="D9D9D9"/>
          </w:tcPr>
          <w:p w:rsidR="00AF3B8D" w:rsidRPr="0067231B" w:rsidRDefault="00AF3B8D" w:rsidP="00DD55DC">
            <w:pPr>
              <w:jc w:val="center"/>
              <w:rPr>
                <w:b/>
              </w:rPr>
            </w:pPr>
          </w:p>
        </w:tc>
        <w:tc>
          <w:tcPr>
            <w:tcW w:w="2070" w:type="dxa"/>
            <w:vMerge/>
            <w:shd w:val="clear" w:color="auto" w:fill="D9D9D9"/>
            <w:vAlign w:val="center"/>
          </w:tcPr>
          <w:p w:rsidR="00AF3B8D" w:rsidRPr="0067231B" w:rsidRDefault="00AF3B8D" w:rsidP="00DD55DC">
            <w:pPr>
              <w:jc w:val="center"/>
              <w:rPr>
                <w:b/>
              </w:rPr>
            </w:pPr>
          </w:p>
        </w:tc>
        <w:tc>
          <w:tcPr>
            <w:tcW w:w="720" w:type="dxa"/>
            <w:gridSpan w:val="2"/>
            <w:vMerge w:val="restart"/>
            <w:shd w:val="clear" w:color="auto" w:fill="D9D9D9"/>
            <w:vAlign w:val="center"/>
          </w:tcPr>
          <w:p w:rsidR="00AF3B8D" w:rsidRDefault="00AF3B8D" w:rsidP="00DD55DC">
            <w:pPr>
              <w:jc w:val="center"/>
              <w:rPr>
                <w:b/>
              </w:rPr>
            </w:pPr>
            <w:r w:rsidRPr="0067231B">
              <w:rPr>
                <w:b/>
              </w:rPr>
              <w:t>HH Visit#</w:t>
            </w:r>
          </w:p>
          <w:p w:rsidR="00AF3B8D" w:rsidRPr="005C32BA" w:rsidRDefault="00AF3B8D" w:rsidP="00DD55DC">
            <w:pPr>
              <w:jc w:val="center"/>
              <w:rPr>
                <w:b/>
                <w:i/>
              </w:rPr>
            </w:pPr>
            <w:r w:rsidRPr="005C32BA">
              <w:rPr>
                <w:b/>
                <w:i/>
                <w:sz w:val="18"/>
              </w:rPr>
              <w:t>(check)</w:t>
            </w:r>
          </w:p>
        </w:tc>
        <w:tc>
          <w:tcPr>
            <w:tcW w:w="1530" w:type="dxa"/>
            <w:gridSpan w:val="2"/>
            <w:tcBorders>
              <w:bottom w:val="single" w:sz="4" w:space="0" w:color="auto"/>
            </w:tcBorders>
            <w:shd w:val="clear" w:color="auto" w:fill="D9D9D9"/>
          </w:tcPr>
          <w:p w:rsidR="00AF3B8D" w:rsidRPr="0067231B" w:rsidRDefault="00AF3B8D" w:rsidP="00DD55DC">
            <w:pPr>
              <w:jc w:val="center"/>
              <w:rPr>
                <w:b/>
              </w:rPr>
            </w:pPr>
            <w:r>
              <w:rPr>
                <w:b/>
              </w:rPr>
              <w:t>Eligible PSC</w:t>
            </w:r>
          </w:p>
        </w:tc>
        <w:tc>
          <w:tcPr>
            <w:tcW w:w="1440" w:type="dxa"/>
            <w:gridSpan w:val="2"/>
            <w:shd w:val="clear" w:color="auto" w:fill="D9D9D9"/>
          </w:tcPr>
          <w:p w:rsidR="00AF3B8D" w:rsidRPr="0067231B" w:rsidRDefault="00AF3B8D" w:rsidP="00DD55DC">
            <w:pPr>
              <w:jc w:val="center"/>
              <w:rPr>
                <w:b/>
              </w:rPr>
            </w:pPr>
            <w:r>
              <w:rPr>
                <w:b/>
              </w:rPr>
              <w:t>Eligible SAC</w:t>
            </w:r>
          </w:p>
        </w:tc>
        <w:tc>
          <w:tcPr>
            <w:tcW w:w="1530" w:type="dxa"/>
            <w:gridSpan w:val="2"/>
            <w:shd w:val="clear" w:color="auto" w:fill="D9D9D9"/>
          </w:tcPr>
          <w:p w:rsidR="00AF3B8D" w:rsidRPr="0067231B" w:rsidRDefault="00AF3B8D" w:rsidP="00DD55DC">
            <w:pPr>
              <w:jc w:val="center"/>
              <w:rPr>
                <w:b/>
              </w:rPr>
            </w:pPr>
            <w:r>
              <w:rPr>
                <w:b/>
              </w:rPr>
              <w:t>Eligible WRA</w:t>
            </w:r>
          </w:p>
          <w:p w:rsidR="00AF3B8D" w:rsidRPr="0067231B" w:rsidRDefault="00AF3B8D" w:rsidP="00DD55DC">
            <w:pPr>
              <w:jc w:val="center"/>
              <w:rPr>
                <w:b/>
              </w:rPr>
            </w:pPr>
          </w:p>
        </w:tc>
        <w:tc>
          <w:tcPr>
            <w:tcW w:w="1440" w:type="dxa"/>
            <w:gridSpan w:val="2"/>
            <w:shd w:val="clear" w:color="auto" w:fill="D9D9D9"/>
          </w:tcPr>
          <w:p w:rsidR="00AF3B8D" w:rsidRPr="0067231B" w:rsidRDefault="00AF3B8D" w:rsidP="00DD55DC">
            <w:pPr>
              <w:jc w:val="center"/>
              <w:rPr>
                <w:b/>
              </w:rPr>
            </w:pPr>
            <w:r>
              <w:rPr>
                <w:b/>
              </w:rPr>
              <w:t>Eligible Men</w:t>
            </w:r>
          </w:p>
        </w:tc>
        <w:tc>
          <w:tcPr>
            <w:tcW w:w="1350" w:type="dxa"/>
            <w:gridSpan w:val="3"/>
            <w:shd w:val="clear" w:color="auto" w:fill="D9D9D9"/>
          </w:tcPr>
          <w:p w:rsidR="00AF3B8D" w:rsidRPr="0067231B" w:rsidRDefault="00AF3B8D" w:rsidP="00DD55DC">
            <w:pPr>
              <w:jc w:val="center"/>
              <w:rPr>
                <w:b/>
              </w:rPr>
            </w:pPr>
            <w:r w:rsidRPr="0067231B">
              <w:rPr>
                <w:b/>
              </w:rPr>
              <w:t>Food Sample collection</w:t>
            </w:r>
          </w:p>
        </w:tc>
        <w:tc>
          <w:tcPr>
            <w:tcW w:w="2250" w:type="dxa"/>
            <w:vMerge/>
            <w:shd w:val="clear" w:color="auto" w:fill="D9D9D9"/>
            <w:vAlign w:val="center"/>
          </w:tcPr>
          <w:p w:rsidR="00AF3B8D" w:rsidRPr="0067231B" w:rsidRDefault="00AF3B8D" w:rsidP="00DD55DC">
            <w:pPr>
              <w:jc w:val="center"/>
              <w:rPr>
                <w:b/>
              </w:rPr>
            </w:pPr>
          </w:p>
        </w:tc>
      </w:tr>
      <w:tr w:rsidR="00AF3B8D" w:rsidRPr="0067231B" w:rsidTr="00DD55DC">
        <w:trPr>
          <w:trHeight w:val="395"/>
        </w:trPr>
        <w:tc>
          <w:tcPr>
            <w:tcW w:w="355" w:type="dxa"/>
            <w:vMerge/>
            <w:shd w:val="clear" w:color="auto" w:fill="A6A6A6"/>
          </w:tcPr>
          <w:p w:rsidR="00AF3B8D" w:rsidRPr="0067231B" w:rsidRDefault="00AF3B8D" w:rsidP="00DD55DC">
            <w:pPr>
              <w:jc w:val="center"/>
              <w:rPr>
                <w:b/>
              </w:rPr>
            </w:pPr>
          </w:p>
        </w:tc>
        <w:tc>
          <w:tcPr>
            <w:tcW w:w="990" w:type="dxa"/>
            <w:vMerge/>
            <w:shd w:val="clear" w:color="auto" w:fill="D9D9D9"/>
          </w:tcPr>
          <w:p w:rsidR="00AF3B8D" w:rsidRPr="0067231B" w:rsidRDefault="00AF3B8D" w:rsidP="00DD55DC">
            <w:pPr>
              <w:jc w:val="center"/>
              <w:rPr>
                <w:b/>
              </w:rPr>
            </w:pPr>
          </w:p>
        </w:tc>
        <w:tc>
          <w:tcPr>
            <w:tcW w:w="2070" w:type="dxa"/>
            <w:vMerge/>
            <w:shd w:val="clear" w:color="auto" w:fill="D9D9D9"/>
            <w:vAlign w:val="center"/>
          </w:tcPr>
          <w:p w:rsidR="00AF3B8D" w:rsidRPr="0067231B" w:rsidRDefault="00AF3B8D" w:rsidP="00DD55DC">
            <w:pPr>
              <w:jc w:val="center"/>
              <w:rPr>
                <w:b/>
              </w:rPr>
            </w:pPr>
          </w:p>
        </w:tc>
        <w:tc>
          <w:tcPr>
            <w:tcW w:w="720" w:type="dxa"/>
            <w:gridSpan w:val="2"/>
            <w:vMerge/>
            <w:shd w:val="clear" w:color="auto" w:fill="D9D9D9"/>
            <w:vAlign w:val="center"/>
          </w:tcPr>
          <w:p w:rsidR="00AF3B8D" w:rsidRPr="0067231B" w:rsidRDefault="00AF3B8D" w:rsidP="00DD55DC">
            <w:pPr>
              <w:jc w:val="center"/>
              <w:rPr>
                <w:b/>
              </w:rPr>
            </w:pPr>
          </w:p>
        </w:tc>
        <w:tc>
          <w:tcPr>
            <w:tcW w:w="630" w:type="dxa"/>
            <w:vMerge w:val="restart"/>
            <w:shd w:val="clear" w:color="auto" w:fill="D9D9D9"/>
          </w:tcPr>
          <w:p w:rsidR="00AF3B8D" w:rsidRPr="0067231B" w:rsidRDefault="00AF3B8D" w:rsidP="00DD55DC">
            <w:pPr>
              <w:jc w:val="center"/>
              <w:rPr>
                <w:b/>
              </w:rPr>
            </w:pPr>
            <w:r w:rsidRPr="0067231B">
              <w:rPr>
                <w:b/>
              </w:rPr>
              <w:t># in HH</w:t>
            </w:r>
          </w:p>
          <w:p w:rsidR="00AF3B8D" w:rsidRPr="0067231B" w:rsidRDefault="00AF3B8D" w:rsidP="00DD55DC">
            <w:pPr>
              <w:jc w:val="center"/>
              <w:rPr>
                <w:b/>
              </w:rPr>
            </w:pPr>
          </w:p>
        </w:tc>
        <w:tc>
          <w:tcPr>
            <w:tcW w:w="900" w:type="dxa"/>
            <w:vMerge w:val="restart"/>
            <w:shd w:val="clear" w:color="auto" w:fill="D9D9D9"/>
          </w:tcPr>
          <w:p w:rsidR="00AF3B8D" w:rsidRPr="0067231B" w:rsidRDefault="00AF3B8D" w:rsidP="00DD55DC">
            <w:pPr>
              <w:rPr>
                <w:b/>
              </w:rPr>
            </w:pPr>
            <w:r w:rsidRPr="0067231B">
              <w:rPr>
                <w:b/>
              </w:rPr>
              <w:t xml:space="preserve"># </w:t>
            </w:r>
            <w:r w:rsidRPr="005C32BA">
              <w:rPr>
                <w:b/>
                <w:sz w:val="18"/>
              </w:rPr>
              <w:t>complete</w:t>
            </w:r>
          </w:p>
        </w:tc>
        <w:tc>
          <w:tcPr>
            <w:tcW w:w="540" w:type="dxa"/>
            <w:vMerge w:val="restart"/>
            <w:shd w:val="clear" w:color="auto" w:fill="D9D9D9"/>
          </w:tcPr>
          <w:p w:rsidR="00AF3B8D" w:rsidRPr="0067231B" w:rsidRDefault="00AF3B8D" w:rsidP="00DD55DC">
            <w:pPr>
              <w:jc w:val="center"/>
              <w:rPr>
                <w:b/>
              </w:rPr>
            </w:pPr>
            <w:r w:rsidRPr="0067231B">
              <w:rPr>
                <w:b/>
              </w:rPr>
              <w:t># in HH</w:t>
            </w:r>
          </w:p>
        </w:tc>
        <w:tc>
          <w:tcPr>
            <w:tcW w:w="900" w:type="dxa"/>
            <w:vMerge w:val="restart"/>
            <w:shd w:val="clear" w:color="auto" w:fill="D9D9D9"/>
          </w:tcPr>
          <w:p w:rsidR="00AF3B8D" w:rsidRPr="0067231B" w:rsidRDefault="00AF3B8D" w:rsidP="00DD55DC">
            <w:pPr>
              <w:rPr>
                <w:b/>
              </w:rPr>
            </w:pPr>
            <w:r w:rsidRPr="0067231B">
              <w:rPr>
                <w:b/>
              </w:rPr>
              <w:t xml:space="preserve"># </w:t>
            </w:r>
            <w:r w:rsidRPr="005C32BA">
              <w:rPr>
                <w:b/>
                <w:sz w:val="18"/>
              </w:rPr>
              <w:t>complete</w:t>
            </w:r>
          </w:p>
        </w:tc>
        <w:tc>
          <w:tcPr>
            <w:tcW w:w="630" w:type="dxa"/>
            <w:vMerge w:val="restart"/>
            <w:shd w:val="clear" w:color="auto" w:fill="D9D9D9"/>
          </w:tcPr>
          <w:p w:rsidR="00AF3B8D" w:rsidRPr="0067231B" w:rsidRDefault="00AF3B8D" w:rsidP="00DD55DC">
            <w:pPr>
              <w:jc w:val="center"/>
              <w:rPr>
                <w:b/>
              </w:rPr>
            </w:pPr>
            <w:r w:rsidRPr="0067231B">
              <w:rPr>
                <w:b/>
              </w:rPr>
              <w:t># in HH</w:t>
            </w:r>
          </w:p>
        </w:tc>
        <w:tc>
          <w:tcPr>
            <w:tcW w:w="900" w:type="dxa"/>
            <w:vMerge w:val="restart"/>
            <w:shd w:val="clear" w:color="auto" w:fill="D9D9D9"/>
          </w:tcPr>
          <w:p w:rsidR="00AF3B8D" w:rsidRPr="0067231B" w:rsidRDefault="00AF3B8D" w:rsidP="00DD55DC">
            <w:pPr>
              <w:rPr>
                <w:b/>
              </w:rPr>
            </w:pPr>
            <w:r w:rsidRPr="0067231B">
              <w:rPr>
                <w:b/>
              </w:rPr>
              <w:t xml:space="preserve"># </w:t>
            </w:r>
            <w:r w:rsidRPr="005C32BA">
              <w:rPr>
                <w:b/>
                <w:sz w:val="18"/>
              </w:rPr>
              <w:t>complete</w:t>
            </w:r>
          </w:p>
        </w:tc>
        <w:tc>
          <w:tcPr>
            <w:tcW w:w="540" w:type="dxa"/>
            <w:vMerge w:val="restart"/>
            <w:shd w:val="clear" w:color="auto" w:fill="D9D9D9"/>
          </w:tcPr>
          <w:p w:rsidR="00AF3B8D" w:rsidRPr="0067231B" w:rsidRDefault="00AF3B8D" w:rsidP="00DD55DC">
            <w:pPr>
              <w:jc w:val="center"/>
              <w:rPr>
                <w:b/>
              </w:rPr>
            </w:pPr>
            <w:r w:rsidRPr="0067231B">
              <w:rPr>
                <w:b/>
              </w:rPr>
              <w:t># in HH</w:t>
            </w:r>
          </w:p>
        </w:tc>
        <w:tc>
          <w:tcPr>
            <w:tcW w:w="900" w:type="dxa"/>
            <w:vMerge w:val="restart"/>
            <w:shd w:val="clear" w:color="auto" w:fill="D9D9D9"/>
          </w:tcPr>
          <w:p w:rsidR="00AF3B8D" w:rsidRPr="0067231B" w:rsidRDefault="00AF3B8D" w:rsidP="00DD55DC">
            <w:pPr>
              <w:rPr>
                <w:b/>
              </w:rPr>
            </w:pPr>
            <w:r w:rsidRPr="0067231B">
              <w:rPr>
                <w:b/>
              </w:rPr>
              <w:t xml:space="preserve"># </w:t>
            </w:r>
            <w:r w:rsidRPr="005C32BA">
              <w:rPr>
                <w:b/>
                <w:sz w:val="18"/>
              </w:rPr>
              <w:t>complete</w:t>
            </w:r>
          </w:p>
        </w:tc>
        <w:tc>
          <w:tcPr>
            <w:tcW w:w="450" w:type="dxa"/>
            <w:vMerge w:val="restart"/>
            <w:shd w:val="clear" w:color="auto" w:fill="D9D9D9"/>
            <w:textDirection w:val="btLr"/>
          </w:tcPr>
          <w:p w:rsidR="00AF3B8D" w:rsidRPr="0067231B" w:rsidRDefault="00AF3B8D" w:rsidP="00DD55DC">
            <w:pPr>
              <w:ind w:left="113" w:right="113"/>
              <w:rPr>
                <w:b/>
              </w:rPr>
            </w:pPr>
            <w:r w:rsidRPr="0067231B">
              <w:rPr>
                <w:b/>
              </w:rPr>
              <w:t>Salt</w:t>
            </w:r>
          </w:p>
        </w:tc>
        <w:tc>
          <w:tcPr>
            <w:tcW w:w="450" w:type="dxa"/>
            <w:vMerge w:val="restart"/>
            <w:shd w:val="clear" w:color="auto" w:fill="D9D9D9"/>
            <w:textDirection w:val="btLr"/>
          </w:tcPr>
          <w:p w:rsidR="00AF3B8D" w:rsidRPr="00E774D5" w:rsidRDefault="00AF3B8D" w:rsidP="00DD55DC">
            <w:pPr>
              <w:ind w:left="113" w:right="113"/>
              <w:rPr>
                <w:b/>
                <w:sz w:val="18"/>
              </w:rPr>
            </w:pPr>
            <w:r w:rsidRPr="00E774D5">
              <w:rPr>
                <w:b/>
                <w:sz w:val="18"/>
              </w:rPr>
              <w:t>Sugar</w:t>
            </w:r>
          </w:p>
        </w:tc>
        <w:tc>
          <w:tcPr>
            <w:tcW w:w="450" w:type="dxa"/>
            <w:vMerge w:val="restart"/>
            <w:shd w:val="clear" w:color="auto" w:fill="D9D9D9"/>
            <w:textDirection w:val="btLr"/>
          </w:tcPr>
          <w:p w:rsidR="00AF3B8D" w:rsidRPr="0067231B" w:rsidRDefault="00AF3B8D" w:rsidP="00DD55DC">
            <w:pPr>
              <w:ind w:left="113" w:right="113"/>
              <w:jc w:val="center"/>
              <w:rPr>
                <w:b/>
              </w:rPr>
            </w:pPr>
            <w:r w:rsidRPr="0067231B">
              <w:rPr>
                <w:b/>
              </w:rPr>
              <w:t>Oil</w:t>
            </w:r>
          </w:p>
        </w:tc>
        <w:tc>
          <w:tcPr>
            <w:tcW w:w="2250" w:type="dxa"/>
            <w:vMerge/>
            <w:shd w:val="clear" w:color="auto" w:fill="D9D9D9"/>
            <w:vAlign w:val="center"/>
          </w:tcPr>
          <w:p w:rsidR="00AF3B8D" w:rsidRPr="0067231B" w:rsidRDefault="00AF3B8D" w:rsidP="00DD55DC">
            <w:pPr>
              <w:jc w:val="center"/>
              <w:rPr>
                <w:b/>
              </w:rPr>
            </w:pPr>
          </w:p>
        </w:tc>
      </w:tr>
      <w:tr w:rsidR="00AF3B8D" w:rsidRPr="0067231B" w:rsidTr="00DD55DC">
        <w:trPr>
          <w:trHeight w:val="313"/>
        </w:trPr>
        <w:tc>
          <w:tcPr>
            <w:tcW w:w="355" w:type="dxa"/>
            <w:vMerge/>
            <w:shd w:val="clear" w:color="auto" w:fill="A6A6A6"/>
          </w:tcPr>
          <w:p w:rsidR="00AF3B8D" w:rsidRPr="0067231B" w:rsidRDefault="00AF3B8D" w:rsidP="00DD55DC">
            <w:pPr>
              <w:jc w:val="center"/>
              <w:rPr>
                <w:b/>
              </w:rPr>
            </w:pPr>
          </w:p>
        </w:tc>
        <w:tc>
          <w:tcPr>
            <w:tcW w:w="990" w:type="dxa"/>
            <w:vMerge/>
            <w:shd w:val="clear" w:color="auto" w:fill="D9D9D9"/>
          </w:tcPr>
          <w:p w:rsidR="00AF3B8D" w:rsidRPr="0067231B" w:rsidRDefault="00AF3B8D" w:rsidP="00DD55DC">
            <w:pPr>
              <w:jc w:val="center"/>
              <w:rPr>
                <w:b/>
              </w:rPr>
            </w:pPr>
          </w:p>
        </w:tc>
        <w:tc>
          <w:tcPr>
            <w:tcW w:w="2070" w:type="dxa"/>
            <w:vMerge/>
            <w:shd w:val="clear" w:color="auto" w:fill="D9D9D9"/>
            <w:vAlign w:val="center"/>
          </w:tcPr>
          <w:p w:rsidR="00AF3B8D" w:rsidRPr="0067231B" w:rsidRDefault="00AF3B8D" w:rsidP="00DD55DC">
            <w:pPr>
              <w:jc w:val="center"/>
              <w:rPr>
                <w:b/>
              </w:rPr>
            </w:pPr>
          </w:p>
        </w:tc>
        <w:tc>
          <w:tcPr>
            <w:tcW w:w="360" w:type="dxa"/>
            <w:shd w:val="clear" w:color="auto" w:fill="D9D9D9"/>
            <w:vAlign w:val="center"/>
          </w:tcPr>
          <w:p w:rsidR="00AF3B8D" w:rsidRPr="0067231B" w:rsidRDefault="00AF3B8D" w:rsidP="00DD55DC">
            <w:pPr>
              <w:jc w:val="center"/>
              <w:rPr>
                <w:b/>
              </w:rPr>
            </w:pPr>
            <w:r w:rsidRPr="0067231B">
              <w:rPr>
                <w:b/>
              </w:rPr>
              <w:t>1</w:t>
            </w:r>
          </w:p>
        </w:tc>
        <w:tc>
          <w:tcPr>
            <w:tcW w:w="360" w:type="dxa"/>
            <w:shd w:val="clear" w:color="auto" w:fill="D9D9D9"/>
            <w:vAlign w:val="center"/>
          </w:tcPr>
          <w:p w:rsidR="00AF3B8D" w:rsidRPr="0067231B" w:rsidRDefault="00AF3B8D" w:rsidP="00DD55DC">
            <w:pPr>
              <w:jc w:val="center"/>
              <w:rPr>
                <w:b/>
              </w:rPr>
            </w:pPr>
            <w:r w:rsidRPr="0067231B">
              <w:rPr>
                <w:b/>
              </w:rPr>
              <w:t>2</w:t>
            </w:r>
          </w:p>
        </w:tc>
        <w:tc>
          <w:tcPr>
            <w:tcW w:w="630" w:type="dxa"/>
            <w:vMerge/>
            <w:shd w:val="clear" w:color="auto" w:fill="D9D9D9"/>
            <w:vAlign w:val="center"/>
          </w:tcPr>
          <w:p w:rsidR="00AF3B8D" w:rsidRPr="0067231B" w:rsidRDefault="00AF3B8D" w:rsidP="00DD55DC">
            <w:pPr>
              <w:jc w:val="center"/>
              <w:rPr>
                <w:b/>
              </w:rPr>
            </w:pPr>
          </w:p>
        </w:tc>
        <w:tc>
          <w:tcPr>
            <w:tcW w:w="900" w:type="dxa"/>
            <w:vMerge/>
            <w:shd w:val="clear" w:color="auto" w:fill="D9D9D9"/>
            <w:vAlign w:val="center"/>
          </w:tcPr>
          <w:p w:rsidR="00AF3B8D" w:rsidRPr="0067231B" w:rsidRDefault="00AF3B8D" w:rsidP="00DD55DC">
            <w:pPr>
              <w:jc w:val="center"/>
              <w:rPr>
                <w:b/>
              </w:rPr>
            </w:pPr>
          </w:p>
        </w:tc>
        <w:tc>
          <w:tcPr>
            <w:tcW w:w="540" w:type="dxa"/>
            <w:vMerge/>
            <w:shd w:val="clear" w:color="auto" w:fill="D9D9D9"/>
            <w:vAlign w:val="center"/>
          </w:tcPr>
          <w:p w:rsidR="00AF3B8D" w:rsidRPr="0067231B" w:rsidRDefault="00AF3B8D" w:rsidP="00DD55DC">
            <w:pPr>
              <w:jc w:val="center"/>
              <w:rPr>
                <w:b/>
              </w:rPr>
            </w:pPr>
          </w:p>
        </w:tc>
        <w:tc>
          <w:tcPr>
            <w:tcW w:w="900" w:type="dxa"/>
            <w:vMerge/>
            <w:shd w:val="clear" w:color="auto" w:fill="D9D9D9"/>
            <w:vAlign w:val="center"/>
          </w:tcPr>
          <w:p w:rsidR="00AF3B8D" w:rsidRPr="0067231B" w:rsidRDefault="00AF3B8D" w:rsidP="00DD55DC">
            <w:pPr>
              <w:jc w:val="center"/>
              <w:rPr>
                <w:b/>
              </w:rPr>
            </w:pPr>
          </w:p>
        </w:tc>
        <w:tc>
          <w:tcPr>
            <w:tcW w:w="630" w:type="dxa"/>
            <w:vMerge/>
            <w:shd w:val="clear" w:color="auto" w:fill="D9D9D9"/>
            <w:vAlign w:val="center"/>
          </w:tcPr>
          <w:p w:rsidR="00AF3B8D" w:rsidRPr="0067231B" w:rsidRDefault="00AF3B8D" w:rsidP="00DD55DC">
            <w:pPr>
              <w:jc w:val="center"/>
              <w:rPr>
                <w:b/>
              </w:rPr>
            </w:pPr>
          </w:p>
        </w:tc>
        <w:tc>
          <w:tcPr>
            <w:tcW w:w="900" w:type="dxa"/>
            <w:vMerge/>
            <w:shd w:val="clear" w:color="auto" w:fill="D9D9D9"/>
            <w:vAlign w:val="center"/>
          </w:tcPr>
          <w:p w:rsidR="00AF3B8D" w:rsidRPr="0067231B" w:rsidRDefault="00AF3B8D" w:rsidP="00DD55DC">
            <w:pPr>
              <w:jc w:val="center"/>
              <w:rPr>
                <w:b/>
              </w:rPr>
            </w:pPr>
          </w:p>
        </w:tc>
        <w:tc>
          <w:tcPr>
            <w:tcW w:w="540" w:type="dxa"/>
            <w:vMerge/>
            <w:shd w:val="clear" w:color="auto" w:fill="D9D9D9"/>
            <w:vAlign w:val="center"/>
          </w:tcPr>
          <w:p w:rsidR="00AF3B8D" w:rsidRPr="0067231B" w:rsidRDefault="00AF3B8D" w:rsidP="00DD55DC">
            <w:pPr>
              <w:jc w:val="center"/>
              <w:rPr>
                <w:b/>
              </w:rPr>
            </w:pPr>
          </w:p>
        </w:tc>
        <w:tc>
          <w:tcPr>
            <w:tcW w:w="900" w:type="dxa"/>
            <w:vMerge/>
            <w:shd w:val="clear" w:color="auto" w:fill="D9D9D9"/>
            <w:vAlign w:val="center"/>
          </w:tcPr>
          <w:p w:rsidR="00AF3B8D" w:rsidRPr="0067231B" w:rsidRDefault="00AF3B8D" w:rsidP="00DD55DC">
            <w:pPr>
              <w:jc w:val="center"/>
              <w:rPr>
                <w:b/>
              </w:rPr>
            </w:pPr>
          </w:p>
        </w:tc>
        <w:tc>
          <w:tcPr>
            <w:tcW w:w="450" w:type="dxa"/>
            <w:vMerge/>
            <w:shd w:val="clear" w:color="auto" w:fill="D9D9D9"/>
          </w:tcPr>
          <w:p w:rsidR="00AF3B8D" w:rsidRPr="0067231B" w:rsidRDefault="00AF3B8D" w:rsidP="00DD55DC">
            <w:pPr>
              <w:jc w:val="center"/>
              <w:rPr>
                <w:b/>
              </w:rPr>
            </w:pPr>
          </w:p>
        </w:tc>
        <w:tc>
          <w:tcPr>
            <w:tcW w:w="450" w:type="dxa"/>
            <w:vMerge/>
            <w:shd w:val="clear" w:color="auto" w:fill="D9D9D9"/>
          </w:tcPr>
          <w:p w:rsidR="00AF3B8D" w:rsidRPr="0067231B" w:rsidRDefault="00AF3B8D" w:rsidP="00DD55DC">
            <w:pPr>
              <w:jc w:val="center"/>
              <w:rPr>
                <w:b/>
              </w:rPr>
            </w:pPr>
          </w:p>
        </w:tc>
        <w:tc>
          <w:tcPr>
            <w:tcW w:w="450" w:type="dxa"/>
            <w:vMerge/>
            <w:shd w:val="clear" w:color="auto" w:fill="D9D9D9"/>
          </w:tcPr>
          <w:p w:rsidR="00AF3B8D" w:rsidRPr="0067231B" w:rsidRDefault="00AF3B8D" w:rsidP="00DD55DC">
            <w:pPr>
              <w:jc w:val="center"/>
              <w:rPr>
                <w:b/>
              </w:rPr>
            </w:pPr>
          </w:p>
        </w:tc>
        <w:tc>
          <w:tcPr>
            <w:tcW w:w="2250" w:type="dxa"/>
            <w:vMerge/>
            <w:shd w:val="clear" w:color="auto" w:fill="D9D9D9"/>
            <w:vAlign w:val="center"/>
          </w:tcPr>
          <w:p w:rsidR="00AF3B8D" w:rsidRPr="0067231B" w:rsidRDefault="00AF3B8D" w:rsidP="00DD55DC">
            <w:pPr>
              <w:jc w:val="center"/>
              <w:rPr>
                <w:b/>
              </w:rPr>
            </w:pPr>
          </w:p>
        </w:tc>
      </w:tr>
      <w:tr w:rsidR="00AF3B8D" w:rsidTr="00DD55DC">
        <w:trPr>
          <w:trHeight w:hRule="exact" w:val="1177"/>
        </w:trPr>
        <w:tc>
          <w:tcPr>
            <w:tcW w:w="355" w:type="dxa"/>
            <w:shd w:val="clear" w:color="auto" w:fill="A6A6A6"/>
          </w:tcPr>
          <w:p w:rsidR="00AF3B8D" w:rsidRPr="005F08BD" w:rsidRDefault="00AF3B8D" w:rsidP="00DD55DC">
            <w:pPr>
              <w:jc w:val="center"/>
              <w:rPr>
                <w:b/>
                <w:sz w:val="14"/>
                <w:szCs w:val="18"/>
              </w:rPr>
            </w:pPr>
            <w:r w:rsidRPr="005F08BD">
              <w:rPr>
                <w:b/>
                <w:sz w:val="14"/>
                <w:szCs w:val="18"/>
              </w:rPr>
              <w:t>1</w:t>
            </w:r>
          </w:p>
        </w:tc>
        <w:tc>
          <w:tcPr>
            <w:tcW w:w="990" w:type="dxa"/>
            <w:shd w:val="clear" w:color="auto" w:fill="auto"/>
          </w:tcPr>
          <w:p w:rsidR="00AF3B8D" w:rsidRDefault="00AF3B8D" w:rsidP="00DD55DC">
            <w:pPr>
              <w:jc w:val="center"/>
              <w:rPr>
                <w:b/>
                <w:sz w:val="18"/>
                <w:szCs w:val="18"/>
              </w:rPr>
            </w:pPr>
          </w:p>
          <w:p w:rsidR="00AF3B8D" w:rsidRDefault="00AF3B8D" w:rsidP="00DD55DC">
            <w:pPr>
              <w:jc w:val="center"/>
              <w:rPr>
                <w:b/>
                <w:sz w:val="18"/>
                <w:szCs w:val="18"/>
              </w:rPr>
            </w:pPr>
          </w:p>
          <w:p w:rsidR="00AF3B8D" w:rsidRPr="00AF3B8D" w:rsidRDefault="00AF3B8D" w:rsidP="00DD55DC">
            <w:pPr>
              <w:jc w:val="center"/>
              <w:rPr>
                <w:sz w:val="18"/>
                <w:szCs w:val="18"/>
              </w:rPr>
            </w:pPr>
            <w:r w:rsidRPr="00AF3B8D">
              <w:rPr>
                <w:sz w:val="18"/>
                <w:szCs w:val="18"/>
              </w:rPr>
              <w:t>15</w:t>
            </w:r>
          </w:p>
        </w:tc>
        <w:tc>
          <w:tcPr>
            <w:tcW w:w="2070" w:type="dxa"/>
            <w:shd w:val="clear" w:color="auto" w:fill="auto"/>
            <w:vAlign w:val="center"/>
          </w:tcPr>
          <w:tbl>
            <w:tblPr>
              <w:tblpPr w:leftFromText="180" w:rightFromText="180" w:horzAnchor="page" w:tblpX="961" w:tblpY="765"/>
              <w:tblOverlap w:val="never"/>
              <w:tblW w:w="1920" w:type="dxa"/>
              <w:tblLayout w:type="fixed"/>
              <w:tblLook w:val="04A0" w:firstRow="1" w:lastRow="0" w:firstColumn="1" w:lastColumn="0" w:noHBand="0" w:noVBand="1"/>
            </w:tblPr>
            <w:tblGrid>
              <w:gridCol w:w="1920"/>
            </w:tblGrid>
            <w:tr w:rsidR="00AF3B8D" w:rsidRPr="00AF3B8D" w:rsidTr="00AF3B8D">
              <w:trPr>
                <w:trHeight w:val="300"/>
              </w:trPr>
              <w:tc>
                <w:tcPr>
                  <w:tcW w:w="1920" w:type="dxa"/>
                  <w:vMerge w:val="restart"/>
                  <w:tcBorders>
                    <w:top w:val="single" w:sz="8" w:space="0" w:color="auto"/>
                    <w:left w:val="single" w:sz="8" w:space="0" w:color="auto"/>
                    <w:bottom w:val="single" w:sz="8" w:space="0" w:color="000000"/>
                    <w:right w:val="single" w:sz="8" w:space="0" w:color="000000"/>
                  </w:tcBorders>
                  <w:shd w:val="clear" w:color="000000" w:fill="C4D79B"/>
                  <w:hideMark/>
                </w:tcPr>
                <w:p w:rsidR="00AF3B8D" w:rsidRPr="00AF3B8D" w:rsidRDefault="00AF3B8D" w:rsidP="00AF3B8D">
                  <w:pPr>
                    <w:jc w:val="center"/>
                    <w:rPr>
                      <w:rFonts w:ascii="Calibri" w:hAnsi="Calibri" w:cs="Times New Roman"/>
                      <w:color w:val="000000"/>
                      <w:szCs w:val="22"/>
                      <w:lang w:val="en-US"/>
                    </w:rPr>
                  </w:pPr>
                  <w:r w:rsidRPr="00AF3B8D">
                    <w:rPr>
                      <w:rFonts w:ascii="Calibri" w:hAnsi="Calibri" w:cs="Times New Roman"/>
                      <w:color w:val="000000"/>
                      <w:szCs w:val="22"/>
                      <w:lang w:val="en-US"/>
                    </w:rPr>
                    <w:t xml:space="preserve">MDHS       2015-16                            Transmittal Form A            IIIIIIIIIIIIIIIIIIII                 0001                                   </w:t>
                  </w:r>
                </w:p>
              </w:tc>
            </w:tr>
            <w:tr w:rsidR="00AF3B8D" w:rsidRPr="00AF3B8D" w:rsidTr="00AF3B8D">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AF3B8D" w:rsidRPr="00AF3B8D" w:rsidRDefault="00AF3B8D" w:rsidP="00AF3B8D">
                  <w:pPr>
                    <w:rPr>
                      <w:rFonts w:ascii="Calibri" w:hAnsi="Calibri" w:cs="Times New Roman"/>
                      <w:color w:val="000000"/>
                      <w:szCs w:val="22"/>
                      <w:lang w:val="en-US"/>
                    </w:rPr>
                  </w:pPr>
                </w:p>
              </w:tc>
            </w:tr>
            <w:tr w:rsidR="00AF3B8D" w:rsidRPr="00AF3B8D" w:rsidTr="00AF3B8D">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AF3B8D" w:rsidRPr="00AF3B8D" w:rsidRDefault="00AF3B8D" w:rsidP="00AF3B8D">
                  <w:pPr>
                    <w:rPr>
                      <w:rFonts w:ascii="Calibri" w:hAnsi="Calibri" w:cs="Times New Roman"/>
                      <w:color w:val="000000"/>
                      <w:szCs w:val="22"/>
                      <w:lang w:val="en-US"/>
                    </w:rPr>
                  </w:pPr>
                </w:p>
              </w:tc>
            </w:tr>
            <w:tr w:rsidR="00AF3B8D" w:rsidRPr="00AF3B8D" w:rsidTr="00AF3B8D">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AF3B8D" w:rsidRPr="00AF3B8D" w:rsidRDefault="00AF3B8D" w:rsidP="00AF3B8D">
                  <w:pPr>
                    <w:rPr>
                      <w:rFonts w:ascii="Calibri" w:hAnsi="Calibri" w:cs="Times New Roman"/>
                      <w:color w:val="000000"/>
                      <w:szCs w:val="22"/>
                      <w:lang w:val="en-US"/>
                    </w:rPr>
                  </w:pPr>
                </w:p>
              </w:tc>
            </w:tr>
            <w:tr w:rsidR="00AF3B8D" w:rsidRPr="00AF3B8D" w:rsidTr="00AF3B8D">
              <w:trPr>
                <w:trHeight w:val="300"/>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AF3B8D" w:rsidRPr="00AF3B8D" w:rsidRDefault="00AF3B8D" w:rsidP="00AF3B8D">
                  <w:pPr>
                    <w:rPr>
                      <w:rFonts w:ascii="Calibri" w:hAnsi="Calibri" w:cs="Times New Roman"/>
                      <w:color w:val="000000"/>
                      <w:szCs w:val="22"/>
                      <w:lang w:val="en-US"/>
                    </w:rPr>
                  </w:pPr>
                </w:p>
              </w:tc>
            </w:tr>
            <w:tr w:rsidR="00AF3B8D" w:rsidRPr="00AF3B8D" w:rsidTr="00AF3B8D">
              <w:trPr>
                <w:trHeight w:val="315"/>
              </w:trPr>
              <w:tc>
                <w:tcPr>
                  <w:tcW w:w="1920" w:type="dxa"/>
                  <w:vMerge/>
                  <w:tcBorders>
                    <w:top w:val="single" w:sz="8" w:space="0" w:color="auto"/>
                    <w:left w:val="single" w:sz="8" w:space="0" w:color="auto"/>
                    <w:bottom w:val="single" w:sz="8" w:space="0" w:color="000000"/>
                    <w:right w:val="single" w:sz="8" w:space="0" w:color="000000"/>
                  </w:tcBorders>
                  <w:vAlign w:val="center"/>
                  <w:hideMark/>
                </w:tcPr>
                <w:p w:rsidR="00AF3B8D" w:rsidRPr="00AF3B8D" w:rsidRDefault="00AF3B8D" w:rsidP="00AF3B8D">
                  <w:pPr>
                    <w:rPr>
                      <w:rFonts w:ascii="Calibri" w:hAnsi="Calibri" w:cs="Times New Roman"/>
                      <w:color w:val="000000"/>
                      <w:szCs w:val="22"/>
                      <w:lang w:val="en-US"/>
                    </w:rPr>
                  </w:pPr>
                </w:p>
              </w:tc>
            </w:tr>
          </w:tbl>
          <w:p w:rsidR="00AF3B8D" w:rsidRPr="00AF3B8D" w:rsidRDefault="00AF3B8D" w:rsidP="00DD55DC">
            <w:pPr>
              <w:jc w:val="center"/>
              <w:rPr>
                <w:b/>
                <w:szCs w:val="18"/>
                <w:lang w:val="en-US"/>
              </w:rPr>
            </w:pPr>
          </w:p>
        </w:tc>
        <w:tc>
          <w:tcPr>
            <w:tcW w:w="360" w:type="dxa"/>
            <w:shd w:val="clear" w:color="auto" w:fill="auto"/>
            <w:vAlign w:val="center"/>
          </w:tcPr>
          <w:p w:rsidR="00AF3B8D" w:rsidRDefault="00AF3B8D" w:rsidP="00DD55DC">
            <w:pPr>
              <w:jc w:val="center"/>
            </w:pPr>
          </w:p>
        </w:tc>
        <w:tc>
          <w:tcPr>
            <w:tcW w:w="360" w:type="dxa"/>
            <w:shd w:val="clear" w:color="auto" w:fill="auto"/>
            <w:vAlign w:val="center"/>
          </w:tcPr>
          <w:p w:rsidR="00AF3B8D" w:rsidRDefault="00AF3B8D" w:rsidP="00DD55DC">
            <w:pPr>
              <w:jc w:val="center"/>
            </w:pPr>
          </w:p>
        </w:tc>
        <w:tc>
          <w:tcPr>
            <w:tcW w:w="630" w:type="dxa"/>
            <w:shd w:val="clear" w:color="auto" w:fill="auto"/>
            <w:vAlign w:val="center"/>
          </w:tcPr>
          <w:p w:rsidR="00AF3B8D" w:rsidRPr="00AF3B8D" w:rsidRDefault="00AF3B8D" w:rsidP="00DD55DC">
            <w:pPr>
              <w:jc w:val="center"/>
            </w:pPr>
            <w:r w:rsidRPr="00AF3B8D">
              <w:t>2</w:t>
            </w:r>
          </w:p>
        </w:tc>
        <w:tc>
          <w:tcPr>
            <w:tcW w:w="900" w:type="dxa"/>
            <w:shd w:val="clear" w:color="auto" w:fill="auto"/>
          </w:tcPr>
          <w:p w:rsidR="00AF3B8D" w:rsidRPr="0067231B" w:rsidRDefault="00AF3B8D" w:rsidP="00DD55DC">
            <w:pPr>
              <w:jc w:val="center"/>
              <w:rPr>
                <w:b/>
              </w:rPr>
            </w:pPr>
          </w:p>
        </w:tc>
        <w:tc>
          <w:tcPr>
            <w:tcW w:w="540" w:type="dxa"/>
            <w:shd w:val="clear" w:color="auto" w:fill="auto"/>
          </w:tcPr>
          <w:p w:rsidR="00AF3B8D" w:rsidRDefault="00AF3B8D" w:rsidP="00DD55DC"/>
          <w:p w:rsidR="00AF3B8D" w:rsidRDefault="00AF3B8D" w:rsidP="00DD55DC"/>
          <w:p w:rsidR="00AF3B8D" w:rsidRDefault="00AF3B8D" w:rsidP="00DD55DC">
            <w:r>
              <w:t>1</w:t>
            </w:r>
          </w:p>
        </w:tc>
        <w:tc>
          <w:tcPr>
            <w:tcW w:w="900" w:type="dxa"/>
            <w:shd w:val="clear" w:color="auto" w:fill="auto"/>
          </w:tcPr>
          <w:p w:rsidR="00AF3B8D" w:rsidRDefault="00AF3B8D" w:rsidP="00DD55DC"/>
        </w:tc>
        <w:tc>
          <w:tcPr>
            <w:tcW w:w="630" w:type="dxa"/>
            <w:shd w:val="clear" w:color="auto" w:fill="auto"/>
          </w:tcPr>
          <w:p w:rsidR="00AF3B8D" w:rsidRDefault="00AF3B8D" w:rsidP="00DD55DC"/>
          <w:p w:rsidR="00AF3B8D" w:rsidRDefault="00AF3B8D" w:rsidP="00DD55DC"/>
          <w:p w:rsidR="00AF3B8D" w:rsidRDefault="00AF3B8D" w:rsidP="00DD55DC">
            <w:r>
              <w:t>1</w:t>
            </w:r>
          </w:p>
        </w:tc>
        <w:tc>
          <w:tcPr>
            <w:tcW w:w="900" w:type="dxa"/>
            <w:shd w:val="clear" w:color="auto" w:fill="auto"/>
          </w:tcPr>
          <w:p w:rsidR="00AF3B8D" w:rsidRDefault="00AF3B8D" w:rsidP="00DD55DC"/>
        </w:tc>
        <w:tc>
          <w:tcPr>
            <w:tcW w:w="540" w:type="dxa"/>
            <w:shd w:val="clear" w:color="auto" w:fill="auto"/>
          </w:tcPr>
          <w:p w:rsidR="00AF3B8D" w:rsidRDefault="00AF3B8D" w:rsidP="00DD55DC"/>
          <w:p w:rsidR="00AF3B8D" w:rsidRDefault="00AF3B8D" w:rsidP="00DD55DC"/>
          <w:p w:rsidR="00AF3B8D" w:rsidRDefault="00AF3B8D" w:rsidP="00DD55DC">
            <w:r>
              <w:t>1</w:t>
            </w:r>
          </w:p>
        </w:tc>
        <w:tc>
          <w:tcPr>
            <w:tcW w:w="900" w:type="dxa"/>
            <w:shd w:val="clear" w:color="auto" w:fill="auto"/>
          </w:tcPr>
          <w:p w:rsidR="00AF3B8D" w:rsidRDefault="00AF3B8D" w:rsidP="00DD55DC"/>
          <w:p w:rsidR="00AF3B8D" w:rsidRDefault="00AF3B8D" w:rsidP="00DD55DC"/>
        </w:tc>
        <w:tc>
          <w:tcPr>
            <w:tcW w:w="450" w:type="dxa"/>
            <w:shd w:val="clear" w:color="auto" w:fill="auto"/>
          </w:tcPr>
          <w:p w:rsidR="00AF3B8D" w:rsidRDefault="00AF3B8D" w:rsidP="00DD55DC"/>
        </w:tc>
        <w:tc>
          <w:tcPr>
            <w:tcW w:w="450" w:type="dxa"/>
            <w:shd w:val="clear" w:color="auto" w:fill="auto"/>
          </w:tcPr>
          <w:p w:rsidR="00AF3B8D" w:rsidRDefault="00AF3B8D" w:rsidP="00DD55DC"/>
        </w:tc>
        <w:tc>
          <w:tcPr>
            <w:tcW w:w="450" w:type="dxa"/>
            <w:shd w:val="clear" w:color="auto" w:fill="auto"/>
          </w:tcPr>
          <w:p w:rsidR="00AF3B8D" w:rsidRDefault="00AF3B8D" w:rsidP="00DD55DC"/>
        </w:tc>
        <w:tc>
          <w:tcPr>
            <w:tcW w:w="2250" w:type="dxa"/>
            <w:shd w:val="clear" w:color="auto" w:fill="auto"/>
          </w:tcPr>
          <w:p w:rsidR="00AF3B8D" w:rsidRDefault="00AF3B8D" w:rsidP="00DD55DC"/>
        </w:tc>
      </w:tr>
      <w:tr w:rsidR="00AF3B8D" w:rsidTr="00DD55DC">
        <w:trPr>
          <w:trHeight w:hRule="exact" w:val="1177"/>
        </w:trPr>
        <w:tc>
          <w:tcPr>
            <w:tcW w:w="355" w:type="dxa"/>
            <w:shd w:val="clear" w:color="auto" w:fill="A6A6A6"/>
          </w:tcPr>
          <w:p w:rsidR="00AF3B8D" w:rsidRPr="005F08BD" w:rsidRDefault="00AF3B8D" w:rsidP="00DD55DC">
            <w:pPr>
              <w:jc w:val="center"/>
              <w:rPr>
                <w:b/>
                <w:sz w:val="14"/>
                <w:szCs w:val="18"/>
              </w:rPr>
            </w:pPr>
            <w:r w:rsidRPr="005F08BD">
              <w:rPr>
                <w:b/>
                <w:sz w:val="14"/>
                <w:szCs w:val="18"/>
              </w:rPr>
              <w:t>2</w:t>
            </w:r>
          </w:p>
        </w:tc>
        <w:tc>
          <w:tcPr>
            <w:tcW w:w="990" w:type="dxa"/>
            <w:shd w:val="clear" w:color="auto" w:fill="auto"/>
          </w:tcPr>
          <w:p w:rsidR="00AF3B8D" w:rsidRPr="0067231B" w:rsidRDefault="00AF3B8D" w:rsidP="00DD55DC">
            <w:pPr>
              <w:jc w:val="center"/>
              <w:rPr>
                <w:b/>
                <w:sz w:val="18"/>
                <w:szCs w:val="18"/>
              </w:rPr>
            </w:pPr>
          </w:p>
        </w:tc>
        <w:tc>
          <w:tcPr>
            <w:tcW w:w="2070" w:type="dxa"/>
            <w:shd w:val="clear" w:color="auto" w:fill="auto"/>
            <w:vAlign w:val="center"/>
          </w:tcPr>
          <w:p w:rsidR="00AF3B8D" w:rsidRPr="00AF3B8D" w:rsidRDefault="00AF3B8D" w:rsidP="00DD55DC">
            <w:pPr>
              <w:jc w:val="center"/>
              <w:rPr>
                <w:b/>
                <w:szCs w:val="18"/>
              </w:rPr>
            </w:pPr>
          </w:p>
        </w:tc>
        <w:tc>
          <w:tcPr>
            <w:tcW w:w="360" w:type="dxa"/>
            <w:shd w:val="clear" w:color="auto" w:fill="auto"/>
            <w:vAlign w:val="center"/>
          </w:tcPr>
          <w:p w:rsidR="00AF3B8D" w:rsidRDefault="00AF3B8D" w:rsidP="00DD55DC">
            <w:pPr>
              <w:jc w:val="center"/>
            </w:pPr>
          </w:p>
        </w:tc>
        <w:tc>
          <w:tcPr>
            <w:tcW w:w="360" w:type="dxa"/>
            <w:shd w:val="clear" w:color="auto" w:fill="auto"/>
            <w:vAlign w:val="center"/>
          </w:tcPr>
          <w:p w:rsidR="00AF3B8D" w:rsidRDefault="00AF3B8D" w:rsidP="00DD55DC">
            <w:pPr>
              <w:jc w:val="center"/>
            </w:pPr>
          </w:p>
        </w:tc>
        <w:tc>
          <w:tcPr>
            <w:tcW w:w="630" w:type="dxa"/>
            <w:shd w:val="clear" w:color="auto" w:fill="auto"/>
            <w:vAlign w:val="center"/>
          </w:tcPr>
          <w:p w:rsidR="00AF3B8D" w:rsidRPr="0067231B" w:rsidRDefault="00AF3B8D" w:rsidP="00DD55DC">
            <w:pPr>
              <w:jc w:val="center"/>
              <w:rPr>
                <w:b/>
              </w:rPr>
            </w:pPr>
          </w:p>
        </w:tc>
        <w:tc>
          <w:tcPr>
            <w:tcW w:w="900" w:type="dxa"/>
            <w:shd w:val="clear" w:color="auto" w:fill="auto"/>
          </w:tcPr>
          <w:p w:rsidR="00AF3B8D" w:rsidRPr="0067231B" w:rsidRDefault="00AF3B8D" w:rsidP="00DD55DC">
            <w:pPr>
              <w:jc w:val="center"/>
              <w:rPr>
                <w:b/>
              </w:rPr>
            </w:pPr>
          </w:p>
        </w:tc>
        <w:tc>
          <w:tcPr>
            <w:tcW w:w="540" w:type="dxa"/>
            <w:shd w:val="clear" w:color="auto" w:fill="auto"/>
          </w:tcPr>
          <w:p w:rsidR="00AF3B8D" w:rsidRDefault="00AF3B8D" w:rsidP="00DD55DC"/>
        </w:tc>
        <w:tc>
          <w:tcPr>
            <w:tcW w:w="900" w:type="dxa"/>
            <w:shd w:val="clear" w:color="auto" w:fill="auto"/>
          </w:tcPr>
          <w:p w:rsidR="00AF3B8D" w:rsidRDefault="00AF3B8D" w:rsidP="00DD55DC"/>
        </w:tc>
        <w:tc>
          <w:tcPr>
            <w:tcW w:w="630" w:type="dxa"/>
            <w:shd w:val="clear" w:color="auto" w:fill="auto"/>
          </w:tcPr>
          <w:p w:rsidR="00AF3B8D" w:rsidRDefault="00AF3B8D" w:rsidP="00DD55DC"/>
        </w:tc>
        <w:tc>
          <w:tcPr>
            <w:tcW w:w="900" w:type="dxa"/>
            <w:shd w:val="clear" w:color="auto" w:fill="auto"/>
          </w:tcPr>
          <w:p w:rsidR="00AF3B8D" w:rsidRDefault="00AF3B8D" w:rsidP="00DD55DC"/>
        </w:tc>
        <w:tc>
          <w:tcPr>
            <w:tcW w:w="540" w:type="dxa"/>
            <w:shd w:val="clear" w:color="auto" w:fill="auto"/>
          </w:tcPr>
          <w:p w:rsidR="00AF3B8D" w:rsidRDefault="00AF3B8D" w:rsidP="00DD55DC"/>
        </w:tc>
        <w:tc>
          <w:tcPr>
            <w:tcW w:w="900" w:type="dxa"/>
            <w:shd w:val="clear" w:color="auto" w:fill="auto"/>
          </w:tcPr>
          <w:p w:rsidR="00AF3B8D" w:rsidRDefault="00AF3B8D" w:rsidP="00DD55DC"/>
        </w:tc>
        <w:tc>
          <w:tcPr>
            <w:tcW w:w="450" w:type="dxa"/>
            <w:shd w:val="clear" w:color="auto" w:fill="auto"/>
          </w:tcPr>
          <w:p w:rsidR="00AF3B8D" w:rsidRDefault="00AF3B8D" w:rsidP="00DD55DC"/>
        </w:tc>
        <w:tc>
          <w:tcPr>
            <w:tcW w:w="450" w:type="dxa"/>
            <w:shd w:val="clear" w:color="auto" w:fill="auto"/>
          </w:tcPr>
          <w:p w:rsidR="00AF3B8D" w:rsidRDefault="00AF3B8D" w:rsidP="00DD55DC"/>
        </w:tc>
        <w:tc>
          <w:tcPr>
            <w:tcW w:w="450" w:type="dxa"/>
            <w:shd w:val="clear" w:color="auto" w:fill="auto"/>
          </w:tcPr>
          <w:p w:rsidR="00AF3B8D" w:rsidRDefault="00AF3B8D" w:rsidP="00DD55DC"/>
        </w:tc>
        <w:tc>
          <w:tcPr>
            <w:tcW w:w="2250" w:type="dxa"/>
            <w:shd w:val="clear" w:color="auto" w:fill="auto"/>
          </w:tcPr>
          <w:p w:rsidR="00AF3B8D" w:rsidRDefault="00AF3B8D" w:rsidP="00DD55DC"/>
        </w:tc>
      </w:tr>
      <w:tr w:rsidR="00AF3B8D" w:rsidTr="00DD55DC">
        <w:trPr>
          <w:trHeight w:hRule="exact" w:val="1177"/>
        </w:trPr>
        <w:tc>
          <w:tcPr>
            <w:tcW w:w="355" w:type="dxa"/>
            <w:shd w:val="clear" w:color="auto" w:fill="A6A6A6"/>
          </w:tcPr>
          <w:p w:rsidR="00AF3B8D" w:rsidRPr="005F08BD" w:rsidRDefault="00AF3B8D" w:rsidP="00DD55DC">
            <w:pPr>
              <w:jc w:val="center"/>
              <w:rPr>
                <w:b/>
                <w:sz w:val="14"/>
                <w:szCs w:val="18"/>
              </w:rPr>
            </w:pPr>
            <w:r w:rsidRPr="005F08BD">
              <w:rPr>
                <w:b/>
                <w:sz w:val="14"/>
                <w:szCs w:val="18"/>
              </w:rPr>
              <w:t>3</w:t>
            </w:r>
          </w:p>
        </w:tc>
        <w:tc>
          <w:tcPr>
            <w:tcW w:w="990" w:type="dxa"/>
            <w:shd w:val="clear" w:color="auto" w:fill="auto"/>
          </w:tcPr>
          <w:p w:rsidR="00AF3B8D" w:rsidRPr="0067231B" w:rsidRDefault="00AF3B8D" w:rsidP="00DD55DC">
            <w:pPr>
              <w:jc w:val="center"/>
              <w:rPr>
                <w:b/>
                <w:sz w:val="18"/>
                <w:szCs w:val="18"/>
              </w:rPr>
            </w:pPr>
          </w:p>
        </w:tc>
        <w:tc>
          <w:tcPr>
            <w:tcW w:w="2070" w:type="dxa"/>
            <w:shd w:val="clear" w:color="auto" w:fill="auto"/>
            <w:vAlign w:val="center"/>
          </w:tcPr>
          <w:p w:rsidR="00AF3B8D" w:rsidRPr="0067231B" w:rsidRDefault="00AF3B8D" w:rsidP="00DD55DC">
            <w:pPr>
              <w:jc w:val="center"/>
              <w:rPr>
                <w:b/>
                <w:sz w:val="18"/>
                <w:szCs w:val="18"/>
              </w:rPr>
            </w:pPr>
          </w:p>
        </w:tc>
        <w:tc>
          <w:tcPr>
            <w:tcW w:w="360" w:type="dxa"/>
            <w:shd w:val="clear" w:color="auto" w:fill="auto"/>
            <w:vAlign w:val="center"/>
          </w:tcPr>
          <w:p w:rsidR="00AF3B8D" w:rsidRDefault="00AF3B8D" w:rsidP="00DD55DC">
            <w:pPr>
              <w:jc w:val="center"/>
            </w:pPr>
          </w:p>
        </w:tc>
        <w:tc>
          <w:tcPr>
            <w:tcW w:w="360" w:type="dxa"/>
            <w:shd w:val="clear" w:color="auto" w:fill="auto"/>
            <w:vAlign w:val="center"/>
          </w:tcPr>
          <w:p w:rsidR="00AF3B8D" w:rsidRDefault="00AF3B8D" w:rsidP="00DD55DC">
            <w:pPr>
              <w:jc w:val="center"/>
            </w:pPr>
          </w:p>
        </w:tc>
        <w:tc>
          <w:tcPr>
            <w:tcW w:w="630" w:type="dxa"/>
            <w:shd w:val="clear" w:color="auto" w:fill="auto"/>
            <w:vAlign w:val="center"/>
          </w:tcPr>
          <w:p w:rsidR="00AF3B8D" w:rsidRPr="0067231B" w:rsidRDefault="00AF3B8D" w:rsidP="00DD55DC">
            <w:pPr>
              <w:jc w:val="center"/>
              <w:rPr>
                <w:b/>
              </w:rPr>
            </w:pPr>
          </w:p>
        </w:tc>
        <w:tc>
          <w:tcPr>
            <w:tcW w:w="900" w:type="dxa"/>
            <w:shd w:val="clear" w:color="auto" w:fill="auto"/>
          </w:tcPr>
          <w:p w:rsidR="00AF3B8D" w:rsidRPr="0067231B" w:rsidRDefault="00AF3B8D" w:rsidP="00DD55DC">
            <w:pPr>
              <w:jc w:val="center"/>
              <w:rPr>
                <w:b/>
              </w:rPr>
            </w:pPr>
          </w:p>
        </w:tc>
        <w:tc>
          <w:tcPr>
            <w:tcW w:w="540" w:type="dxa"/>
            <w:shd w:val="clear" w:color="auto" w:fill="auto"/>
          </w:tcPr>
          <w:p w:rsidR="00AF3B8D" w:rsidRDefault="00AF3B8D" w:rsidP="00DD55DC"/>
        </w:tc>
        <w:tc>
          <w:tcPr>
            <w:tcW w:w="900" w:type="dxa"/>
            <w:shd w:val="clear" w:color="auto" w:fill="auto"/>
          </w:tcPr>
          <w:p w:rsidR="00AF3B8D" w:rsidRDefault="00AF3B8D" w:rsidP="00DD55DC"/>
        </w:tc>
        <w:tc>
          <w:tcPr>
            <w:tcW w:w="630" w:type="dxa"/>
            <w:shd w:val="clear" w:color="auto" w:fill="auto"/>
          </w:tcPr>
          <w:p w:rsidR="00AF3B8D" w:rsidRDefault="00AF3B8D" w:rsidP="00DD55DC"/>
        </w:tc>
        <w:tc>
          <w:tcPr>
            <w:tcW w:w="900" w:type="dxa"/>
            <w:shd w:val="clear" w:color="auto" w:fill="auto"/>
          </w:tcPr>
          <w:p w:rsidR="00AF3B8D" w:rsidRDefault="00AF3B8D" w:rsidP="00DD55DC"/>
        </w:tc>
        <w:tc>
          <w:tcPr>
            <w:tcW w:w="540" w:type="dxa"/>
            <w:shd w:val="clear" w:color="auto" w:fill="auto"/>
          </w:tcPr>
          <w:p w:rsidR="00AF3B8D" w:rsidRDefault="00AF3B8D" w:rsidP="00DD55DC"/>
        </w:tc>
        <w:tc>
          <w:tcPr>
            <w:tcW w:w="900" w:type="dxa"/>
            <w:shd w:val="clear" w:color="auto" w:fill="auto"/>
          </w:tcPr>
          <w:p w:rsidR="00AF3B8D" w:rsidRDefault="00AF3B8D" w:rsidP="00DD55DC"/>
        </w:tc>
        <w:tc>
          <w:tcPr>
            <w:tcW w:w="450" w:type="dxa"/>
            <w:shd w:val="clear" w:color="auto" w:fill="auto"/>
          </w:tcPr>
          <w:p w:rsidR="00AF3B8D" w:rsidRDefault="00AF3B8D" w:rsidP="00DD55DC"/>
        </w:tc>
        <w:tc>
          <w:tcPr>
            <w:tcW w:w="450" w:type="dxa"/>
            <w:shd w:val="clear" w:color="auto" w:fill="auto"/>
          </w:tcPr>
          <w:p w:rsidR="00AF3B8D" w:rsidRDefault="00AF3B8D" w:rsidP="00DD55DC"/>
        </w:tc>
        <w:tc>
          <w:tcPr>
            <w:tcW w:w="450" w:type="dxa"/>
            <w:shd w:val="clear" w:color="auto" w:fill="auto"/>
          </w:tcPr>
          <w:p w:rsidR="00AF3B8D" w:rsidRDefault="00AF3B8D" w:rsidP="00DD55DC"/>
        </w:tc>
        <w:tc>
          <w:tcPr>
            <w:tcW w:w="2250" w:type="dxa"/>
            <w:shd w:val="clear" w:color="auto" w:fill="auto"/>
          </w:tcPr>
          <w:p w:rsidR="00AF3B8D" w:rsidRDefault="00AF3B8D" w:rsidP="00DD55DC"/>
        </w:tc>
      </w:tr>
    </w:tbl>
    <w:p w:rsidR="00041058" w:rsidRPr="004B600D" w:rsidRDefault="00041058" w:rsidP="00041058"/>
    <w:p w:rsidR="00041058" w:rsidRDefault="00041058" w:rsidP="00041058">
      <w:pPr>
        <w:rPr>
          <w:b/>
        </w:rPr>
      </w:pPr>
    </w:p>
    <w:p w:rsidR="00041058" w:rsidRDefault="00041058" w:rsidP="00041058">
      <w:pPr>
        <w:rPr>
          <w:b/>
        </w:rPr>
      </w:pPr>
    </w:p>
    <w:p w:rsidR="00AF3B8D" w:rsidRDefault="00AF3B8D" w:rsidP="00041058">
      <w:pPr>
        <w:rPr>
          <w:b/>
        </w:rPr>
        <w:sectPr w:rsidR="00AF3B8D" w:rsidSect="00041058">
          <w:pgSz w:w="15840" w:h="12240" w:orient="landscape" w:code="1"/>
          <w:pgMar w:top="1080" w:right="1080" w:bottom="1080" w:left="1080" w:header="720" w:footer="720" w:gutter="0"/>
          <w:cols w:space="720"/>
          <w:docGrid w:linePitch="360"/>
        </w:sectPr>
      </w:pPr>
    </w:p>
    <w:p w:rsidR="00041058" w:rsidRPr="00936B5F" w:rsidRDefault="00041058" w:rsidP="00041058">
      <w:pPr>
        <w:pStyle w:val="ColorfulList-Accent11"/>
        <w:ind w:left="-90"/>
        <w:rPr>
          <w:rFonts w:ascii="Calibri" w:hAnsi="Calibri"/>
        </w:rPr>
      </w:pPr>
      <w:r w:rsidRPr="00936B5F">
        <w:rPr>
          <w:rFonts w:ascii="Calibri" w:hAnsi="Calibri"/>
        </w:rPr>
        <w:lastRenderedPageBreak/>
        <w:t>SUMMARY OF MAIN STEPS FOR THE HANDOVER</w:t>
      </w:r>
    </w:p>
    <w:p w:rsidR="00041058" w:rsidRDefault="00041058" w:rsidP="00041058">
      <w:pPr>
        <w:pStyle w:val="ColorfulList-Accent11"/>
      </w:pPr>
    </w:p>
    <w:p w:rsidR="00041058" w:rsidRDefault="001052E2" w:rsidP="00041058">
      <w:pPr>
        <w:pStyle w:val="ColorfulList-Accent11"/>
      </w:pPr>
      <w:r>
        <w:rPr>
          <w:noProof/>
          <w:lang w:val="en-US"/>
        </w:rPr>
        <mc:AlternateContent>
          <mc:Choice Requires="wpg">
            <w:drawing>
              <wp:anchor distT="0" distB="0" distL="114300" distR="114300" simplePos="0" relativeHeight="251656704" behindDoc="0" locked="0" layoutInCell="1" allowOverlap="1">
                <wp:simplePos x="0" y="0"/>
                <wp:positionH relativeFrom="margin">
                  <wp:posOffset>-126365</wp:posOffset>
                </wp:positionH>
                <wp:positionV relativeFrom="paragraph">
                  <wp:posOffset>149860</wp:posOffset>
                </wp:positionV>
                <wp:extent cx="6450965" cy="2402205"/>
                <wp:effectExtent l="0" t="3175" r="0" b="4445"/>
                <wp:wrapNone/>
                <wp:docPr id="18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0965" cy="2402205"/>
                          <a:chOff x="0" y="0"/>
                          <a:chExt cx="97536" cy="37011"/>
                        </a:xfrm>
                      </wpg:grpSpPr>
                      <wps:wsp>
                        <wps:cNvPr id="1817" name="Rectangle 34"/>
                        <wps:cNvSpPr>
                          <a:spLocks noChangeArrowheads="1"/>
                        </wps:cNvSpPr>
                        <wps:spPr bwMode="auto">
                          <a:xfrm>
                            <a:off x="0" y="0"/>
                            <a:ext cx="16981" cy="37011"/>
                          </a:xfrm>
                          <a:prstGeom prst="rect">
                            <a:avLst/>
                          </a:prstGeom>
                          <a:solidFill>
                            <a:srgbClr val="70AD47"/>
                          </a:solidFill>
                          <a:ln>
                            <a:noFill/>
                          </a:ln>
                          <a:extLst>
                            <a:ext uri="{91240B29-F687-4F45-9708-019B960494DF}">
                              <a14:hiddenLine xmlns:a14="http://schemas.microsoft.com/office/drawing/2010/main" w="12700">
                                <a:solidFill>
                                  <a:srgbClr val="41719C"/>
                                </a:solidFill>
                                <a:miter lim="800000"/>
                                <a:headEnd/>
                                <a:tailEnd/>
                              </a14:hiddenLine>
                            </a:ext>
                          </a:extLst>
                        </wps:spPr>
                        <wps:txb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DHS enumerator completes household and transfers popup information to MN questionnaire</w:t>
                              </w:r>
                            </w:p>
                          </w:txbxContent>
                        </wps:txbx>
                        <wps:bodyPr rot="0" vert="horz" wrap="square" lIns="91440" tIns="45720" rIns="91440" bIns="45720" anchor="ctr" anchorCtr="0" upright="1">
                          <a:noAutofit/>
                        </wps:bodyPr>
                      </wps:wsp>
                      <wps:wsp>
                        <wps:cNvPr id="1818" name="Rectangle 35"/>
                        <wps:cNvSpPr>
                          <a:spLocks noChangeArrowheads="1"/>
                        </wps:cNvSpPr>
                        <wps:spPr bwMode="auto">
                          <a:xfrm>
                            <a:off x="20029" y="0"/>
                            <a:ext cx="16982" cy="37011"/>
                          </a:xfrm>
                          <a:prstGeom prst="rect">
                            <a:avLst/>
                          </a:prstGeom>
                          <a:solidFill>
                            <a:srgbClr val="70AD47"/>
                          </a:solidFill>
                          <a:ln>
                            <a:noFill/>
                          </a:ln>
                          <a:extLst>
                            <a:ext uri="{91240B29-F687-4F45-9708-019B960494DF}">
                              <a14:hiddenLine xmlns:a14="http://schemas.microsoft.com/office/drawing/2010/main" w="12700">
                                <a:solidFill>
                                  <a:srgbClr val="41719C"/>
                                </a:solidFill>
                                <a:miter lim="800000"/>
                                <a:headEnd/>
                                <a:tailEnd/>
                              </a14:hiddenLine>
                            </a:ext>
                          </a:extLst>
                        </wps:spPr>
                        <wps:txb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 xml:space="preserve">DHS enumerator labels the MN questionnaire and enters label number into tablet </w:t>
                              </w:r>
                            </w:p>
                            <w:p w:rsidR="007E0F23" w:rsidRPr="00F665A6" w:rsidRDefault="007E0F23" w:rsidP="00041058">
                              <w:pPr>
                                <w:pStyle w:val="NormalWeb"/>
                                <w:spacing w:before="0" w:beforeAutospacing="0" w:after="0" w:afterAutospacing="0"/>
                              </w:pPr>
                              <w:r w:rsidRPr="00041058">
                                <w:rPr>
                                  <w:rFonts w:ascii="Calibri" w:hAnsi="Calibri"/>
                                  <w:color w:val="FFFFFF"/>
                                  <w:kern w:val="24"/>
                                </w:rPr>
                                <w:t>Staples remaining labels to back cover of Questionnaire</w:t>
                              </w:r>
                            </w:p>
                          </w:txbxContent>
                        </wps:txbx>
                        <wps:bodyPr rot="0" vert="horz" wrap="square" lIns="91440" tIns="45720" rIns="91440" bIns="45720" anchor="ctr" anchorCtr="0" upright="1">
                          <a:noAutofit/>
                        </wps:bodyPr>
                      </wps:wsp>
                      <wps:wsp>
                        <wps:cNvPr id="1819" name="Rectangle 36"/>
                        <wps:cNvSpPr>
                          <a:spLocks noChangeArrowheads="1"/>
                        </wps:cNvSpPr>
                        <wps:spPr bwMode="auto">
                          <a:xfrm>
                            <a:off x="40059" y="0"/>
                            <a:ext cx="16982" cy="37011"/>
                          </a:xfrm>
                          <a:prstGeom prst="rect">
                            <a:avLst/>
                          </a:prstGeom>
                          <a:solidFill>
                            <a:srgbClr val="70AD47"/>
                          </a:solidFill>
                          <a:ln>
                            <a:noFill/>
                          </a:ln>
                          <a:extLst>
                            <a:ext uri="{91240B29-F687-4F45-9708-019B960494DF}">
                              <a14:hiddenLine xmlns:a14="http://schemas.microsoft.com/office/drawing/2010/main" w="12700">
                                <a:solidFill>
                                  <a:srgbClr val="41719C"/>
                                </a:solidFill>
                                <a:miter lim="800000"/>
                                <a:headEnd/>
                                <a:tailEnd/>
                              </a14:hiddenLine>
                            </a:ext>
                          </a:extLst>
                        </wps:spPr>
                        <wps:txb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DHS enumerator conducts consent for MN visit</w:t>
                              </w:r>
                            </w:p>
                          </w:txbxContent>
                        </wps:txbx>
                        <wps:bodyPr rot="0" vert="horz" wrap="square" lIns="91440" tIns="45720" rIns="91440" bIns="45720" anchor="ctr" anchorCtr="0" upright="1">
                          <a:noAutofit/>
                        </wps:bodyPr>
                      </wps:wsp>
                      <wps:wsp>
                        <wps:cNvPr id="1820" name="Rectangle 37"/>
                        <wps:cNvSpPr>
                          <a:spLocks noChangeArrowheads="1"/>
                        </wps:cNvSpPr>
                        <wps:spPr bwMode="auto">
                          <a:xfrm>
                            <a:off x="60089" y="0"/>
                            <a:ext cx="16981" cy="37011"/>
                          </a:xfrm>
                          <a:prstGeom prst="rect">
                            <a:avLst/>
                          </a:prstGeom>
                          <a:solidFill>
                            <a:srgbClr val="70AD47"/>
                          </a:solidFill>
                          <a:ln>
                            <a:noFill/>
                          </a:ln>
                          <a:extLst>
                            <a:ext uri="{91240B29-F687-4F45-9708-019B960494DF}">
                              <a14:hiddenLine xmlns:a14="http://schemas.microsoft.com/office/drawing/2010/main" w="12700">
                                <a:solidFill>
                                  <a:srgbClr val="41719C"/>
                                </a:solidFill>
                                <a:miter lim="800000"/>
                                <a:headEnd/>
                                <a:tailEnd/>
                              </a14:hiddenLine>
                            </a:ext>
                          </a:extLst>
                        </wps:spPr>
                        <wps:txb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DHS supervisor checks questionnaires will overall output and hands over MN questionnaires to MN supervisor</w:t>
                              </w:r>
                            </w:p>
                          </w:txbxContent>
                        </wps:txbx>
                        <wps:bodyPr rot="0" vert="horz" wrap="square" lIns="91440" tIns="45720" rIns="91440" bIns="45720" anchor="ctr" anchorCtr="0" upright="1">
                          <a:noAutofit/>
                        </wps:bodyPr>
                      </wps:wsp>
                      <wps:wsp>
                        <wps:cNvPr id="1821" name="Rectangle 38"/>
                        <wps:cNvSpPr>
                          <a:spLocks noChangeArrowheads="1"/>
                        </wps:cNvSpPr>
                        <wps:spPr bwMode="auto">
                          <a:xfrm>
                            <a:off x="80554" y="0"/>
                            <a:ext cx="16982" cy="37011"/>
                          </a:xfrm>
                          <a:prstGeom prst="rect">
                            <a:avLst/>
                          </a:prstGeom>
                          <a:solidFill>
                            <a:srgbClr val="70AD47"/>
                          </a:solidFill>
                          <a:ln>
                            <a:noFill/>
                          </a:ln>
                          <a:extLst>
                            <a:ext uri="{91240B29-F687-4F45-9708-019B960494DF}">
                              <a14:hiddenLine xmlns:a14="http://schemas.microsoft.com/office/drawing/2010/main" w="12700">
                                <a:solidFill>
                                  <a:srgbClr val="41719C"/>
                                </a:solidFill>
                                <a:miter lim="800000"/>
                                <a:headEnd/>
                                <a:tailEnd/>
                              </a14:hiddenLine>
                            </a:ext>
                          </a:extLst>
                        </wps:spPr>
                        <wps:txb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MN supervisor prepares the transmittal sheet [form A]</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8" o:spid="_x0000_s1029" style="position:absolute;left:0;text-align:left;margin-left:-9.95pt;margin-top:11.8pt;width:507.95pt;height:189.15pt;z-index:251656704;mso-position-horizontal-relative:margin;mso-width-relative:margin;mso-height-relative:margin" coordsize="97536,37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">
                <v:rect id="Rectangle 34" o:spid="_x0000_s1030" style="position:absolute;width:16981;height:37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nS8sMA&#10;AADdAAAADwAAAGRycy9kb3ducmV2LnhtbERPO2vDMBDeC/0P4grdGjkdGuNGCaUmkCFLXtBuh3W1&#10;TK2TkWRH/fdVIJDtPr7nLdfJ9mIiHzrHCuazAgRx43THrYLTcfNSgggRWWPvmBT8UYD16vFhiZV2&#10;F97TdIityCEcKlRgYhwqKUNjyGKYuYE4cz/OW4wZ+lZqj5ccbnv5WhRv0mLHucHgQJ+Gmt/DaBX4&#10;+ns6F2Mw+3pzTkOqy3782in1/JQ+3kFESvEuvrm3Os8v5wu4fp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nS8sMAAADdAAAADwAAAAAAAAAAAAAAAACYAgAAZHJzL2Rv&#10;d25yZXYueG1sUEsFBgAAAAAEAAQA9QAAAIgDAAAAAA==&#10;" fillcolor="#70ad47" stroked="f" strokecolor="#41719c" strokeweight="1pt">
                  <v:textbo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DHS enumerator completes household and transfers popup information to MN questionnaire</w:t>
                        </w:r>
                      </w:p>
                    </w:txbxContent>
                  </v:textbox>
                </v:rect>
                <v:rect id="Rectangle 35" o:spid="_x0000_s1031" style="position:absolute;left:20029;width:16982;height:37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ZGgMUA&#10;AADdAAAADwAAAGRycy9kb3ducmV2LnhtbESPQU/DMAyF70j8h8hI3Fg6Dqgqy6aJahIHLhtMgpvV&#10;mKZa41RJ2oV/jw9I3Gy95/c+b3bFj2qhmIbABtarChRxF+zAvYGP98NDDSplZItjYDLwQwl229ub&#10;DTY2XPlIyyn3SkI4NWjA5Tw1WqfOkce0ChOxaN8hesyyxl7biFcJ96N+rKon7XFgaXA40Yuj7nKa&#10;vYHYfi3nak7u2B7OZSptPc6fb8bc35X9M6hMJf+b/65freDXa8GVb2QE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kaAxQAAAN0AAAAPAAAAAAAAAAAAAAAAAJgCAABkcnMv&#10;ZG93bnJldi54bWxQSwUGAAAAAAQABAD1AAAAigMAAAAA&#10;" fillcolor="#70ad47" stroked="f" strokecolor="#41719c" strokeweight="1pt">
                  <v:textbo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 xml:space="preserve">DHS enumerator labels the MN questionnaire and enters label number into tablet </w:t>
                        </w:r>
                      </w:p>
                      <w:p w:rsidR="007E0F23" w:rsidRPr="00F665A6" w:rsidRDefault="007E0F23" w:rsidP="00041058">
                        <w:pPr>
                          <w:pStyle w:val="NormalWeb"/>
                          <w:spacing w:before="0" w:beforeAutospacing="0" w:after="0" w:afterAutospacing="0"/>
                        </w:pPr>
                        <w:r w:rsidRPr="00041058">
                          <w:rPr>
                            <w:rFonts w:ascii="Calibri" w:hAnsi="Calibri"/>
                            <w:color w:val="FFFFFF"/>
                            <w:kern w:val="24"/>
                          </w:rPr>
                          <w:t>Staples remaining labels to back cover of Questionnaire</w:t>
                        </w:r>
                      </w:p>
                    </w:txbxContent>
                  </v:textbox>
                </v:rect>
                <v:rect id="Rectangle 36" o:spid="_x0000_s1032" style="position:absolute;left:40059;width:16982;height:37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jG8MA&#10;AADdAAAADwAAAGRycy9kb3ducmV2LnhtbERPO2vDMBDeA/0P4grdGjkdiutGCaUmkCFLXtBuh3W1&#10;TK2TkWRH/fdVIJDtPr7nLdfJ9mIiHzrHChbzAgRx43THrYLTcfNcgggRWWPvmBT8UYD16mG2xEq7&#10;C+9pOsRW5BAOFSowMQ6VlKExZDHM3UCcuR/nLcYMfSu1x0sOt718KYpXabHj3GBwoE9Dze9htAp8&#10;/T2dizGYfb05pyHVZT9+7ZR6ekwf7yAipXgX39xbneeXize4fp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rjG8MAAADdAAAADwAAAAAAAAAAAAAAAACYAgAAZHJzL2Rv&#10;d25yZXYueG1sUEsFBgAAAAAEAAQA9QAAAIgDAAAAAA==&#10;" fillcolor="#70ad47" stroked="f" strokecolor="#41719c" strokeweight="1pt">
                  <v:textbo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DHS enumerator conducts consent for MN visit</w:t>
                        </w:r>
                      </w:p>
                    </w:txbxContent>
                  </v:textbox>
                </v:rect>
                <v:rect id="Rectangle 37" o:spid="_x0000_s1033" style="position:absolute;left:60089;width:16981;height:37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O8UA&#10;AADdAAAADwAAAGRycy9kb3ducmV2LnhtbESPQU/DMAyF70j8h8hI3FjKDqgqy6aJahIHLhtMgpvV&#10;mKZa41RJ2oV/jw9I3Gy95/c+b3bFj2qhmIbABh5XFSjiLtiBewMf74eHGlTKyBbHwGTghxLstrc3&#10;G2xsuPKRllPulYRwatCAy3lqtE6dI49pFSZi0b5D9Jhljb22Ea8S7ke9rqon7XFgaXA40Yuj7nKa&#10;vYHYfi3nak7u2B7OZSptPc6fb8bc35X9M6hMJf+b/65freDXa+GXb2QE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jIA7xQAAAN0AAAAPAAAAAAAAAAAAAAAAAJgCAABkcnMv&#10;ZG93bnJldi54bWxQSwUGAAAAAAQABAD1AAAAigMAAAAA&#10;" fillcolor="#70ad47" stroked="f" strokecolor="#41719c" strokeweight="1pt">
                  <v:textbo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DHS supervisor checks questionnaires will overall output and hands over MN questionnaires to MN supervisor</w:t>
                        </w:r>
                      </w:p>
                    </w:txbxContent>
                  </v:textbox>
                </v:rect>
                <v:rect id="Rectangle 38" o:spid="_x0000_s1034" style="position:absolute;left:80554;width:16982;height:37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AloMMA&#10;AADdAAAADwAAAGRycy9kb3ducmV2LnhtbERPTWsCMRC9C/0PYQq9aVYPZVmNIl2EHnrRKrS3YTNu&#10;FjeTJcmu6b9vCgVv83ifs9kl24uJfOgcK1guChDEjdMdtwrOn4d5CSJEZI29Y1LwQwF226fZBivt&#10;7nyk6RRbkUM4VKjAxDhUUobGkMWwcANx5q7OW4wZ+lZqj/ccbnu5KopXabHj3GBwoDdDze00WgW+&#10;/p4uxRjMsT5c0pDqsh+/PpR6eU77NYhIKT7E/+53neeXqyX8fZN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AloMMAAADdAAAADwAAAAAAAAAAAAAAAACYAgAAZHJzL2Rv&#10;d25yZXYueG1sUEsFBgAAAAAEAAQA9QAAAIgDAAAAAA==&#10;" fillcolor="#70ad47" stroked="f" strokecolor="#41719c" strokeweight="1pt">
                  <v:textbox>
                    <w:txbxContent>
                      <w:p w:rsidR="007E0F23" w:rsidRPr="00F665A6" w:rsidRDefault="007E0F23" w:rsidP="00041058">
                        <w:pPr>
                          <w:pStyle w:val="NormalWeb"/>
                          <w:spacing w:before="0" w:beforeAutospacing="0" w:after="0" w:afterAutospacing="0"/>
                        </w:pPr>
                        <w:r w:rsidRPr="00041058">
                          <w:rPr>
                            <w:rFonts w:ascii="Calibri" w:hAnsi="Calibri"/>
                            <w:color w:val="FFFFFF"/>
                            <w:kern w:val="24"/>
                          </w:rPr>
                          <w:t>MN supervisor prepares the transmittal sheet [form A]</w:t>
                        </w:r>
                      </w:p>
                    </w:txbxContent>
                  </v:textbox>
                </v:rect>
                <w10:wrap anchorx="margin"/>
              </v:group>
            </w:pict>
          </mc:Fallback>
        </mc:AlternateContent>
      </w:r>
    </w:p>
    <w:p w:rsidR="00041058" w:rsidRDefault="00041058" w:rsidP="00041058">
      <w:pPr>
        <w:pStyle w:val="ColorfulList-Accent11"/>
      </w:pPr>
    </w:p>
    <w:p w:rsidR="00041058" w:rsidRDefault="00041058" w:rsidP="00041058">
      <w:pPr>
        <w:pStyle w:val="ColorfulList-Accent11"/>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Default="00041058" w:rsidP="00041058">
      <w:pPr>
        <w:rPr>
          <w:b/>
        </w:rPr>
      </w:pPr>
    </w:p>
    <w:p w:rsidR="00041058" w:rsidRPr="00507F71" w:rsidRDefault="00041058" w:rsidP="00946A15">
      <w:pPr>
        <w:pStyle w:val="Heading2"/>
        <w:shd w:val="clear" w:color="auto" w:fill="92D050"/>
        <w:rPr>
          <w:rFonts w:ascii="Calibri" w:hAnsi="Calibri"/>
          <w:b w:val="0"/>
          <w:i w:val="0"/>
        </w:rPr>
      </w:pPr>
      <w:bookmarkStart w:id="46" w:name="_Toc433031555"/>
      <w:bookmarkStart w:id="47" w:name="_Toc436085238"/>
      <w:r w:rsidRPr="00507F71">
        <w:rPr>
          <w:rFonts w:ascii="Calibri" w:hAnsi="Calibri"/>
          <w:b w:val="0"/>
          <w:i w:val="0"/>
          <w:shd w:val="clear" w:color="auto" w:fill="92D050"/>
        </w:rPr>
        <w:t>DHS and MN team logistics</w:t>
      </w:r>
      <w:bookmarkEnd w:id="46"/>
      <w:bookmarkEnd w:id="47"/>
    </w:p>
    <w:p w:rsidR="00041058" w:rsidRPr="00936B5F" w:rsidRDefault="00041058" w:rsidP="00041058">
      <w:pPr>
        <w:rPr>
          <w:rFonts w:ascii="Calibri" w:hAnsi="Calibri"/>
          <w:sz w:val="22"/>
          <w:szCs w:val="22"/>
        </w:rPr>
      </w:pPr>
      <w:r w:rsidRPr="00936B5F">
        <w:rPr>
          <w:rFonts w:ascii="Calibri" w:hAnsi="Calibri"/>
          <w:sz w:val="22"/>
          <w:szCs w:val="22"/>
        </w:rPr>
        <w:t>There are 2</w:t>
      </w:r>
      <w:r w:rsidR="00D43441">
        <w:rPr>
          <w:rFonts w:ascii="Calibri" w:hAnsi="Calibri"/>
          <w:sz w:val="22"/>
          <w:szCs w:val="22"/>
        </w:rPr>
        <w:t>7</w:t>
      </w:r>
      <w:r w:rsidRPr="00936B5F">
        <w:rPr>
          <w:rFonts w:ascii="Calibri" w:hAnsi="Calibri"/>
          <w:sz w:val="22"/>
          <w:szCs w:val="22"/>
        </w:rPr>
        <w:t xml:space="preserve"> districts in Malawi and the DHS will have 37 teams. Each district will have 1 DHS team assigned and the extra teams will be assigned to the more urban areas.</w:t>
      </w:r>
      <w:r w:rsidR="009C11DF" w:rsidRPr="00936B5F">
        <w:rPr>
          <w:rFonts w:ascii="Calibri" w:hAnsi="Calibri"/>
          <w:sz w:val="22"/>
          <w:szCs w:val="22"/>
        </w:rPr>
        <w:t xml:space="preserve"> </w:t>
      </w:r>
      <w:r w:rsidRPr="00936B5F">
        <w:rPr>
          <w:rFonts w:ascii="Calibri" w:hAnsi="Calibri"/>
          <w:sz w:val="22"/>
          <w:szCs w:val="22"/>
        </w:rPr>
        <w:t xml:space="preserve">There will be 5 MN teams. Each MN team will need to complete 17 or 18 clusters. They will be assigned to work with several DHS teams. This will vary depending on the number of clusters selected per district. </w:t>
      </w:r>
    </w:p>
    <w:p w:rsidR="009C11DF" w:rsidRPr="00936B5F" w:rsidRDefault="009C11DF" w:rsidP="00041058">
      <w:pPr>
        <w:rPr>
          <w:rFonts w:ascii="Calibri" w:hAnsi="Calibri"/>
          <w:sz w:val="22"/>
          <w:szCs w:val="22"/>
        </w:rPr>
      </w:pPr>
    </w:p>
    <w:p w:rsidR="00041058" w:rsidRPr="00936B5F" w:rsidRDefault="00041058" w:rsidP="00041058">
      <w:pPr>
        <w:rPr>
          <w:rFonts w:ascii="Calibri" w:hAnsi="Calibri"/>
          <w:sz w:val="22"/>
          <w:szCs w:val="22"/>
        </w:rPr>
      </w:pPr>
      <w:r w:rsidRPr="00936B5F">
        <w:rPr>
          <w:rFonts w:ascii="Calibri" w:hAnsi="Calibri"/>
          <w:sz w:val="22"/>
          <w:szCs w:val="22"/>
        </w:rPr>
        <w:t xml:space="preserve">The DHS will start before the MN survey. The DHS will do the non-MN clusters first. Once the MN teams are in place the DHS teams they are assigned to will take it in turns to do their MN clusters.  The team leads (from DHS and MN teams) and the regional supervisors and NSO will work together to group the DHS districts with the MN teams. Once the groups have been agreed they will work out an itinerary for the DHS teams and the assigned MN team to ensure that the MN clusters are spaced in a way that will ensure that the MN team will be able to get to the next MN cluster just as that DHS team is leaving. There must not be a delay in the handover, so the itinerary and coordination between the DHS teams and MN team is essential. </w:t>
      </w:r>
    </w:p>
    <w:p w:rsidR="00687847" w:rsidRPr="00936B5F" w:rsidRDefault="00687847" w:rsidP="00041058">
      <w:pPr>
        <w:rPr>
          <w:rFonts w:ascii="Calibri" w:hAnsi="Calibri"/>
          <w:sz w:val="22"/>
          <w:szCs w:val="22"/>
        </w:rPr>
      </w:pPr>
    </w:p>
    <w:p w:rsidR="00041058" w:rsidRPr="00936B5F" w:rsidRDefault="00041058" w:rsidP="00041058">
      <w:pPr>
        <w:rPr>
          <w:rFonts w:ascii="Calibri" w:hAnsi="Calibri"/>
          <w:sz w:val="22"/>
          <w:szCs w:val="22"/>
        </w:rPr>
      </w:pPr>
      <w:r w:rsidRPr="00936B5F">
        <w:rPr>
          <w:rFonts w:ascii="Calibri" w:hAnsi="Calibri"/>
          <w:sz w:val="22"/>
          <w:szCs w:val="22"/>
        </w:rPr>
        <w:t>The NSO field supervisor will be in charge of this and will also coordinate with the MN regional lab supervisor and the MN survey coordinator.</w:t>
      </w:r>
    </w:p>
    <w:p w:rsidR="00687847" w:rsidRPr="00936B5F" w:rsidRDefault="00687847" w:rsidP="00041058">
      <w:pPr>
        <w:rPr>
          <w:rFonts w:ascii="Calibri" w:hAnsi="Calibri"/>
          <w:sz w:val="22"/>
          <w:szCs w:val="22"/>
        </w:rPr>
      </w:pPr>
    </w:p>
    <w:p w:rsidR="00041058" w:rsidRPr="00936B5F" w:rsidRDefault="00041058" w:rsidP="00041058">
      <w:pPr>
        <w:rPr>
          <w:rFonts w:ascii="Calibri" w:hAnsi="Calibri"/>
          <w:b/>
          <w:sz w:val="22"/>
          <w:szCs w:val="22"/>
        </w:rPr>
      </w:pPr>
      <w:r w:rsidRPr="00936B5F">
        <w:rPr>
          <w:rFonts w:ascii="Calibri" w:hAnsi="Calibri"/>
          <w:b/>
          <w:sz w:val="22"/>
          <w:szCs w:val="22"/>
        </w:rPr>
        <w:t>Routing for each MN team</w:t>
      </w:r>
    </w:p>
    <w:p w:rsidR="00041058" w:rsidRPr="00936B5F" w:rsidRDefault="00041058" w:rsidP="00041058">
      <w:pPr>
        <w:rPr>
          <w:rFonts w:ascii="Calibri" w:hAnsi="Calibri"/>
          <w:sz w:val="22"/>
          <w:szCs w:val="22"/>
        </w:rPr>
      </w:pPr>
      <w:r w:rsidRPr="00936B5F">
        <w:rPr>
          <w:rFonts w:ascii="Calibri" w:hAnsi="Calibri"/>
          <w:sz w:val="22"/>
          <w:szCs w:val="22"/>
        </w:rPr>
        <w:t>For each MN team it is critical to know how many clusters within each district is a micronutrient cluster. It needs to be decided ahead of time which district(s) will start their MN clusters first. The pace of the DHS teams is very important because the goal for the MN team is one cluster every 2 days. If the DHS takes 4 days a cluster then two districts will need to start at the same time so that the MN team isn’t waiting. Once there is a sense of the DHS team pace a decision will need to be made about the logistics of fitting in the MN team and making sure there are no gaps.</w:t>
      </w:r>
    </w:p>
    <w:p w:rsidR="00687847" w:rsidRPr="00936B5F" w:rsidRDefault="00687847" w:rsidP="00041058">
      <w:pPr>
        <w:rPr>
          <w:rFonts w:ascii="Calibri" w:hAnsi="Calibri"/>
          <w:sz w:val="22"/>
          <w:szCs w:val="22"/>
        </w:rPr>
      </w:pPr>
    </w:p>
    <w:p w:rsidR="00041058" w:rsidRDefault="00041058" w:rsidP="00041058">
      <w:pPr>
        <w:rPr>
          <w:rFonts w:ascii="Calibri" w:hAnsi="Calibri"/>
          <w:sz w:val="22"/>
          <w:szCs w:val="22"/>
        </w:rPr>
      </w:pPr>
      <w:r w:rsidRPr="00936B5F">
        <w:rPr>
          <w:rFonts w:ascii="Calibri" w:hAnsi="Calibri"/>
          <w:sz w:val="22"/>
          <w:szCs w:val="22"/>
        </w:rPr>
        <w:t>Example of a team itinerary</w:t>
      </w:r>
    </w:p>
    <w:p w:rsidR="004E2A4D" w:rsidRDefault="004E2A4D" w:rsidP="00041058">
      <w:pPr>
        <w:rPr>
          <w:rFonts w:ascii="Calibri" w:hAnsi="Calibri"/>
          <w:sz w:val="22"/>
          <w:szCs w:val="22"/>
        </w:rPr>
      </w:pPr>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780"/>
        <w:gridCol w:w="2000"/>
        <w:gridCol w:w="1849"/>
        <w:gridCol w:w="960"/>
      </w:tblGrid>
      <w:tr w:rsidR="004E2A4D" w:rsidRPr="004E2A4D" w:rsidTr="00C81196">
        <w:trPr>
          <w:trHeight w:val="600"/>
        </w:trPr>
        <w:tc>
          <w:tcPr>
            <w:tcW w:w="1960" w:type="dxa"/>
            <w:shd w:val="clear" w:color="auto" w:fill="auto"/>
            <w:noWrap/>
            <w:vAlign w:val="bottom"/>
            <w:hideMark/>
          </w:tcPr>
          <w:p w:rsidR="004E2A4D" w:rsidRPr="004E2A4D" w:rsidRDefault="004E2A4D" w:rsidP="004E2A4D">
            <w:pPr>
              <w:rPr>
                <w:rFonts w:ascii="Calibri" w:hAnsi="Calibri" w:cs="Times New Roman"/>
                <w:b/>
                <w:bCs/>
                <w:color w:val="000000"/>
                <w:sz w:val="22"/>
                <w:szCs w:val="22"/>
                <w:lang w:val="en-US"/>
              </w:rPr>
            </w:pPr>
            <w:r w:rsidRPr="004E2A4D">
              <w:rPr>
                <w:rFonts w:ascii="Calibri" w:hAnsi="Calibri" w:cs="Times New Roman"/>
                <w:b/>
                <w:bCs/>
                <w:color w:val="000000"/>
                <w:sz w:val="22"/>
                <w:szCs w:val="22"/>
                <w:lang w:val="en-US"/>
              </w:rPr>
              <w:t>DATE</w:t>
            </w:r>
          </w:p>
        </w:tc>
        <w:tc>
          <w:tcPr>
            <w:tcW w:w="1780" w:type="dxa"/>
            <w:shd w:val="clear" w:color="auto" w:fill="auto"/>
            <w:vAlign w:val="bottom"/>
            <w:hideMark/>
          </w:tcPr>
          <w:p w:rsidR="004E2A4D" w:rsidRPr="004E2A4D" w:rsidRDefault="004E2A4D" w:rsidP="004E2A4D">
            <w:pPr>
              <w:rPr>
                <w:rFonts w:ascii="Calibri" w:hAnsi="Calibri" w:cs="Times New Roman"/>
                <w:b/>
                <w:bCs/>
                <w:color w:val="000000"/>
                <w:sz w:val="22"/>
                <w:szCs w:val="22"/>
                <w:lang w:val="en-US"/>
              </w:rPr>
            </w:pPr>
            <w:r w:rsidRPr="004E2A4D">
              <w:rPr>
                <w:rFonts w:ascii="Calibri" w:hAnsi="Calibri" w:cs="Times New Roman"/>
                <w:b/>
                <w:bCs/>
                <w:color w:val="000000"/>
                <w:sz w:val="22"/>
                <w:szCs w:val="22"/>
                <w:lang w:val="en-US"/>
              </w:rPr>
              <w:t>DAY OF THE WEEK</w:t>
            </w:r>
          </w:p>
        </w:tc>
        <w:tc>
          <w:tcPr>
            <w:tcW w:w="2000" w:type="dxa"/>
            <w:shd w:val="clear" w:color="auto" w:fill="auto"/>
            <w:noWrap/>
            <w:vAlign w:val="bottom"/>
            <w:hideMark/>
          </w:tcPr>
          <w:p w:rsidR="004E2A4D" w:rsidRPr="004E2A4D" w:rsidRDefault="004E2A4D" w:rsidP="004E2A4D">
            <w:pPr>
              <w:rPr>
                <w:rFonts w:ascii="Calibri" w:hAnsi="Calibri" w:cs="Times New Roman"/>
                <w:b/>
                <w:bCs/>
                <w:color w:val="000000"/>
                <w:sz w:val="22"/>
                <w:szCs w:val="22"/>
                <w:lang w:val="en-US"/>
              </w:rPr>
            </w:pPr>
            <w:r w:rsidRPr="004E2A4D">
              <w:rPr>
                <w:rFonts w:ascii="Calibri" w:hAnsi="Calibri" w:cs="Times New Roman"/>
                <w:b/>
                <w:bCs/>
                <w:color w:val="000000"/>
                <w:sz w:val="22"/>
                <w:szCs w:val="22"/>
                <w:lang w:val="en-US"/>
              </w:rPr>
              <w:t xml:space="preserve">DISTRICT </w:t>
            </w:r>
          </w:p>
        </w:tc>
        <w:tc>
          <w:tcPr>
            <w:tcW w:w="1840" w:type="dxa"/>
            <w:shd w:val="clear" w:color="auto" w:fill="auto"/>
            <w:vAlign w:val="bottom"/>
            <w:hideMark/>
          </w:tcPr>
          <w:p w:rsidR="004E2A4D" w:rsidRPr="004E2A4D" w:rsidRDefault="004E2A4D" w:rsidP="004E2A4D">
            <w:pPr>
              <w:rPr>
                <w:rFonts w:ascii="Calibri" w:hAnsi="Calibri" w:cs="Times New Roman"/>
                <w:b/>
                <w:bCs/>
                <w:color w:val="000000"/>
                <w:sz w:val="22"/>
                <w:szCs w:val="22"/>
                <w:lang w:val="en-US"/>
              </w:rPr>
            </w:pPr>
            <w:r w:rsidRPr="004E2A4D">
              <w:rPr>
                <w:rFonts w:ascii="Calibri" w:hAnsi="Calibri" w:cs="Times New Roman"/>
                <w:b/>
                <w:bCs/>
                <w:color w:val="000000"/>
                <w:sz w:val="22"/>
                <w:szCs w:val="22"/>
                <w:lang w:val="en-US"/>
              </w:rPr>
              <w:t>MNS TEAM 1 CLUSTERNUMBER</w:t>
            </w:r>
          </w:p>
        </w:tc>
        <w:tc>
          <w:tcPr>
            <w:tcW w:w="960" w:type="dxa"/>
            <w:shd w:val="clear" w:color="auto" w:fill="auto"/>
            <w:vAlign w:val="bottom"/>
            <w:hideMark/>
          </w:tcPr>
          <w:p w:rsidR="004E2A4D" w:rsidRPr="004E2A4D" w:rsidRDefault="004E2A4D" w:rsidP="004E2A4D">
            <w:pPr>
              <w:rPr>
                <w:rFonts w:ascii="Calibri" w:hAnsi="Calibri" w:cs="Times New Roman"/>
                <w:b/>
                <w:bCs/>
                <w:color w:val="000000"/>
                <w:sz w:val="22"/>
                <w:szCs w:val="22"/>
                <w:lang w:val="en-US"/>
              </w:rPr>
            </w:pPr>
            <w:r w:rsidRPr="004E2A4D">
              <w:rPr>
                <w:rFonts w:ascii="Calibri" w:hAnsi="Calibri" w:cs="Times New Roman"/>
                <w:b/>
                <w:bCs/>
                <w:color w:val="000000"/>
                <w:sz w:val="22"/>
                <w:szCs w:val="22"/>
                <w:lang w:val="en-US"/>
              </w:rPr>
              <w:t>DHS TEAM</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11-Dec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Friday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lastRenderedPageBreak/>
              <w:t>12-Dec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Saturday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14-Dec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Monday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26</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15-Dec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Tuesday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26</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16-Dec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Wednesday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10</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17-Dec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Thursday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10</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18-Dec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Friday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10</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19-Dec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Saturday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30</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21-Dec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Monday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30</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22-Dec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Tuesday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18</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23-Dec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Wednesday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18</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24-Dec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Thursday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18</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25-Dec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Friday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34</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26-Dec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Saturday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34</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28-Dec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Monday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6</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29-Dec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Tuesday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CHITIPA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6</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30-Dec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Wednesday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38</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31-Dec</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Thursday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38</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r w:rsidR="004E2A4D" w:rsidRPr="004E2A4D" w:rsidTr="00C81196">
        <w:trPr>
          <w:trHeight w:val="300"/>
        </w:trPr>
        <w:tc>
          <w:tcPr>
            <w:tcW w:w="1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1-Jan</w:t>
            </w:r>
          </w:p>
        </w:tc>
        <w:tc>
          <w:tcPr>
            <w:tcW w:w="178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Friday</w:t>
            </w:r>
          </w:p>
        </w:tc>
        <w:tc>
          <w:tcPr>
            <w:tcW w:w="2000" w:type="dxa"/>
            <w:shd w:val="clear" w:color="auto" w:fill="auto"/>
            <w:noWrap/>
            <w:vAlign w:val="bottom"/>
            <w:hideMark/>
          </w:tcPr>
          <w:p w:rsidR="004E2A4D" w:rsidRPr="004E2A4D" w:rsidRDefault="004E2A4D" w:rsidP="004E2A4D">
            <w:pPr>
              <w:rPr>
                <w:rFonts w:ascii="Calibri" w:hAnsi="Calibri" w:cs="Times New Roman"/>
                <w:color w:val="000000"/>
                <w:sz w:val="22"/>
                <w:szCs w:val="22"/>
                <w:lang w:val="en-US"/>
              </w:rPr>
            </w:pPr>
            <w:r w:rsidRPr="004E2A4D">
              <w:rPr>
                <w:rFonts w:ascii="Calibri" w:hAnsi="Calibri" w:cs="Times New Roman"/>
                <w:color w:val="000000"/>
                <w:sz w:val="22"/>
                <w:szCs w:val="22"/>
                <w:lang w:val="en-US"/>
              </w:rPr>
              <w:t>KARONGA</w:t>
            </w:r>
          </w:p>
        </w:tc>
        <w:tc>
          <w:tcPr>
            <w:tcW w:w="184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38</w:t>
            </w:r>
          </w:p>
        </w:tc>
        <w:tc>
          <w:tcPr>
            <w:tcW w:w="960" w:type="dxa"/>
            <w:shd w:val="clear" w:color="auto" w:fill="auto"/>
            <w:noWrap/>
            <w:vAlign w:val="bottom"/>
            <w:hideMark/>
          </w:tcPr>
          <w:p w:rsidR="004E2A4D" w:rsidRPr="004E2A4D" w:rsidRDefault="004E2A4D" w:rsidP="004E2A4D">
            <w:pPr>
              <w:jc w:val="right"/>
              <w:rPr>
                <w:rFonts w:ascii="Calibri" w:hAnsi="Calibri" w:cs="Times New Roman"/>
                <w:color w:val="000000"/>
                <w:sz w:val="22"/>
                <w:szCs w:val="22"/>
                <w:lang w:val="en-US"/>
              </w:rPr>
            </w:pPr>
            <w:r w:rsidRPr="004E2A4D">
              <w:rPr>
                <w:rFonts w:ascii="Calibri" w:hAnsi="Calibri" w:cs="Times New Roman"/>
                <w:color w:val="000000"/>
                <w:sz w:val="22"/>
                <w:szCs w:val="22"/>
                <w:lang w:val="en-US"/>
              </w:rPr>
              <w:t>2</w:t>
            </w:r>
          </w:p>
        </w:tc>
      </w:tr>
    </w:tbl>
    <w:p w:rsidR="004E2A4D" w:rsidRPr="00936B5F" w:rsidRDefault="004E2A4D" w:rsidP="00041058">
      <w:pPr>
        <w:rPr>
          <w:rFonts w:ascii="Calibri" w:hAnsi="Calibri"/>
          <w:sz w:val="22"/>
          <w:szCs w:val="22"/>
        </w:rPr>
      </w:pPr>
    </w:p>
    <w:p w:rsidR="00041058" w:rsidRPr="00936B5F" w:rsidRDefault="00041058" w:rsidP="00041058">
      <w:pPr>
        <w:rPr>
          <w:rFonts w:ascii="Calibri" w:hAnsi="Calibri"/>
          <w:sz w:val="22"/>
          <w:szCs w:val="22"/>
        </w:rPr>
      </w:pPr>
    </w:p>
    <w:p w:rsidR="00041058" w:rsidRPr="00936B5F" w:rsidRDefault="00041058" w:rsidP="00041058">
      <w:pPr>
        <w:rPr>
          <w:rFonts w:ascii="Calibri" w:hAnsi="Calibri"/>
          <w:sz w:val="22"/>
          <w:szCs w:val="22"/>
        </w:rPr>
      </w:pPr>
      <w:r w:rsidRPr="00936B5F">
        <w:rPr>
          <w:rFonts w:ascii="Calibri" w:hAnsi="Calibri"/>
          <w:sz w:val="22"/>
          <w:szCs w:val="22"/>
        </w:rPr>
        <w:t xml:space="preserve">See </w:t>
      </w:r>
      <w:r w:rsidRPr="00AF3B8D">
        <w:rPr>
          <w:rFonts w:ascii="Calibri" w:hAnsi="Calibri"/>
          <w:sz w:val="22"/>
          <w:szCs w:val="22"/>
        </w:rPr>
        <w:t xml:space="preserve">appendix </w:t>
      </w:r>
      <w:r w:rsidR="00AF3B8D" w:rsidRPr="00AF3B8D">
        <w:rPr>
          <w:rFonts w:ascii="Calibri" w:hAnsi="Calibri"/>
          <w:sz w:val="22"/>
          <w:szCs w:val="22"/>
        </w:rPr>
        <w:t>1.1</w:t>
      </w:r>
      <w:r w:rsidRPr="00AF3B8D">
        <w:rPr>
          <w:rFonts w:ascii="Calibri" w:hAnsi="Calibri"/>
          <w:sz w:val="22"/>
          <w:szCs w:val="22"/>
        </w:rPr>
        <w:t xml:space="preserve"> for</w:t>
      </w:r>
      <w:r w:rsidRPr="00936B5F">
        <w:rPr>
          <w:rFonts w:ascii="Calibri" w:hAnsi="Calibri"/>
          <w:sz w:val="22"/>
          <w:szCs w:val="22"/>
        </w:rPr>
        <w:t xml:space="preserve"> the complete list of MN clusters</w:t>
      </w:r>
    </w:p>
    <w:p w:rsidR="00041058" w:rsidRDefault="00041058" w:rsidP="00041058"/>
    <w:p w:rsidR="00041058" w:rsidRDefault="00041058" w:rsidP="00041058"/>
    <w:p w:rsidR="00B62489" w:rsidRPr="00507F71" w:rsidRDefault="00B62489" w:rsidP="004E4325">
      <w:pPr>
        <w:pStyle w:val="Heading2"/>
        <w:shd w:val="clear" w:color="auto" w:fill="92D050"/>
        <w:rPr>
          <w:rFonts w:ascii="Calibri" w:hAnsi="Calibri"/>
          <w:b w:val="0"/>
          <w:i w:val="0"/>
          <w:sz w:val="24"/>
          <w:szCs w:val="24"/>
        </w:rPr>
      </w:pPr>
      <w:bookmarkStart w:id="48" w:name="_Toc433031556"/>
      <w:bookmarkStart w:id="49" w:name="_Toc436085239"/>
      <w:r w:rsidRPr="00507F71">
        <w:rPr>
          <w:rFonts w:ascii="Calibri" w:hAnsi="Calibri"/>
          <w:b w:val="0"/>
          <w:i w:val="0"/>
          <w:szCs w:val="24"/>
          <w:shd w:val="clear" w:color="auto" w:fill="92D050"/>
        </w:rPr>
        <w:t>Data Entry and Analysis</w:t>
      </w:r>
      <w:bookmarkEnd w:id="48"/>
      <w:bookmarkEnd w:id="49"/>
    </w:p>
    <w:p w:rsidR="00971C89" w:rsidRDefault="00971C89" w:rsidP="00971C89"/>
    <w:p w:rsidR="00971C89" w:rsidRDefault="00971C89" w:rsidP="00971C89">
      <w:pPr>
        <w:jc w:val="both"/>
      </w:pPr>
    </w:p>
    <w:p w:rsidR="00971C89" w:rsidRPr="00936B5F" w:rsidRDefault="00971C89" w:rsidP="00971C89">
      <w:pPr>
        <w:jc w:val="both"/>
        <w:rPr>
          <w:rFonts w:ascii="Calibri" w:hAnsi="Calibri"/>
          <w:sz w:val="22"/>
          <w:szCs w:val="22"/>
        </w:rPr>
      </w:pPr>
      <w:r w:rsidRPr="00936B5F">
        <w:rPr>
          <w:rFonts w:ascii="Calibri" w:hAnsi="Calibri"/>
          <w:sz w:val="22"/>
          <w:szCs w:val="22"/>
        </w:rPr>
        <w:t xml:space="preserve">During the survey, </w:t>
      </w:r>
      <w:r w:rsidR="00D43441">
        <w:rPr>
          <w:rFonts w:ascii="Calibri" w:hAnsi="Calibri"/>
          <w:sz w:val="22"/>
          <w:szCs w:val="22"/>
        </w:rPr>
        <w:t xml:space="preserve">paper </w:t>
      </w:r>
      <w:r w:rsidRPr="00936B5F">
        <w:rPr>
          <w:rFonts w:ascii="Calibri" w:hAnsi="Calibri"/>
          <w:sz w:val="22"/>
          <w:szCs w:val="22"/>
        </w:rPr>
        <w:t xml:space="preserve">questionnaire </w:t>
      </w:r>
      <w:r w:rsidR="00D43441">
        <w:rPr>
          <w:rFonts w:ascii="Calibri" w:hAnsi="Calibri"/>
          <w:sz w:val="22"/>
          <w:szCs w:val="22"/>
        </w:rPr>
        <w:t xml:space="preserve">booklets </w:t>
      </w:r>
      <w:r w:rsidRPr="00936B5F">
        <w:rPr>
          <w:rFonts w:ascii="Calibri" w:hAnsi="Calibri"/>
          <w:sz w:val="22"/>
          <w:szCs w:val="22"/>
        </w:rPr>
        <w:t xml:space="preserve">will be collected, edited, and </w:t>
      </w:r>
      <w:r w:rsidR="00D43441">
        <w:rPr>
          <w:rFonts w:ascii="Calibri" w:hAnsi="Calibri"/>
          <w:sz w:val="22"/>
          <w:szCs w:val="22"/>
        </w:rPr>
        <w:t>double-</w:t>
      </w:r>
      <w:r w:rsidRPr="00936B5F">
        <w:rPr>
          <w:rFonts w:ascii="Calibri" w:hAnsi="Calibri"/>
          <w:sz w:val="22"/>
          <w:szCs w:val="22"/>
        </w:rPr>
        <w:t xml:space="preserve">entered into </w:t>
      </w:r>
      <w:r w:rsidR="00D43441">
        <w:rPr>
          <w:rFonts w:ascii="Calibri" w:hAnsi="Calibri"/>
          <w:sz w:val="22"/>
          <w:szCs w:val="22"/>
        </w:rPr>
        <w:t>a</w:t>
      </w:r>
      <w:r w:rsidR="00D43441" w:rsidRPr="00936B5F">
        <w:rPr>
          <w:rFonts w:ascii="Calibri" w:hAnsi="Calibri"/>
          <w:sz w:val="22"/>
          <w:szCs w:val="22"/>
        </w:rPr>
        <w:t xml:space="preserve"> </w:t>
      </w:r>
      <w:r w:rsidRPr="00936B5F">
        <w:rPr>
          <w:rFonts w:ascii="Calibri" w:hAnsi="Calibri"/>
          <w:sz w:val="22"/>
          <w:szCs w:val="22"/>
        </w:rPr>
        <w:t>computer</w:t>
      </w:r>
      <w:r w:rsidR="00D43441">
        <w:rPr>
          <w:rFonts w:ascii="Calibri" w:hAnsi="Calibri"/>
          <w:sz w:val="22"/>
          <w:szCs w:val="22"/>
        </w:rPr>
        <w:t xml:space="preserve"> database</w:t>
      </w:r>
      <w:r w:rsidRPr="00936B5F">
        <w:rPr>
          <w:rFonts w:ascii="Calibri" w:hAnsi="Calibri"/>
          <w:sz w:val="22"/>
          <w:szCs w:val="22"/>
        </w:rPr>
        <w:t xml:space="preserve">.  </w:t>
      </w:r>
      <w:r w:rsidR="00D43441">
        <w:rPr>
          <w:rFonts w:ascii="Calibri" w:hAnsi="Calibri"/>
          <w:sz w:val="22"/>
          <w:szCs w:val="22"/>
        </w:rPr>
        <w:t xml:space="preserve">The MNMS data manager will oversee data entry and management in coordination with the NSO. </w:t>
      </w:r>
      <w:r w:rsidRPr="00936B5F">
        <w:rPr>
          <w:rFonts w:ascii="Calibri" w:hAnsi="Calibri"/>
          <w:sz w:val="22"/>
          <w:szCs w:val="22"/>
        </w:rPr>
        <w:t>Any errors in completing questionnaires will be corrected in the field where possible.  To reduce computer data entry error, the entry screen will be programmed to accept only codes within a pre-determined range.  All data will also be double entered and verified</w:t>
      </w:r>
      <w:r w:rsidRPr="00936B5F">
        <w:rPr>
          <w:rFonts w:ascii="Calibri" w:hAnsi="Calibri"/>
          <w:b/>
          <w:bCs/>
          <w:sz w:val="22"/>
          <w:szCs w:val="22"/>
        </w:rPr>
        <w:t xml:space="preserve">.  </w:t>
      </w:r>
      <w:r w:rsidRPr="00936B5F">
        <w:rPr>
          <w:rFonts w:ascii="Calibri" w:hAnsi="Calibri"/>
          <w:sz w:val="22"/>
          <w:szCs w:val="22"/>
        </w:rPr>
        <w:t>Once the data has been double entered, the report prepared and presented, the completed questionnaires will be destroyed.</w:t>
      </w:r>
    </w:p>
    <w:p w:rsidR="0059251C" w:rsidRDefault="0059251C" w:rsidP="00971C89">
      <w:pPr>
        <w:jc w:val="both"/>
        <w:rPr>
          <w:rFonts w:ascii="Arial" w:hAnsi="Arial"/>
          <w:sz w:val="22"/>
          <w:szCs w:val="22"/>
        </w:rPr>
      </w:pPr>
    </w:p>
    <w:p w:rsidR="0059251C" w:rsidRPr="00936B5F" w:rsidRDefault="0059251C" w:rsidP="00971C89">
      <w:pPr>
        <w:jc w:val="both"/>
        <w:rPr>
          <w:rFonts w:ascii="Calibri" w:hAnsi="Calibri"/>
          <w:sz w:val="22"/>
          <w:szCs w:val="22"/>
        </w:rPr>
      </w:pPr>
    </w:p>
    <w:p w:rsidR="00AB2414" w:rsidRPr="00936B5F" w:rsidRDefault="00AB2414" w:rsidP="00971C89">
      <w:pPr>
        <w:jc w:val="both"/>
        <w:rPr>
          <w:rFonts w:ascii="Calibri" w:hAnsi="Calibri"/>
          <w:sz w:val="22"/>
          <w:szCs w:val="22"/>
        </w:rPr>
      </w:pPr>
    </w:p>
    <w:p w:rsidR="00AB2414" w:rsidRPr="00936B5F" w:rsidRDefault="00AB2414" w:rsidP="00971C89">
      <w:pPr>
        <w:jc w:val="both"/>
        <w:rPr>
          <w:rFonts w:ascii="Calibri" w:hAnsi="Calibri"/>
          <w:sz w:val="22"/>
          <w:szCs w:val="22"/>
        </w:rPr>
      </w:pPr>
    </w:p>
    <w:p w:rsidR="00AB2414" w:rsidRPr="00936B5F" w:rsidRDefault="00AB2414" w:rsidP="00971C89">
      <w:pPr>
        <w:jc w:val="both"/>
        <w:rPr>
          <w:rFonts w:ascii="Calibri" w:hAnsi="Calibri"/>
          <w:sz w:val="22"/>
          <w:szCs w:val="22"/>
        </w:rPr>
      </w:pPr>
    </w:p>
    <w:p w:rsidR="00AB2414" w:rsidRPr="00936B5F" w:rsidRDefault="00AB2414" w:rsidP="00971C89">
      <w:pPr>
        <w:jc w:val="both"/>
        <w:rPr>
          <w:rFonts w:ascii="Calibri" w:hAnsi="Calibri"/>
          <w:sz w:val="22"/>
          <w:szCs w:val="22"/>
        </w:rPr>
      </w:pPr>
    </w:p>
    <w:p w:rsidR="00AB2414" w:rsidRPr="00936B5F" w:rsidRDefault="00AB2414" w:rsidP="00971C89">
      <w:pPr>
        <w:jc w:val="both"/>
        <w:rPr>
          <w:rFonts w:ascii="Calibri" w:hAnsi="Calibri"/>
          <w:sz w:val="22"/>
          <w:szCs w:val="22"/>
        </w:rPr>
      </w:pPr>
    </w:p>
    <w:p w:rsidR="00AB2414" w:rsidRPr="00936B5F" w:rsidRDefault="00AB2414" w:rsidP="00971C89">
      <w:pPr>
        <w:jc w:val="both"/>
        <w:rPr>
          <w:rFonts w:ascii="Calibri" w:hAnsi="Calibri"/>
          <w:sz w:val="22"/>
          <w:szCs w:val="22"/>
        </w:rPr>
      </w:pPr>
    </w:p>
    <w:p w:rsidR="00AF3B8D" w:rsidRDefault="00AF3B8D" w:rsidP="00971C89">
      <w:pPr>
        <w:jc w:val="both"/>
        <w:rPr>
          <w:rFonts w:ascii="Calibri" w:hAnsi="Calibri"/>
          <w:sz w:val="22"/>
          <w:szCs w:val="22"/>
        </w:rPr>
        <w:sectPr w:rsidR="00AF3B8D" w:rsidSect="00AF3B8D">
          <w:pgSz w:w="11909" w:h="16834" w:code="9"/>
          <w:pgMar w:top="1440" w:right="1080" w:bottom="1440" w:left="1440" w:header="720" w:footer="720" w:gutter="0"/>
          <w:cols w:space="720"/>
          <w:docGrid w:linePitch="360"/>
        </w:sectPr>
      </w:pPr>
    </w:p>
    <w:p w:rsidR="0059251C" w:rsidRPr="00936B5F" w:rsidRDefault="0059251C" w:rsidP="004E4325">
      <w:pPr>
        <w:shd w:val="clear" w:color="auto" w:fill="92D050"/>
        <w:jc w:val="center"/>
        <w:rPr>
          <w:rFonts w:ascii="Calibri" w:hAnsi="Calibri"/>
          <w:smallCaps/>
          <w:color w:val="339966"/>
          <w:sz w:val="32"/>
          <w:szCs w:val="32"/>
          <w:lang w:val="en-US"/>
        </w:rPr>
      </w:pPr>
    </w:p>
    <w:p w:rsidR="0059251C" w:rsidRPr="00470D63" w:rsidRDefault="004047F2" w:rsidP="004E4325">
      <w:pPr>
        <w:pStyle w:val="Heading1"/>
        <w:shd w:val="clear" w:color="auto" w:fill="92D050"/>
        <w:rPr>
          <w:sz w:val="24"/>
        </w:rPr>
      </w:pPr>
      <w:bookmarkStart w:id="50" w:name="_Toc436085240"/>
      <w:r w:rsidRPr="00470D63">
        <w:rPr>
          <w:sz w:val="24"/>
        </w:rPr>
        <w:t>MODULE 1: GENERAL INFORMATION ANNEXES</w:t>
      </w:r>
      <w:bookmarkEnd w:id="50"/>
    </w:p>
    <w:p w:rsidR="0059251C" w:rsidRPr="00470D63" w:rsidRDefault="004047F2" w:rsidP="00470D63">
      <w:pPr>
        <w:pStyle w:val="Heading1"/>
        <w:shd w:val="clear" w:color="auto" w:fill="92D050"/>
        <w:rPr>
          <w:sz w:val="24"/>
        </w:rPr>
      </w:pPr>
      <w:bookmarkStart w:id="51" w:name="_Toc435455080"/>
      <w:bookmarkStart w:id="52" w:name="_Toc435455314"/>
      <w:bookmarkStart w:id="53" w:name="_Toc436085241"/>
      <w:r w:rsidRPr="00470D63">
        <w:rPr>
          <w:sz w:val="24"/>
        </w:rPr>
        <w:t>1.1 LIST OF SELECTED CLUSTERS</w:t>
      </w:r>
      <w:bookmarkEnd w:id="51"/>
      <w:bookmarkEnd w:id="52"/>
      <w:bookmarkEnd w:id="53"/>
    </w:p>
    <w:p w:rsidR="0059251C" w:rsidRPr="00470D63" w:rsidRDefault="004047F2" w:rsidP="00470D63">
      <w:pPr>
        <w:pStyle w:val="Heading1"/>
        <w:shd w:val="clear" w:color="auto" w:fill="92D050"/>
        <w:rPr>
          <w:sz w:val="24"/>
        </w:rPr>
      </w:pPr>
      <w:bookmarkStart w:id="54" w:name="_Toc435455081"/>
      <w:bookmarkStart w:id="55" w:name="_Toc435455315"/>
      <w:bookmarkStart w:id="56" w:name="_Toc436085242"/>
      <w:r w:rsidRPr="00470D63">
        <w:rPr>
          <w:sz w:val="24"/>
        </w:rPr>
        <w:t>1.2 TRANSMITTAL FORM A</w:t>
      </w:r>
      <w:bookmarkEnd w:id="54"/>
      <w:bookmarkEnd w:id="55"/>
      <w:bookmarkEnd w:id="56"/>
    </w:p>
    <w:p w:rsidR="0059251C" w:rsidRPr="00470D63" w:rsidRDefault="004047F2" w:rsidP="00470D63">
      <w:pPr>
        <w:pStyle w:val="Heading1"/>
        <w:shd w:val="clear" w:color="auto" w:fill="92D050"/>
        <w:rPr>
          <w:sz w:val="24"/>
        </w:rPr>
      </w:pPr>
      <w:bookmarkStart w:id="57" w:name="_Toc435455082"/>
      <w:bookmarkStart w:id="58" w:name="_Toc435455316"/>
      <w:bookmarkStart w:id="59" w:name="_Toc436085243"/>
      <w:r w:rsidRPr="00470D63">
        <w:rPr>
          <w:sz w:val="24"/>
        </w:rPr>
        <w:t>1.3 TRAINING SCHEDULE</w:t>
      </w:r>
      <w:bookmarkEnd w:id="57"/>
      <w:bookmarkEnd w:id="58"/>
      <w:bookmarkEnd w:id="59"/>
    </w:p>
    <w:p w:rsidR="004E4325" w:rsidRPr="00470D63" w:rsidRDefault="004E4325" w:rsidP="00470D63">
      <w:pPr>
        <w:pStyle w:val="Heading1"/>
        <w:shd w:val="clear" w:color="auto" w:fill="92D050"/>
        <w:rPr>
          <w:sz w:val="24"/>
        </w:rPr>
      </w:pPr>
      <w:bookmarkStart w:id="60" w:name="_Toc436085244"/>
      <w:r w:rsidRPr="00470D63">
        <w:rPr>
          <w:sz w:val="24"/>
        </w:rPr>
        <w:t>1.4 PROCEDURES FOR FOOD COLLECTION</w:t>
      </w:r>
      <w:bookmarkEnd w:id="60"/>
    </w:p>
    <w:p w:rsidR="008931B2" w:rsidRPr="008931B2" w:rsidRDefault="008931B2" w:rsidP="004E4325">
      <w:pPr>
        <w:shd w:val="clear" w:color="auto" w:fill="92D050"/>
        <w:ind w:firstLine="1080"/>
        <w:rPr>
          <w:rFonts w:ascii="Arial Black" w:hAnsi="Arial Black"/>
          <w:smallCaps/>
          <w:sz w:val="28"/>
          <w:szCs w:val="32"/>
          <w:lang w:val="en-US"/>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59251C" w:rsidRDefault="0059251C"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4047F2" w:rsidRDefault="004047F2" w:rsidP="00971C89">
      <w:pPr>
        <w:jc w:val="both"/>
        <w:rPr>
          <w:rFonts w:ascii="Arial" w:hAnsi="Arial"/>
          <w:sz w:val="22"/>
          <w:szCs w:val="22"/>
        </w:rPr>
      </w:pPr>
    </w:p>
    <w:p w:rsidR="008C76DF" w:rsidRPr="00507F71" w:rsidRDefault="00F26A78" w:rsidP="004E4325">
      <w:pPr>
        <w:pStyle w:val="Heading2"/>
        <w:shd w:val="clear" w:color="auto" w:fill="92D050"/>
        <w:rPr>
          <w:rFonts w:ascii="Calibri" w:hAnsi="Calibri"/>
          <w:b w:val="0"/>
          <w:i w:val="0"/>
        </w:rPr>
      </w:pPr>
      <w:bookmarkStart w:id="61" w:name="_Toc436085245"/>
      <w:r w:rsidRPr="00507F71">
        <w:rPr>
          <w:rFonts w:ascii="Calibri" w:hAnsi="Calibri"/>
          <w:b w:val="0"/>
          <w:i w:val="0"/>
        </w:rPr>
        <w:lastRenderedPageBreak/>
        <w:t xml:space="preserve">Annex </w:t>
      </w:r>
      <w:r w:rsidR="004047F2" w:rsidRPr="00507F71">
        <w:rPr>
          <w:rFonts w:ascii="Calibri" w:hAnsi="Calibri"/>
          <w:b w:val="0"/>
          <w:i w:val="0"/>
        </w:rPr>
        <w:t>1.1</w:t>
      </w:r>
      <w:r w:rsidR="008C76DF" w:rsidRPr="00507F71">
        <w:rPr>
          <w:rFonts w:ascii="Calibri" w:hAnsi="Calibri"/>
          <w:b w:val="0"/>
          <w:i w:val="0"/>
        </w:rPr>
        <w:t xml:space="preserve">: List of </w:t>
      </w:r>
      <w:r w:rsidR="00B25B70" w:rsidRPr="00507F71">
        <w:rPr>
          <w:rFonts w:ascii="Calibri" w:hAnsi="Calibri"/>
          <w:b w:val="0"/>
          <w:i w:val="0"/>
        </w:rPr>
        <w:t xml:space="preserve">Selected </w:t>
      </w:r>
      <w:r w:rsidR="008C76DF" w:rsidRPr="00507F71">
        <w:rPr>
          <w:rFonts w:ascii="Calibri" w:hAnsi="Calibri"/>
          <w:b w:val="0"/>
          <w:i w:val="0"/>
        </w:rPr>
        <w:t>Clusters</w:t>
      </w:r>
      <w:bookmarkEnd w:id="61"/>
    </w:p>
    <w:p w:rsidR="008C76DF" w:rsidRDefault="008C76DF" w:rsidP="0062220E">
      <w:pPr>
        <w:keepNext/>
        <w:rPr>
          <w:rFonts w:ascii="Arial Black" w:hAnsi="Arial Black"/>
          <w:smallCaps/>
          <w:color w:val="339966"/>
          <w:sz w:val="22"/>
          <w:szCs w:val="22"/>
          <w:lang w:val="en-US"/>
        </w:rPr>
      </w:pPr>
    </w:p>
    <w:tbl>
      <w:tblPr>
        <w:tblW w:w="9528" w:type="dxa"/>
        <w:tblInd w:w="1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0"/>
        <w:gridCol w:w="1005"/>
        <w:gridCol w:w="992"/>
        <w:gridCol w:w="810"/>
        <w:gridCol w:w="1080"/>
        <w:gridCol w:w="1080"/>
        <w:gridCol w:w="720"/>
        <w:gridCol w:w="1530"/>
        <w:gridCol w:w="1361"/>
      </w:tblGrid>
      <w:tr w:rsidR="00494291" w:rsidRPr="00494291" w:rsidTr="00936B5F">
        <w:trPr>
          <w:trHeight w:val="1020"/>
        </w:trPr>
        <w:tc>
          <w:tcPr>
            <w:tcW w:w="950" w:type="dxa"/>
            <w:shd w:val="clear" w:color="auto" w:fill="BFBFBF"/>
            <w:vAlign w:val="center"/>
            <w:hideMark/>
          </w:tcPr>
          <w:p w:rsidR="00494291" w:rsidRPr="00936B5F" w:rsidRDefault="00494291" w:rsidP="00494291">
            <w:pPr>
              <w:rPr>
                <w:rFonts w:ascii="Calibri" w:hAnsi="Calibri"/>
                <w:b/>
                <w:bCs/>
                <w:color w:val="000000"/>
                <w:sz w:val="18"/>
                <w:szCs w:val="18"/>
                <w:lang w:val="en-US"/>
              </w:rPr>
            </w:pPr>
            <w:r w:rsidRPr="00936B5F">
              <w:rPr>
                <w:rFonts w:ascii="Calibri" w:hAnsi="Calibri"/>
                <w:b/>
                <w:bCs/>
                <w:color w:val="000000"/>
                <w:sz w:val="18"/>
                <w:szCs w:val="18"/>
                <w:lang w:val="en-US"/>
              </w:rPr>
              <w:t>Cluster number</w:t>
            </w:r>
          </w:p>
        </w:tc>
        <w:tc>
          <w:tcPr>
            <w:tcW w:w="1005" w:type="dxa"/>
            <w:shd w:val="clear" w:color="auto" w:fill="BFBFBF"/>
            <w:vAlign w:val="center"/>
            <w:hideMark/>
          </w:tcPr>
          <w:p w:rsidR="00494291" w:rsidRPr="00936B5F" w:rsidRDefault="00494291" w:rsidP="00494291">
            <w:pPr>
              <w:rPr>
                <w:rFonts w:ascii="Calibri" w:hAnsi="Calibri"/>
                <w:b/>
                <w:bCs/>
                <w:color w:val="333333"/>
                <w:sz w:val="18"/>
                <w:szCs w:val="18"/>
                <w:lang w:val="en-US"/>
              </w:rPr>
            </w:pPr>
            <w:r w:rsidRPr="00936B5F">
              <w:rPr>
                <w:rFonts w:ascii="Calibri" w:hAnsi="Calibri"/>
                <w:b/>
                <w:bCs/>
                <w:color w:val="333333"/>
                <w:sz w:val="18"/>
                <w:szCs w:val="18"/>
                <w:lang w:val="en-US"/>
              </w:rPr>
              <w:t>Region</w:t>
            </w:r>
          </w:p>
        </w:tc>
        <w:tc>
          <w:tcPr>
            <w:tcW w:w="992" w:type="dxa"/>
            <w:shd w:val="clear" w:color="auto" w:fill="BFBFBF"/>
            <w:vAlign w:val="center"/>
            <w:hideMark/>
          </w:tcPr>
          <w:p w:rsidR="00494291" w:rsidRPr="00936B5F" w:rsidRDefault="00494291" w:rsidP="00494291">
            <w:pPr>
              <w:rPr>
                <w:rFonts w:ascii="Calibri" w:hAnsi="Calibri"/>
                <w:b/>
                <w:bCs/>
                <w:color w:val="333333"/>
                <w:sz w:val="18"/>
                <w:szCs w:val="18"/>
                <w:lang w:val="en-US"/>
              </w:rPr>
            </w:pPr>
            <w:r w:rsidRPr="00936B5F">
              <w:rPr>
                <w:rFonts w:ascii="Calibri" w:hAnsi="Calibri"/>
                <w:b/>
                <w:bCs/>
                <w:color w:val="333333"/>
                <w:sz w:val="18"/>
                <w:szCs w:val="18"/>
                <w:lang w:val="en-US"/>
              </w:rPr>
              <w:t>Region</w:t>
            </w:r>
          </w:p>
          <w:p w:rsidR="00494291" w:rsidRPr="00936B5F" w:rsidRDefault="00494291" w:rsidP="00494291">
            <w:pPr>
              <w:rPr>
                <w:rFonts w:ascii="Calibri" w:hAnsi="Calibri"/>
                <w:b/>
                <w:bCs/>
                <w:color w:val="333333"/>
                <w:sz w:val="18"/>
                <w:szCs w:val="18"/>
                <w:lang w:val="en-US"/>
              </w:rPr>
            </w:pPr>
            <w:r w:rsidRPr="00936B5F">
              <w:rPr>
                <w:rFonts w:ascii="Calibri" w:hAnsi="Calibri"/>
                <w:b/>
                <w:bCs/>
                <w:color w:val="333333"/>
                <w:sz w:val="18"/>
                <w:szCs w:val="18"/>
                <w:lang w:val="en-US"/>
              </w:rPr>
              <w:t>name</w:t>
            </w:r>
          </w:p>
        </w:tc>
        <w:tc>
          <w:tcPr>
            <w:tcW w:w="810" w:type="dxa"/>
            <w:shd w:val="clear" w:color="auto" w:fill="BFBFBF"/>
            <w:vAlign w:val="center"/>
            <w:hideMark/>
          </w:tcPr>
          <w:p w:rsidR="00494291" w:rsidRPr="00936B5F" w:rsidRDefault="00494291" w:rsidP="0039387D">
            <w:pPr>
              <w:rPr>
                <w:rFonts w:ascii="Calibri" w:hAnsi="Calibri"/>
                <w:b/>
                <w:bCs/>
                <w:color w:val="333333"/>
                <w:sz w:val="18"/>
                <w:szCs w:val="18"/>
                <w:lang w:val="en-US"/>
              </w:rPr>
            </w:pPr>
            <w:r w:rsidRPr="00936B5F">
              <w:rPr>
                <w:rFonts w:ascii="Calibri" w:hAnsi="Calibri"/>
                <w:b/>
                <w:bCs/>
                <w:color w:val="333333"/>
                <w:sz w:val="18"/>
                <w:szCs w:val="18"/>
                <w:lang w:val="en-US"/>
              </w:rPr>
              <w:t>District</w:t>
            </w:r>
          </w:p>
        </w:tc>
        <w:tc>
          <w:tcPr>
            <w:tcW w:w="1080" w:type="dxa"/>
            <w:shd w:val="clear" w:color="auto" w:fill="BFBFBF"/>
            <w:vAlign w:val="center"/>
            <w:hideMark/>
          </w:tcPr>
          <w:p w:rsidR="0039387D" w:rsidRPr="00936B5F" w:rsidRDefault="00494291" w:rsidP="0039387D">
            <w:pPr>
              <w:rPr>
                <w:rFonts w:ascii="Calibri" w:hAnsi="Calibri"/>
                <w:b/>
                <w:bCs/>
                <w:color w:val="333333"/>
                <w:sz w:val="18"/>
                <w:szCs w:val="18"/>
                <w:lang w:val="en-US"/>
              </w:rPr>
            </w:pPr>
            <w:r w:rsidRPr="00936B5F">
              <w:rPr>
                <w:rFonts w:ascii="Calibri" w:hAnsi="Calibri"/>
                <w:b/>
                <w:bCs/>
                <w:color w:val="333333"/>
                <w:sz w:val="18"/>
                <w:szCs w:val="18"/>
                <w:lang w:val="en-US"/>
              </w:rPr>
              <w:t>Dist</w:t>
            </w:r>
          </w:p>
          <w:p w:rsidR="00494291" w:rsidRPr="00936B5F" w:rsidRDefault="0039387D" w:rsidP="0039387D">
            <w:pPr>
              <w:rPr>
                <w:rFonts w:ascii="Calibri" w:hAnsi="Calibri"/>
                <w:b/>
                <w:bCs/>
                <w:color w:val="333333"/>
                <w:sz w:val="18"/>
                <w:szCs w:val="18"/>
                <w:lang w:val="en-US"/>
              </w:rPr>
            </w:pPr>
            <w:r w:rsidRPr="00936B5F">
              <w:rPr>
                <w:rFonts w:ascii="Calibri" w:hAnsi="Calibri"/>
                <w:b/>
                <w:bCs/>
                <w:color w:val="333333"/>
                <w:sz w:val="18"/>
                <w:szCs w:val="18"/>
                <w:lang w:val="en-US"/>
              </w:rPr>
              <w:t>name</w:t>
            </w:r>
          </w:p>
        </w:tc>
        <w:tc>
          <w:tcPr>
            <w:tcW w:w="1080" w:type="dxa"/>
            <w:shd w:val="clear" w:color="auto" w:fill="BFBFBF"/>
            <w:vAlign w:val="center"/>
            <w:hideMark/>
          </w:tcPr>
          <w:p w:rsidR="00494291" w:rsidRPr="00936B5F" w:rsidRDefault="00494291" w:rsidP="00494291">
            <w:pPr>
              <w:rPr>
                <w:rFonts w:ascii="Calibri" w:hAnsi="Calibri"/>
                <w:b/>
                <w:bCs/>
                <w:color w:val="333333"/>
                <w:sz w:val="18"/>
                <w:szCs w:val="18"/>
                <w:lang w:val="en-US"/>
              </w:rPr>
            </w:pPr>
            <w:r w:rsidRPr="00936B5F">
              <w:rPr>
                <w:rFonts w:ascii="Calibri" w:hAnsi="Calibri"/>
                <w:b/>
                <w:bCs/>
                <w:color w:val="333333"/>
                <w:sz w:val="18"/>
                <w:szCs w:val="18"/>
                <w:lang w:val="en-US"/>
              </w:rPr>
              <w:t>Dist_strat1</w:t>
            </w:r>
          </w:p>
        </w:tc>
        <w:tc>
          <w:tcPr>
            <w:tcW w:w="720" w:type="dxa"/>
            <w:shd w:val="clear" w:color="auto" w:fill="BFBFBF"/>
            <w:vAlign w:val="center"/>
            <w:hideMark/>
          </w:tcPr>
          <w:p w:rsidR="00494291" w:rsidRPr="00936B5F" w:rsidRDefault="00494291" w:rsidP="00494291">
            <w:pPr>
              <w:rPr>
                <w:rFonts w:ascii="Calibri" w:hAnsi="Calibri"/>
                <w:b/>
                <w:bCs/>
                <w:color w:val="333333"/>
                <w:sz w:val="18"/>
                <w:szCs w:val="18"/>
                <w:lang w:val="en-US"/>
              </w:rPr>
            </w:pPr>
            <w:r w:rsidRPr="00936B5F">
              <w:rPr>
                <w:rFonts w:ascii="Calibri" w:hAnsi="Calibri"/>
                <w:b/>
                <w:bCs/>
                <w:color w:val="333333"/>
                <w:sz w:val="18"/>
                <w:szCs w:val="18"/>
                <w:lang w:val="en-US"/>
              </w:rPr>
              <w:t>TA2</w:t>
            </w:r>
          </w:p>
        </w:tc>
        <w:tc>
          <w:tcPr>
            <w:tcW w:w="1530" w:type="dxa"/>
            <w:shd w:val="clear" w:color="auto" w:fill="BFBFBF"/>
            <w:vAlign w:val="center"/>
            <w:hideMark/>
          </w:tcPr>
          <w:p w:rsidR="00494291" w:rsidRPr="00936B5F" w:rsidRDefault="00494291" w:rsidP="00494291">
            <w:pPr>
              <w:rPr>
                <w:rFonts w:ascii="Calibri" w:hAnsi="Calibri"/>
                <w:b/>
                <w:bCs/>
                <w:color w:val="333333"/>
                <w:sz w:val="18"/>
                <w:szCs w:val="18"/>
                <w:lang w:val="en-US"/>
              </w:rPr>
            </w:pPr>
            <w:r w:rsidRPr="00936B5F">
              <w:rPr>
                <w:rFonts w:ascii="Calibri" w:hAnsi="Calibri"/>
                <w:b/>
                <w:bCs/>
                <w:color w:val="333333"/>
                <w:sz w:val="18"/>
                <w:szCs w:val="18"/>
                <w:lang w:val="en-US"/>
              </w:rPr>
              <w:t>TA Names</w:t>
            </w:r>
          </w:p>
        </w:tc>
        <w:tc>
          <w:tcPr>
            <w:tcW w:w="1361" w:type="dxa"/>
            <w:shd w:val="clear" w:color="auto" w:fill="BFBFBF"/>
            <w:vAlign w:val="center"/>
            <w:hideMark/>
          </w:tcPr>
          <w:p w:rsidR="00494291" w:rsidRPr="00936B5F" w:rsidRDefault="00494291" w:rsidP="00494291">
            <w:pPr>
              <w:rPr>
                <w:rFonts w:ascii="Calibri" w:hAnsi="Calibri"/>
                <w:b/>
                <w:bCs/>
                <w:color w:val="333333"/>
                <w:sz w:val="18"/>
                <w:szCs w:val="18"/>
                <w:lang w:val="en-US"/>
              </w:rPr>
            </w:pPr>
            <w:r w:rsidRPr="00936B5F">
              <w:rPr>
                <w:rFonts w:ascii="Calibri" w:hAnsi="Calibri"/>
                <w:b/>
                <w:bCs/>
                <w:color w:val="333333"/>
                <w:sz w:val="18"/>
                <w:szCs w:val="18"/>
                <w:lang w:val="en-US"/>
              </w:rPr>
              <w:t>Urban/Rural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Mwabulambya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Mwabulambya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10102</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Mwenemisuku</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Mwenewenye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Nthalire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10120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Chitipa Boma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Kilupula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Kilupula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Kyungu</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Kyungu</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Wasambo</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 town</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10220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Karonga town</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Kabunduli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10302</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Fukamapiri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Malanda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Mankhambira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10309</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Musisya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10312</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Timbiri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Nkhatabay</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10320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Nkhata Bay Boma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82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Chikulamayembe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86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Chikulamayembe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90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10402</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Mwamlomwe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94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Mwalweni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98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10407</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Mwankhunikira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102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 boma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106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10420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Rumphi boma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110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M'mbelwa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114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10502</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Mtwalo</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118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10505</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Chindi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122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10505</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Chindi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126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10507</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Mabulabo</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131</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10520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 Boma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135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Mzuzu City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10734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Mzuzu City_Chiputula Ward</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139</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North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Mzuzu City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Mzimba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10741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Mzuzu City_Katawa Ward</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165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Kasungu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Kasungu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20101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Kaluluma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173</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Kasungu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Kasungu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20107</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Kawamba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lastRenderedPageBreak/>
              <w:t>181</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Kasungu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Kasungu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20111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Santhe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189</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Kasungu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Kasungu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20115</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Mwase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198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 kota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 kota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20201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Kanyenda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206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 kota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 kota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20203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Malengachanzi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214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 kota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 kota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20205</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Mwadzama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222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 kota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 kota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20220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Nkhotakota Boma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230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Ntchisi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Ntchisi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20303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Nthondo</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238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Ntchisi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Ntchisi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20305</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Chilooko</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246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Ntchisi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Ntchisi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20306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Malenga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254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Dowa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Dowa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20401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Dzoole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262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Dowa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Dowa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20403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Kayembe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271</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Dowa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Dowa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20405</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Mkukula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279</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Dowa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Dowa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20407</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Mponela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287</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20501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Maganga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295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20504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Kambwiri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303</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20507</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Khombedza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311</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20520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Salima Town</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319</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206</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Lilongwe Rural</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Lilongwe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20603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Chiseka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327</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206</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Lilongwe Rural</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Lilongwe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20606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Khongoni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335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206</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Lilongwe Rural</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Lilongwe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20615</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Kabudula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344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210</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Lilongwe City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Lilongwe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21066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Area 36</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352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Mchinji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Mchinji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20701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Mlonyeni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360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Mchinji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Mchinji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20703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Zulu</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368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Mchinji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Mchinji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20704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Nduwa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376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Mchinji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Mchinji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20706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Dambe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384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208</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Dedza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Dedza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20801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Pemba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392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208</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Dedza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Dedza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20803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Kaphuka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400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208</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Dedza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Dedza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20804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Tambala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408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208</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Dedza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Dedza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20807</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Kachindamoto</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417</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209</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Ntcheu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Ntcheu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20901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Phambala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425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209</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Ntcheu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Ntcheu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20904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Makwangwala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433</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209</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Ntcheu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Ntcheu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20906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Njolomole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441</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Central</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209</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Ntcheu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Ntcheu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20908</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Goodson Ganya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458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Mangochi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Mangochi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30103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Nankumba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470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Mangochi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Mangochi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30106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Chowe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482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Mangochi</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Mangochi</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30120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Mangochi Town</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493</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Machinga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Machinga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30203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Kawinga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505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Machinga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Machinga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30208</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Ngokwe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516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Zomba Rural</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Zomba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30301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Kuntumanji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528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Zomba Rural</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Zomba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30305</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Mbiza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539</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Zomba Rural</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Zomba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30307</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Malemia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lastRenderedPageBreak/>
              <w:t>551</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Chiradzulu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Chiradzulu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30401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Mpama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562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Chiradzulu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Chiradzulu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30403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Kadewere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574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304</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Chiradzulu</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Chiradzulu</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30406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Nchema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585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Blantyre Rural</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Blantyre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30504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Kunthembwe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597</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Blantyre City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Blantyre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31534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Nkolokoti Ward</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608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315</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Blantyre City</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Blantyre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31548</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Limbe East Ward</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620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306</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Mwanza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Mwanza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30601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Kanduku</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631</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306</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Mwanza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Mwanza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30602</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Nthache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643</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Thyolo</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Thyolo</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30703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Mbawela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654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Thyolo</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Thyolo</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30708</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Nchilamwela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666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307</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Thyolo</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Thyolo</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30710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Bvumbwe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677</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308</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Mulanje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Mulanje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30801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Mabuka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689</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308</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Mulanje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Mulanje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30803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Chikumbu</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700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308</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Mulanje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Mulanje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30806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Juma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712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309</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Phalombe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Phalombe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30901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Mnkhumba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723</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309</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Phalombe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Phalombe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30901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Mnkhumba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735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309</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Phalombe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Phalombe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30920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Phalombe Boma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746</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310</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Chikwawa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Chikwawa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31002</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Lundu</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758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310</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Chikwawa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Chikwawa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31006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Kasisi</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769</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Nsanje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Nsanje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31101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Ndamera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781</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Nsanje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Nsanje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31106</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S/C Mbenje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792</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311</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Nsanje</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Nsanje</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31120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Nsanje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804</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Balaka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Balaka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31201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Nsamala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815</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312</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Balaka</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Balaka</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31204</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Kalemebo</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827</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Neno</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Neno</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31301</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Dambe</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00"/>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838</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Neno</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Neno</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31303</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Symon</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Rural</w:t>
            </w:r>
          </w:p>
        </w:tc>
      </w:tr>
      <w:tr w:rsidR="00494291" w:rsidRPr="00494291" w:rsidTr="0039387D">
        <w:trPr>
          <w:trHeight w:val="315"/>
        </w:trPr>
        <w:tc>
          <w:tcPr>
            <w:tcW w:w="95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850</w:t>
            </w:r>
          </w:p>
        </w:tc>
        <w:tc>
          <w:tcPr>
            <w:tcW w:w="1005"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w:t>
            </w:r>
          </w:p>
        </w:tc>
        <w:tc>
          <w:tcPr>
            <w:tcW w:w="992"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South</w:t>
            </w:r>
          </w:p>
        </w:tc>
        <w:tc>
          <w:tcPr>
            <w:tcW w:w="81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313</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Neno</w:t>
            </w:r>
          </w:p>
        </w:tc>
        <w:tc>
          <w:tcPr>
            <w:tcW w:w="108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Neno</w:t>
            </w:r>
          </w:p>
        </w:tc>
        <w:tc>
          <w:tcPr>
            <w:tcW w:w="720" w:type="dxa"/>
            <w:shd w:val="clear" w:color="auto" w:fill="auto"/>
            <w:noWrap/>
            <w:vAlign w:val="bottom"/>
            <w:hideMark/>
          </w:tcPr>
          <w:p w:rsidR="00494291" w:rsidRPr="00494291" w:rsidRDefault="00494291" w:rsidP="00494291">
            <w:pPr>
              <w:jc w:val="right"/>
              <w:rPr>
                <w:rFonts w:ascii="Arial" w:hAnsi="Arial"/>
                <w:sz w:val="18"/>
                <w:szCs w:val="18"/>
                <w:lang w:val="en-US"/>
              </w:rPr>
            </w:pPr>
            <w:r w:rsidRPr="00494291">
              <w:rPr>
                <w:rFonts w:ascii="Arial" w:hAnsi="Arial"/>
                <w:sz w:val="18"/>
                <w:szCs w:val="18"/>
                <w:lang w:val="en-US"/>
              </w:rPr>
              <w:t>31320</w:t>
            </w:r>
          </w:p>
        </w:tc>
        <w:tc>
          <w:tcPr>
            <w:tcW w:w="1530"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Neno Boma</w:t>
            </w:r>
          </w:p>
        </w:tc>
        <w:tc>
          <w:tcPr>
            <w:tcW w:w="1361" w:type="dxa"/>
            <w:shd w:val="clear" w:color="auto" w:fill="auto"/>
            <w:noWrap/>
            <w:vAlign w:val="bottom"/>
            <w:hideMark/>
          </w:tcPr>
          <w:p w:rsidR="00494291" w:rsidRPr="00494291" w:rsidRDefault="00494291" w:rsidP="00494291">
            <w:pPr>
              <w:rPr>
                <w:rFonts w:ascii="Arial" w:hAnsi="Arial"/>
                <w:sz w:val="18"/>
                <w:szCs w:val="18"/>
                <w:lang w:val="en-US"/>
              </w:rPr>
            </w:pPr>
            <w:r w:rsidRPr="00494291">
              <w:rPr>
                <w:rFonts w:ascii="Arial" w:hAnsi="Arial"/>
                <w:sz w:val="18"/>
                <w:szCs w:val="18"/>
                <w:lang w:val="en-US"/>
              </w:rPr>
              <w:t>Urban</w:t>
            </w:r>
          </w:p>
        </w:tc>
      </w:tr>
    </w:tbl>
    <w:p w:rsidR="00E64F28" w:rsidRDefault="00E00AC0" w:rsidP="008C76DF">
      <w:pPr>
        <w:keepNext/>
        <w:rPr>
          <w:rFonts w:ascii="Arial" w:hAnsi="Arial"/>
          <w:sz w:val="28"/>
          <w:szCs w:val="28"/>
        </w:rPr>
      </w:pPr>
      <w:bookmarkStart w:id="62" w:name="_Toc71852016"/>
      <w:r>
        <w:rPr>
          <w:rFonts w:ascii="Arial" w:hAnsi="Arial"/>
          <w:sz w:val="28"/>
          <w:szCs w:val="28"/>
        </w:rPr>
        <w:t xml:space="preserve">                                                                                                                                        </w:t>
      </w:r>
    </w:p>
    <w:p w:rsidR="00A43288" w:rsidRDefault="00A43288" w:rsidP="008C76DF">
      <w:pPr>
        <w:keepNext/>
        <w:rPr>
          <w:rFonts w:ascii="Arial Black" w:hAnsi="Arial Black"/>
          <w:smallCaps/>
          <w:color w:val="339966"/>
          <w:sz w:val="22"/>
          <w:szCs w:val="22"/>
          <w:lang w:val="en-US"/>
        </w:rPr>
      </w:pPr>
    </w:p>
    <w:p w:rsidR="00321213" w:rsidRDefault="00321213" w:rsidP="008C76DF">
      <w:pPr>
        <w:keepNext/>
        <w:rPr>
          <w:rFonts w:ascii="Arial Black" w:hAnsi="Arial Black"/>
          <w:smallCaps/>
          <w:color w:val="339966"/>
          <w:sz w:val="22"/>
          <w:szCs w:val="22"/>
          <w:lang w:val="en-US"/>
        </w:rPr>
        <w:sectPr w:rsidR="00321213" w:rsidSect="00AF3B8D">
          <w:pgSz w:w="11909" w:h="16834" w:code="9"/>
          <w:pgMar w:top="1440" w:right="1080" w:bottom="1440" w:left="1440" w:header="720" w:footer="720" w:gutter="0"/>
          <w:cols w:space="720"/>
          <w:docGrid w:linePitch="360"/>
        </w:sectPr>
      </w:pPr>
    </w:p>
    <w:p w:rsidR="00E64F28" w:rsidRPr="00507F71" w:rsidRDefault="00051696" w:rsidP="004E4325">
      <w:pPr>
        <w:pStyle w:val="Heading2"/>
        <w:shd w:val="clear" w:color="auto" w:fill="92D050"/>
        <w:rPr>
          <w:rFonts w:ascii="Calibri" w:hAnsi="Calibri"/>
          <w:b w:val="0"/>
          <w:i w:val="0"/>
        </w:rPr>
      </w:pPr>
      <w:bookmarkStart w:id="63" w:name="_Toc436085246"/>
      <w:r w:rsidRPr="00507F71">
        <w:rPr>
          <w:rFonts w:ascii="Calibri" w:hAnsi="Calibri"/>
          <w:b w:val="0"/>
          <w:i w:val="0"/>
          <w:shd w:val="clear" w:color="auto" w:fill="92D050"/>
        </w:rPr>
        <w:lastRenderedPageBreak/>
        <w:t xml:space="preserve">Annex </w:t>
      </w:r>
      <w:r w:rsidR="004047F2" w:rsidRPr="00507F71">
        <w:rPr>
          <w:rFonts w:ascii="Calibri" w:hAnsi="Calibri"/>
          <w:b w:val="0"/>
          <w:i w:val="0"/>
          <w:shd w:val="clear" w:color="auto" w:fill="92D050"/>
        </w:rPr>
        <w:t>1.2</w:t>
      </w:r>
      <w:r w:rsidR="004E4325" w:rsidRPr="00507F71">
        <w:rPr>
          <w:rFonts w:ascii="Calibri" w:hAnsi="Calibri"/>
          <w:b w:val="0"/>
          <w:i w:val="0"/>
          <w:shd w:val="clear" w:color="auto" w:fill="92D050"/>
        </w:rPr>
        <w:t>: T</w:t>
      </w:r>
      <w:r w:rsidRPr="00507F71">
        <w:rPr>
          <w:rFonts w:ascii="Calibri" w:hAnsi="Calibri"/>
          <w:b w:val="0"/>
          <w:i w:val="0"/>
          <w:shd w:val="clear" w:color="auto" w:fill="92D050"/>
        </w:rPr>
        <w:t>ransmittal form A</w:t>
      </w:r>
      <w:bookmarkEnd w:id="63"/>
    </w:p>
    <w:p w:rsidR="00E64F28" w:rsidRDefault="00E64F28" w:rsidP="008C76DF">
      <w:pPr>
        <w:keepNext/>
        <w:rPr>
          <w:rFonts w:ascii="Arial Black" w:hAnsi="Arial Black"/>
          <w:smallCaps/>
          <w:color w:val="339966"/>
          <w:sz w:val="22"/>
          <w:szCs w:val="22"/>
          <w:lang w:val="en-US"/>
        </w:rPr>
      </w:pPr>
    </w:p>
    <w:p w:rsidR="00735145" w:rsidRDefault="00735145" w:rsidP="00735145">
      <w:pPr>
        <w:jc w:val="center"/>
        <w:rPr>
          <w:b/>
          <w:sz w:val="28"/>
          <w:szCs w:val="24"/>
        </w:rPr>
      </w:pPr>
    </w:p>
    <w:tbl>
      <w:tblPr>
        <w:tblpPr w:leftFromText="180" w:rightFromText="180" w:vertAnchor="text" w:horzAnchor="margin" w:tblpX="-285" w:tblpY="376"/>
        <w:tblOverlap w:val="never"/>
        <w:tblW w:w="14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0"/>
      </w:tblGrid>
      <w:tr w:rsidR="004047F2" w:rsidRPr="005D185A" w:rsidTr="00DD55DC">
        <w:trPr>
          <w:trHeight w:val="297"/>
        </w:trPr>
        <w:tc>
          <w:tcPr>
            <w:tcW w:w="14130" w:type="dxa"/>
            <w:tcBorders>
              <w:top w:val="double" w:sz="4" w:space="0" w:color="auto"/>
              <w:left w:val="double" w:sz="4" w:space="0" w:color="auto"/>
              <w:bottom w:val="nil"/>
              <w:right w:val="double" w:sz="4" w:space="0" w:color="auto"/>
            </w:tcBorders>
            <w:shd w:val="clear" w:color="auto" w:fill="C0C0C0"/>
          </w:tcPr>
          <w:p w:rsidR="004047F2" w:rsidRPr="00E54D89" w:rsidRDefault="004047F2" w:rsidP="00DD55DC">
            <w:pPr>
              <w:pStyle w:val="modulename"/>
              <w:rPr>
                <w:rFonts w:ascii="Arial" w:hAnsi="Arial" w:cs="Arial"/>
              </w:rPr>
            </w:pPr>
            <w:r>
              <w:rPr>
                <w:rFonts w:ascii="Arial" w:hAnsi="Arial" w:cs="Arial"/>
              </w:rPr>
              <w:t xml:space="preserve">HH </w:t>
            </w:r>
            <w:r w:rsidRPr="00E54D89">
              <w:rPr>
                <w:rFonts w:ascii="Arial" w:hAnsi="Arial" w:cs="Arial"/>
              </w:rPr>
              <w:t>IDENTIFICATION</w:t>
            </w:r>
          </w:p>
        </w:tc>
      </w:tr>
      <w:tr w:rsidR="004047F2" w:rsidRPr="005D185A" w:rsidTr="00DD55DC">
        <w:tblPrEx>
          <w:tblCellMar>
            <w:left w:w="120" w:type="dxa"/>
            <w:right w:w="120" w:type="dxa"/>
          </w:tblCellMar>
        </w:tblPrEx>
        <w:trPr>
          <w:trHeight w:val="503"/>
        </w:trPr>
        <w:tc>
          <w:tcPr>
            <w:tcW w:w="14130" w:type="dxa"/>
            <w:tcBorders>
              <w:top w:val="single" w:sz="4" w:space="0" w:color="auto"/>
              <w:left w:val="double" w:sz="4" w:space="0" w:color="auto"/>
              <w:bottom w:val="single" w:sz="4" w:space="0" w:color="auto"/>
              <w:right w:val="double" w:sz="4" w:space="0" w:color="auto"/>
            </w:tcBorders>
            <w:vAlign w:val="center"/>
          </w:tcPr>
          <w:p w:rsidR="004047F2" w:rsidRPr="005D185A" w:rsidRDefault="001052E2" w:rsidP="00DD55DC">
            <w:pPr>
              <w:pStyle w:val="RosAnswer"/>
              <w:spacing w:before="100" w:beforeAutospacing="1" w:afterAutospacing="1"/>
              <w:rPr>
                <w:rFonts w:ascii="Arial" w:hAnsi="Arial" w:cs="Arial"/>
                <w:lang w:val="en-US"/>
              </w:rPr>
            </w:pPr>
            <w:r>
              <w:rPr>
                <w:noProof/>
                <w:lang w:val="en-US"/>
              </w:rPr>
              <mc:AlternateContent>
                <mc:Choice Requires="wpg">
                  <w:drawing>
                    <wp:anchor distT="0" distB="0" distL="114300" distR="114300" simplePos="0" relativeHeight="251672064" behindDoc="0" locked="0" layoutInCell="1" allowOverlap="1">
                      <wp:simplePos x="0" y="0"/>
                      <wp:positionH relativeFrom="column">
                        <wp:posOffset>2318385</wp:posOffset>
                      </wp:positionH>
                      <wp:positionV relativeFrom="paragraph">
                        <wp:posOffset>13335</wp:posOffset>
                      </wp:positionV>
                      <wp:extent cx="434975" cy="190500"/>
                      <wp:effectExtent l="0" t="0" r="22225" b="19050"/>
                      <wp:wrapNone/>
                      <wp:docPr id="181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190500"/>
                                <a:chOff x="4103" y="2477"/>
                                <a:chExt cx="685" cy="300"/>
                              </a:xfrm>
                            </wpg:grpSpPr>
                            <wps:wsp>
                              <wps:cNvPr id="1811" name="Rectangle 8"/>
                              <wps:cNvSpPr>
                                <a:spLocks noChangeArrowheads="1"/>
                              </wps:cNvSpPr>
                              <wps:spPr bwMode="auto">
                                <a:xfrm>
                                  <a:off x="4103" y="247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5" name="Rectangle 9"/>
                              <wps:cNvSpPr>
                                <a:spLocks noChangeArrowheads="1"/>
                              </wps:cNvSpPr>
                              <wps:spPr bwMode="auto">
                                <a:xfrm>
                                  <a:off x="4443" y="247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1EDE9" id="Group 19" o:spid="_x0000_s1026" style="position:absolute;margin-left:182.55pt;margin-top:1.05pt;width:34.25pt;height:15pt;z-index:251672064" coordorigin="4103,2477" coordsize="68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">
                      <v:rect id="Rectangle 8" o:spid="_x0000_s1027" style="position:absolute;left:4103;top:247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8aMIA&#10;AADdAAAADwAAAGRycy9kb3ducmV2LnhtbERPTYvCMBC9C/6HMII3Tasg2jWKuLjsHrW9eBub2bba&#10;TEoTtbu/3giCt3m8z1muO1OLG7WusqwgHkcgiHOrKy4UZOluNAfhPLLG2jIp+CMH61W/t8RE2zvv&#10;6XbwhQgh7BJUUHrfJFK6vCSDbmwb4sD92tagD7AtpG7xHsJNLSdRNJMGKw4NJTa0LSm/HK5Gwama&#10;ZPi/T78is9hN/U+Xnq/HT6WGg27zAcJT59/il/tbh/nzOIbnN+EE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HxowgAAAN0AAAAPAAAAAAAAAAAAAAAAAJgCAABkcnMvZG93&#10;bnJldi54bWxQSwUGAAAAAAQABAD1AAAAhwMAAAAA&#10;"/>
                      <v:rect id="Rectangle 9" o:spid="_x0000_s1028" style="position:absolute;left:4443;top:247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6a8IA&#10;AADdAAAADwAAAGRycy9kb3ducmV2LnhtbERPTYvCMBC9C/6HMII3TVVc3K5RRFH0qPXibbaZbavN&#10;pDRRq7/eLAje5vE+ZzpvTCluVLvCsoJBPwJBnFpdcKbgmKx7ExDOI2ssLZOCBzmYz9qtKcba3nlP&#10;t4PPRAhhF6OC3PsqltKlORl0fVsRB+7P1gZ9gHUmdY33EG5KOYyiL2mw4NCQY0XLnNLL4WoU/BbD&#10;Iz73ySYy3+uR3zXJ+XpaKdXtNIsfEJ4a/xG/3Vsd5k8GY/j/Jpw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s3prwgAAAN0AAAAPAAAAAAAAAAAAAAAAAJgCAABkcnMvZG93&#10;bnJldi54bWxQSwUGAAAAAAQABAD1AAAAhwMAAAAA&#10;"/>
                    </v:group>
                  </w:pict>
                </mc:Fallback>
              </mc:AlternateContent>
            </w:r>
            <w:r w:rsidR="004047F2">
              <w:rPr>
                <w:rFonts w:ascii="Arial" w:hAnsi="Arial" w:cs="Arial"/>
                <w:lang w:val="en-US"/>
              </w:rPr>
              <w:t>CLUSTER (EA) NUMBER</w:t>
            </w:r>
            <w:r w:rsidR="004047F2" w:rsidRPr="005D185A">
              <w:rPr>
                <w:rFonts w:ascii="Arial" w:hAnsi="Arial" w:cs="Arial"/>
                <w:lang w:val="en-US"/>
              </w:rPr>
              <w:t xml:space="preserve">                        </w:t>
            </w:r>
            <w:r w:rsidR="004047F2">
              <w:rPr>
                <w:rFonts w:ascii="Arial" w:hAnsi="Arial" w:cs="Arial"/>
                <w:lang w:val="en-US"/>
              </w:rPr>
              <w:t xml:space="preserve">                                           CLUSTER (EA) NAME</w:t>
            </w:r>
            <w:r w:rsidR="004047F2" w:rsidRPr="005D185A">
              <w:rPr>
                <w:rFonts w:ascii="Arial" w:hAnsi="Arial" w:cs="Arial"/>
                <w:lang w:val="en-US"/>
              </w:rPr>
              <w:t xml:space="preserve">                     </w:t>
            </w:r>
          </w:p>
        </w:tc>
      </w:tr>
      <w:tr w:rsidR="004047F2" w:rsidRPr="005D185A" w:rsidTr="00DD5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445"/>
        </w:trPr>
        <w:tc>
          <w:tcPr>
            <w:tcW w:w="14130" w:type="dxa"/>
            <w:tcBorders>
              <w:top w:val="single" w:sz="4" w:space="0" w:color="auto"/>
              <w:left w:val="double" w:sz="4" w:space="0" w:color="auto"/>
              <w:bottom w:val="single" w:sz="4" w:space="0" w:color="auto"/>
              <w:right w:val="double" w:sz="4" w:space="0" w:color="auto"/>
            </w:tcBorders>
            <w:vAlign w:val="center"/>
          </w:tcPr>
          <w:p w:rsidR="004047F2" w:rsidRPr="00A04C07" w:rsidRDefault="001052E2" w:rsidP="00DD55DC">
            <w:pPr>
              <w:pStyle w:val="RosAnswer"/>
              <w:spacing w:before="100" w:beforeAutospacing="1" w:afterAutospacing="1"/>
              <w:rPr>
                <w:rFonts w:ascii="Arial" w:hAnsi="Arial" w:cs="Arial"/>
                <w:sz w:val="24"/>
                <w:szCs w:val="24"/>
                <w:lang w:val="en-US"/>
              </w:rPr>
            </w:pPr>
            <w:r>
              <w:rPr>
                <w:noProof/>
                <w:lang w:val="en-US"/>
              </w:rPr>
              <mc:AlternateContent>
                <mc:Choice Requires="wpg">
                  <w:drawing>
                    <wp:anchor distT="0" distB="0" distL="114300" distR="114300" simplePos="0" relativeHeight="251674112" behindDoc="0" locked="0" layoutInCell="1" allowOverlap="1">
                      <wp:simplePos x="0" y="0"/>
                      <wp:positionH relativeFrom="column">
                        <wp:posOffset>3371850</wp:posOffset>
                      </wp:positionH>
                      <wp:positionV relativeFrom="paragraph">
                        <wp:posOffset>-3175</wp:posOffset>
                      </wp:positionV>
                      <wp:extent cx="447675" cy="190500"/>
                      <wp:effectExtent l="0" t="0" r="28575" b="19050"/>
                      <wp:wrapNone/>
                      <wp:docPr id="180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75" cy="190500"/>
                                <a:chOff x="0" y="0"/>
                                <a:chExt cx="447675" cy="190500"/>
                              </a:xfrm>
                            </wpg:grpSpPr>
                            <wps:wsp>
                              <wps:cNvPr id="1808" name="Rectangle 34"/>
                              <wps:cNvSpPr>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9" name="Rectangle 34"/>
                              <wps:cNvSpPr>
                                <a:spLocks noChangeArrowheads="1"/>
                              </wps:cNvSpPr>
                              <wps:spPr bwMode="auto">
                                <a:xfrm>
                                  <a:off x="22860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92AF69F" id="Group 14" o:spid="_x0000_s1026" style="position:absolute;margin-left:265.5pt;margin-top:-.25pt;width:35.25pt;height:15pt;z-index:251674112;mso-width-relative:margin;mso-height-relative:margin" coordsize="44767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">
                      <v:rect id="Rectangle 34" o:spid="_x0000_s1027" style="position:absolute;width:219075;height:190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DKMUA&#10;AADdAAAADwAAAGRycy9kb3ducmV2LnhtbESPQW/CMAyF70j8h8hIu0ECkxDrCAgxMW1HKJfdvMZr&#10;OxqnagJ0+/X4gMTN1nt+7/Ny3ftGXaiLdWAL04kBRVwEV3Np4ZjvxgtQMSE7bAKThT+KsF4NB0vM&#10;XLjyni6HVCoJ4ZihhSqlNtM6FhV5jJPQEov2EzqPSdau1K7Dq4T7Rs+MmWuPNUtDhS1tKypOh7O3&#10;8F3Pjvi/z9+Nf9k9p88+/z1/vVn7NOo3r6AS9elhvl9/OMFfGMGVb2QEv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a0MoxQAAAN0AAAAPAAAAAAAAAAAAAAAAAJgCAABkcnMv&#10;ZG93bnJldi54bWxQSwUGAAAAAAQABAD1AAAAigMAAAAA&#10;"/>
                      <v:rect id="Rectangle 34" o:spid="_x0000_s1028" style="position:absolute;left:228600;width:219075;height:190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ms8MA&#10;AADdAAAADwAAAGRycy9kb3ducmV2LnhtbERPTWvCQBC9F/wPywi91V1TKBpdpVhS7FHjpbcxOyax&#10;2dmQ3cTYX98tFHqbx/uc9Xa0jRio87VjDfOZAkFcOFNzqeGUZ08LED4gG2wck4Y7edhuJg9rTI27&#10;8YGGYyhFDGGfooYqhDaV0hcVWfQz1xJH7uI6iyHCrpSmw1sMt41MlHqRFmuODRW2tKuo+Dr2VsO5&#10;Tk74fcjflV1mz+FjzK/955vWj9PxdQUi0Bj+xX/uvYnzF2oJ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fms8MAAADdAAAADwAAAAAAAAAAAAAAAACYAgAAZHJzL2Rv&#10;d25yZXYueG1sUEsFBgAAAAAEAAQA9QAAAIgDAAAAAA==&#10;"/>
                    </v:group>
                  </w:pict>
                </mc:Fallback>
              </mc:AlternateContent>
            </w:r>
            <w:r>
              <w:rPr>
                <w:noProof/>
                <w:lang w:val="en-US"/>
              </w:rPr>
              <mc:AlternateContent>
                <mc:Choice Requires="wpg">
                  <w:drawing>
                    <wp:anchor distT="0" distB="0" distL="114300" distR="114300" simplePos="0" relativeHeight="251673088" behindDoc="0" locked="0" layoutInCell="1" allowOverlap="1">
                      <wp:simplePos x="0" y="0"/>
                      <wp:positionH relativeFrom="column">
                        <wp:posOffset>1376680</wp:posOffset>
                      </wp:positionH>
                      <wp:positionV relativeFrom="paragraph">
                        <wp:posOffset>20320</wp:posOffset>
                      </wp:positionV>
                      <wp:extent cx="454025" cy="190500"/>
                      <wp:effectExtent l="0" t="0" r="22225" b="19050"/>
                      <wp:wrapNone/>
                      <wp:docPr id="180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025" cy="190500"/>
                                <a:chOff x="2543" y="2507"/>
                                <a:chExt cx="715" cy="300"/>
                              </a:xfrm>
                            </wpg:grpSpPr>
                            <wps:wsp>
                              <wps:cNvPr id="1805" name="Rectangle 31"/>
                              <wps:cNvSpPr>
                                <a:spLocks noChangeArrowheads="1"/>
                              </wps:cNvSpPr>
                              <wps:spPr bwMode="auto">
                                <a:xfrm>
                                  <a:off x="2543" y="250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6" name="Rectangle 32"/>
                              <wps:cNvSpPr>
                                <a:spLocks noChangeArrowheads="1"/>
                              </wps:cNvSpPr>
                              <wps:spPr bwMode="auto">
                                <a:xfrm>
                                  <a:off x="2913" y="2507"/>
                                  <a:ext cx="345"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3215EE" id="Group 5" o:spid="_x0000_s1026" style="position:absolute;margin-left:108.4pt;margin-top:1.6pt;width:35.75pt;height:15pt;z-index:251673088;mso-width-relative:margin;mso-height-relative:margin" coordorigin="2543,2507" coordsize="71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">
                      <v:rect id="Rectangle 31" o:spid="_x0000_s1027" style="position:absolute;left:2543;top:250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rstsQA&#10;AADdAAAADwAAAGRycy9kb3ducmV2LnhtbERPTWvCQBC9F/wPywje6m4tLRrdhNKitEdNLt7G7JjE&#10;ZmdDdtW0v75bELzN433OKhtsKy7U+8axhqepAkFcOtNwpaHI149zED4gG2wdk4Yf8pClo4cVJsZd&#10;eUuXXahEDGGfoIY6hC6R0pc1WfRT1xFH7uh6iyHCvpKmx2sMt62cKfUqLTYcG2rs6L2m8nt3thoO&#10;zazA322+UXaxfg5fQ3467z+0noyHtyWIQEO4i2/uTxPnz9UL/H8TT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q7LbEAAAA3QAAAA8AAAAAAAAAAAAAAAAAmAIAAGRycy9k&#10;b3ducmV2LnhtbFBLBQYAAAAABAAEAPUAAACJAwAAAAA=&#10;"/>
                      <v:rect id="Rectangle 32" o:spid="_x0000_s1028" style="position:absolute;left:2913;top:2507;width:3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hywcMA&#10;AADdAAAADwAAAGRycy9kb3ducmV2LnhtbERPTWvCQBC9C/0PyxR6010tBBtdRVos7THGi7cxOybR&#10;7GzIrknaX98tFHqbx/uc9Xa0jeip87VjDfOZAkFcOFNzqeGY76dLED4gG2wck4Yv8rDdPEzWmBo3&#10;cEb9IZQihrBPUUMVQptK6YuKLPqZa4kjd3GdxRBhV0rT4RDDbSMXSiXSYs2xocKWXisqboe71XCu&#10;F0f8zvJ3ZV/2z+FzzK/305vWT4/jbgUi0Bj+xX/uDxPnL1UC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hywcMAAADdAAAADwAAAAAAAAAAAAAAAACYAgAAZHJzL2Rv&#10;d25yZXYueG1sUEsFBgAAAAAEAAQA9QAAAIgDAAAAAA==&#10;"/>
                    </v:group>
                  </w:pict>
                </mc:Fallback>
              </mc:AlternateContent>
            </w:r>
            <w:r w:rsidR="004047F2">
              <w:rPr>
                <w:b/>
                <w:sz w:val="24"/>
                <w:szCs w:val="24"/>
              </w:rPr>
              <w:t>DHS Supervisor No.                     MN team lead No:                                      MN enumerator ID</w:t>
            </w:r>
          </w:p>
        </w:tc>
      </w:tr>
      <w:tr w:rsidR="004047F2" w:rsidRPr="005D185A" w:rsidTr="00DD5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445"/>
        </w:trPr>
        <w:tc>
          <w:tcPr>
            <w:tcW w:w="14130" w:type="dxa"/>
            <w:tcBorders>
              <w:top w:val="single" w:sz="4" w:space="0" w:color="auto"/>
              <w:left w:val="double" w:sz="4" w:space="0" w:color="auto"/>
              <w:bottom w:val="single" w:sz="4" w:space="0" w:color="auto"/>
              <w:right w:val="double" w:sz="4" w:space="0" w:color="auto"/>
            </w:tcBorders>
            <w:vAlign w:val="center"/>
          </w:tcPr>
          <w:tbl>
            <w:tblPr>
              <w:tblpPr w:leftFromText="180" w:rightFromText="180" w:vertAnchor="text" w:horzAnchor="margin" w:tblpXSpec="center" w:tblpY="31"/>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990"/>
              <w:gridCol w:w="2070"/>
              <w:gridCol w:w="360"/>
              <w:gridCol w:w="360"/>
              <w:gridCol w:w="630"/>
              <w:gridCol w:w="900"/>
              <w:gridCol w:w="540"/>
              <w:gridCol w:w="900"/>
              <w:gridCol w:w="630"/>
              <w:gridCol w:w="900"/>
              <w:gridCol w:w="540"/>
              <w:gridCol w:w="900"/>
              <w:gridCol w:w="450"/>
              <w:gridCol w:w="450"/>
              <w:gridCol w:w="450"/>
              <w:gridCol w:w="2250"/>
            </w:tblGrid>
            <w:tr w:rsidR="004047F2" w:rsidTr="00DD55DC">
              <w:trPr>
                <w:trHeight w:val="170"/>
              </w:trPr>
              <w:tc>
                <w:tcPr>
                  <w:tcW w:w="355" w:type="dxa"/>
                  <w:vMerge w:val="restart"/>
                  <w:shd w:val="clear" w:color="auto" w:fill="A6A6A6"/>
                </w:tcPr>
                <w:p w:rsidR="004047F2" w:rsidRPr="0067231B" w:rsidRDefault="004047F2" w:rsidP="00DD55DC">
                  <w:pPr>
                    <w:ind w:left="-653"/>
                    <w:rPr>
                      <w:b/>
                    </w:rPr>
                  </w:pPr>
                  <w:r>
                    <w:rPr>
                      <w:b/>
                    </w:rPr>
                    <w:t>#</w:t>
                  </w:r>
                </w:p>
              </w:tc>
              <w:tc>
                <w:tcPr>
                  <w:tcW w:w="990" w:type="dxa"/>
                  <w:vMerge w:val="restart"/>
                  <w:shd w:val="clear" w:color="auto" w:fill="D9D9D9"/>
                </w:tcPr>
                <w:p w:rsidR="004047F2" w:rsidRPr="0067231B" w:rsidRDefault="004047F2" w:rsidP="00DD55DC">
                  <w:pPr>
                    <w:rPr>
                      <w:b/>
                    </w:rPr>
                  </w:pPr>
                </w:p>
                <w:p w:rsidR="004047F2" w:rsidRPr="0067231B" w:rsidRDefault="004047F2" w:rsidP="00DD55DC">
                  <w:pPr>
                    <w:rPr>
                      <w:b/>
                    </w:rPr>
                  </w:pPr>
                </w:p>
                <w:p w:rsidR="004047F2" w:rsidRPr="0067231B" w:rsidRDefault="004047F2" w:rsidP="00DD55DC">
                  <w:pPr>
                    <w:rPr>
                      <w:b/>
                    </w:rPr>
                  </w:pPr>
                  <w:r>
                    <w:rPr>
                      <w:b/>
                    </w:rPr>
                    <w:t>DHS</w:t>
                  </w:r>
                </w:p>
                <w:p w:rsidR="004047F2" w:rsidRDefault="004047F2" w:rsidP="00DD55DC">
                  <w:pPr>
                    <w:rPr>
                      <w:b/>
                    </w:rPr>
                  </w:pPr>
                  <w:r w:rsidRPr="0067231B">
                    <w:rPr>
                      <w:b/>
                    </w:rPr>
                    <w:t>HH No</w:t>
                  </w:r>
                </w:p>
                <w:p w:rsidR="004047F2" w:rsidRPr="001D2A7F" w:rsidRDefault="004047F2" w:rsidP="00DD55DC">
                  <w:pPr>
                    <w:rPr>
                      <w:b/>
                      <w:i/>
                    </w:rPr>
                  </w:pPr>
                  <w:r w:rsidRPr="00E774D5">
                    <w:rPr>
                      <w:b/>
                      <w:i/>
                      <w:sz w:val="16"/>
                    </w:rPr>
                    <w:t>(write in from coversheet)</w:t>
                  </w:r>
                </w:p>
              </w:tc>
              <w:tc>
                <w:tcPr>
                  <w:tcW w:w="2070" w:type="dxa"/>
                  <w:vMerge w:val="restart"/>
                  <w:shd w:val="clear" w:color="auto" w:fill="D9D9D9"/>
                  <w:vAlign w:val="center"/>
                </w:tcPr>
                <w:p w:rsidR="004047F2" w:rsidRPr="0067231B" w:rsidRDefault="004047F2" w:rsidP="00DD55DC">
                  <w:pPr>
                    <w:rPr>
                      <w:b/>
                    </w:rPr>
                  </w:pPr>
                  <w:r w:rsidRPr="0067231B">
                    <w:rPr>
                      <w:b/>
                    </w:rPr>
                    <w:t>Place HH Barcode label here</w:t>
                  </w:r>
                </w:p>
              </w:tc>
              <w:tc>
                <w:tcPr>
                  <w:tcW w:w="8010" w:type="dxa"/>
                  <w:gridSpan w:val="13"/>
                  <w:shd w:val="clear" w:color="auto" w:fill="D9D9D9"/>
                </w:tcPr>
                <w:p w:rsidR="004047F2" w:rsidRPr="0067231B" w:rsidRDefault="004047F2" w:rsidP="00DD55DC">
                  <w:pPr>
                    <w:tabs>
                      <w:tab w:val="left" w:pos="960"/>
                      <w:tab w:val="center" w:pos="6642"/>
                    </w:tabs>
                    <w:rPr>
                      <w:b/>
                    </w:rPr>
                  </w:pPr>
                </w:p>
              </w:tc>
              <w:tc>
                <w:tcPr>
                  <w:tcW w:w="2250" w:type="dxa"/>
                  <w:vMerge w:val="restart"/>
                  <w:shd w:val="clear" w:color="auto" w:fill="D9D9D9"/>
                  <w:vAlign w:val="center"/>
                </w:tcPr>
                <w:p w:rsidR="004047F2" w:rsidRPr="0067231B" w:rsidRDefault="004047F2" w:rsidP="00DD55DC">
                  <w:pPr>
                    <w:jc w:val="center"/>
                    <w:rPr>
                      <w:b/>
                    </w:rPr>
                  </w:pPr>
                  <w:r w:rsidRPr="0067231B">
                    <w:rPr>
                      <w:b/>
                    </w:rPr>
                    <w:t xml:space="preserve">Field Notes </w:t>
                  </w:r>
                  <w:r w:rsidRPr="002D7256">
                    <w:rPr>
                      <w:b/>
                      <w:i/>
                      <w:sz w:val="18"/>
                    </w:rPr>
                    <w:t xml:space="preserve">(Record additional respondent </w:t>
                  </w:r>
                  <w:r w:rsidRPr="002D7256">
                    <w:rPr>
                      <w:b/>
                      <w:i/>
                      <w:sz w:val="18"/>
                      <w:szCs w:val="18"/>
                    </w:rPr>
                    <w:t>information)</w:t>
                  </w:r>
                </w:p>
                <w:p w:rsidR="004047F2" w:rsidRPr="0067231B" w:rsidRDefault="004047F2" w:rsidP="00DD55DC">
                  <w:pPr>
                    <w:jc w:val="center"/>
                    <w:rPr>
                      <w:b/>
                    </w:rPr>
                  </w:pPr>
                </w:p>
              </w:tc>
            </w:tr>
            <w:tr w:rsidR="004047F2" w:rsidTr="00DD55DC">
              <w:trPr>
                <w:trHeight w:val="345"/>
              </w:trPr>
              <w:tc>
                <w:tcPr>
                  <w:tcW w:w="355" w:type="dxa"/>
                  <w:vMerge/>
                  <w:shd w:val="clear" w:color="auto" w:fill="A6A6A6"/>
                </w:tcPr>
                <w:p w:rsidR="004047F2" w:rsidRPr="0067231B" w:rsidRDefault="004047F2" w:rsidP="00DD55DC">
                  <w:pPr>
                    <w:jc w:val="center"/>
                    <w:rPr>
                      <w:b/>
                    </w:rPr>
                  </w:pPr>
                </w:p>
              </w:tc>
              <w:tc>
                <w:tcPr>
                  <w:tcW w:w="990" w:type="dxa"/>
                  <w:vMerge/>
                  <w:shd w:val="clear" w:color="auto" w:fill="D9D9D9"/>
                </w:tcPr>
                <w:p w:rsidR="004047F2" w:rsidRPr="0067231B" w:rsidRDefault="004047F2" w:rsidP="00DD55DC">
                  <w:pPr>
                    <w:jc w:val="center"/>
                    <w:rPr>
                      <w:b/>
                    </w:rPr>
                  </w:pPr>
                </w:p>
              </w:tc>
              <w:tc>
                <w:tcPr>
                  <w:tcW w:w="2070" w:type="dxa"/>
                  <w:vMerge/>
                  <w:shd w:val="clear" w:color="auto" w:fill="D9D9D9"/>
                  <w:vAlign w:val="center"/>
                </w:tcPr>
                <w:p w:rsidR="004047F2" w:rsidRPr="0067231B" w:rsidRDefault="004047F2" w:rsidP="00DD55DC">
                  <w:pPr>
                    <w:jc w:val="center"/>
                    <w:rPr>
                      <w:b/>
                    </w:rPr>
                  </w:pPr>
                </w:p>
              </w:tc>
              <w:tc>
                <w:tcPr>
                  <w:tcW w:w="720" w:type="dxa"/>
                  <w:gridSpan w:val="2"/>
                  <w:vMerge w:val="restart"/>
                  <w:shd w:val="clear" w:color="auto" w:fill="D9D9D9"/>
                  <w:vAlign w:val="center"/>
                </w:tcPr>
                <w:p w:rsidR="004047F2" w:rsidRDefault="004047F2" w:rsidP="00DD55DC">
                  <w:pPr>
                    <w:jc w:val="center"/>
                    <w:rPr>
                      <w:b/>
                    </w:rPr>
                  </w:pPr>
                  <w:r w:rsidRPr="0067231B">
                    <w:rPr>
                      <w:b/>
                    </w:rPr>
                    <w:t>HH Visit#</w:t>
                  </w:r>
                </w:p>
                <w:p w:rsidR="004047F2" w:rsidRPr="005C32BA" w:rsidRDefault="004047F2" w:rsidP="00DD55DC">
                  <w:pPr>
                    <w:jc w:val="center"/>
                    <w:rPr>
                      <w:b/>
                      <w:i/>
                    </w:rPr>
                  </w:pPr>
                  <w:r w:rsidRPr="005C32BA">
                    <w:rPr>
                      <w:b/>
                      <w:i/>
                      <w:sz w:val="18"/>
                    </w:rPr>
                    <w:t>(check)</w:t>
                  </w:r>
                </w:p>
              </w:tc>
              <w:tc>
                <w:tcPr>
                  <w:tcW w:w="1530" w:type="dxa"/>
                  <w:gridSpan w:val="2"/>
                  <w:tcBorders>
                    <w:bottom w:val="single" w:sz="4" w:space="0" w:color="auto"/>
                  </w:tcBorders>
                  <w:shd w:val="clear" w:color="auto" w:fill="D9D9D9"/>
                </w:tcPr>
                <w:p w:rsidR="004047F2" w:rsidRPr="0067231B" w:rsidRDefault="004047F2" w:rsidP="00DD55DC">
                  <w:pPr>
                    <w:jc w:val="center"/>
                    <w:rPr>
                      <w:b/>
                    </w:rPr>
                  </w:pPr>
                  <w:r>
                    <w:rPr>
                      <w:b/>
                    </w:rPr>
                    <w:t>Eligible PSC</w:t>
                  </w:r>
                </w:p>
              </w:tc>
              <w:tc>
                <w:tcPr>
                  <w:tcW w:w="1440" w:type="dxa"/>
                  <w:gridSpan w:val="2"/>
                  <w:shd w:val="clear" w:color="auto" w:fill="D9D9D9"/>
                </w:tcPr>
                <w:p w:rsidR="004047F2" w:rsidRPr="0067231B" w:rsidRDefault="004047F2" w:rsidP="00DD55DC">
                  <w:pPr>
                    <w:jc w:val="center"/>
                    <w:rPr>
                      <w:b/>
                    </w:rPr>
                  </w:pPr>
                  <w:r>
                    <w:rPr>
                      <w:b/>
                    </w:rPr>
                    <w:t>Eligible SAC</w:t>
                  </w:r>
                </w:p>
              </w:tc>
              <w:tc>
                <w:tcPr>
                  <w:tcW w:w="1530" w:type="dxa"/>
                  <w:gridSpan w:val="2"/>
                  <w:shd w:val="clear" w:color="auto" w:fill="D9D9D9"/>
                </w:tcPr>
                <w:p w:rsidR="004047F2" w:rsidRPr="0067231B" w:rsidRDefault="004047F2" w:rsidP="00DD55DC">
                  <w:pPr>
                    <w:jc w:val="center"/>
                    <w:rPr>
                      <w:b/>
                    </w:rPr>
                  </w:pPr>
                  <w:r>
                    <w:rPr>
                      <w:b/>
                    </w:rPr>
                    <w:t>Eligible WRA</w:t>
                  </w:r>
                </w:p>
                <w:p w:rsidR="004047F2" w:rsidRPr="0067231B" w:rsidRDefault="004047F2" w:rsidP="00DD55DC">
                  <w:pPr>
                    <w:jc w:val="center"/>
                    <w:rPr>
                      <w:b/>
                    </w:rPr>
                  </w:pPr>
                </w:p>
              </w:tc>
              <w:tc>
                <w:tcPr>
                  <w:tcW w:w="1440" w:type="dxa"/>
                  <w:gridSpan w:val="2"/>
                  <w:shd w:val="clear" w:color="auto" w:fill="D9D9D9"/>
                </w:tcPr>
                <w:p w:rsidR="004047F2" w:rsidRPr="0067231B" w:rsidRDefault="004047F2" w:rsidP="00DD55DC">
                  <w:pPr>
                    <w:jc w:val="center"/>
                    <w:rPr>
                      <w:b/>
                    </w:rPr>
                  </w:pPr>
                  <w:r>
                    <w:rPr>
                      <w:b/>
                    </w:rPr>
                    <w:t>Eligible Men</w:t>
                  </w:r>
                </w:p>
              </w:tc>
              <w:tc>
                <w:tcPr>
                  <w:tcW w:w="1350" w:type="dxa"/>
                  <w:gridSpan w:val="3"/>
                  <w:shd w:val="clear" w:color="auto" w:fill="D9D9D9"/>
                </w:tcPr>
                <w:p w:rsidR="004047F2" w:rsidRPr="0067231B" w:rsidRDefault="004047F2" w:rsidP="00DD55DC">
                  <w:pPr>
                    <w:jc w:val="center"/>
                    <w:rPr>
                      <w:b/>
                    </w:rPr>
                  </w:pPr>
                  <w:r w:rsidRPr="0067231B">
                    <w:rPr>
                      <w:b/>
                    </w:rPr>
                    <w:t>Food Sample collection</w:t>
                  </w:r>
                </w:p>
              </w:tc>
              <w:tc>
                <w:tcPr>
                  <w:tcW w:w="2250" w:type="dxa"/>
                  <w:vMerge/>
                  <w:shd w:val="clear" w:color="auto" w:fill="D9D9D9"/>
                  <w:vAlign w:val="center"/>
                </w:tcPr>
                <w:p w:rsidR="004047F2" w:rsidRPr="0067231B" w:rsidRDefault="004047F2" w:rsidP="00DD55DC">
                  <w:pPr>
                    <w:jc w:val="center"/>
                    <w:rPr>
                      <w:b/>
                    </w:rPr>
                  </w:pPr>
                </w:p>
              </w:tc>
            </w:tr>
            <w:tr w:rsidR="004047F2" w:rsidTr="00DD55DC">
              <w:trPr>
                <w:trHeight w:val="395"/>
              </w:trPr>
              <w:tc>
                <w:tcPr>
                  <w:tcW w:w="355" w:type="dxa"/>
                  <w:vMerge/>
                  <w:shd w:val="clear" w:color="auto" w:fill="A6A6A6"/>
                </w:tcPr>
                <w:p w:rsidR="004047F2" w:rsidRPr="0067231B" w:rsidRDefault="004047F2" w:rsidP="00DD55DC">
                  <w:pPr>
                    <w:jc w:val="center"/>
                    <w:rPr>
                      <w:b/>
                    </w:rPr>
                  </w:pPr>
                </w:p>
              </w:tc>
              <w:tc>
                <w:tcPr>
                  <w:tcW w:w="990" w:type="dxa"/>
                  <w:vMerge/>
                  <w:shd w:val="clear" w:color="auto" w:fill="D9D9D9"/>
                </w:tcPr>
                <w:p w:rsidR="004047F2" w:rsidRPr="0067231B" w:rsidRDefault="004047F2" w:rsidP="00DD55DC">
                  <w:pPr>
                    <w:jc w:val="center"/>
                    <w:rPr>
                      <w:b/>
                    </w:rPr>
                  </w:pPr>
                </w:p>
              </w:tc>
              <w:tc>
                <w:tcPr>
                  <w:tcW w:w="2070" w:type="dxa"/>
                  <w:vMerge/>
                  <w:shd w:val="clear" w:color="auto" w:fill="D9D9D9"/>
                  <w:vAlign w:val="center"/>
                </w:tcPr>
                <w:p w:rsidR="004047F2" w:rsidRPr="0067231B" w:rsidRDefault="004047F2" w:rsidP="00DD55DC">
                  <w:pPr>
                    <w:jc w:val="center"/>
                    <w:rPr>
                      <w:b/>
                    </w:rPr>
                  </w:pPr>
                </w:p>
              </w:tc>
              <w:tc>
                <w:tcPr>
                  <w:tcW w:w="720" w:type="dxa"/>
                  <w:gridSpan w:val="2"/>
                  <w:vMerge/>
                  <w:shd w:val="clear" w:color="auto" w:fill="D9D9D9"/>
                  <w:vAlign w:val="center"/>
                </w:tcPr>
                <w:p w:rsidR="004047F2" w:rsidRPr="0067231B" w:rsidRDefault="004047F2" w:rsidP="00DD55DC">
                  <w:pPr>
                    <w:jc w:val="center"/>
                    <w:rPr>
                      <w:b/>
                    </w:rPr>
                  </w:pPr>
                </w:p>
              </w:tc>
              <w:tc>
                <w:tcPr>
                  <w:tcW w:w="630" w:type="dxa"/>
                  <w:vMerge w:val="restart"/>
                  <w:shd w:val="clear" w:color="auto" w:fill="D9D9D9"/>
                </w:tcPr>
                <w:p w:rsidR="004047F2" w:rsidRPr="0067231B" w:rsidRDefault="004047F2" w:rsidP="00DD55DC">
                  <w:pPr>
                    <w:jc w:val="center"/>
                    <w:rPr>
                      <w:b/>
                    </w:rPr>
                  </w:pPr>
                  <w:r w:rsidRPr="0067231B">
                    <w:rPr>
                      <w:b/>
                    </w:rPr>
                    <w:t># in HH</w:t>
                  </w:r>
                </w:p>
                <w:p w:rsidR="004047F2" w:rsidRPr="0067231B" w:rsidRDefault="004047F2" w:rsidP="00DD55DC">
                  <w:pPr>
                    <w:jc w:val="center"/>
                    <w:rPr>
                      <w:b/>
                    </w:rPr>
                  </w:pPr>
                </w:p>
              </w:tc>
              <w:tc>
                <w:tcPr>
                  <w:tcW w:w="900" w:type="dxa"/>
                  <w:vMerge w:val="restart"/>
                  <w:shd w:val="clear" w:color="auto" w:fill="D9D9D9"/>
                </w:tcPr>
                <w:p w:rsidR="004047F2" w:rsidRPr="0067231B" w:rsidRDefault="004047F2" w:rsidP="00DD55DC">
                  <w:pPr>
                    <w:rPr>
                      <w:b/>
                    </w:rPr>
                  </w:pPr>
                  <w:r w:rsidRPr="0067231B">
                    <w:rPr>
                      <w:b/>
                    </w:rPr>
                    <w:t xml:space="preserve"># </w:t>
                  </w:r>
                  <w:r w:rsidRPr="005C32BA">
                    <w:rPr>
                      <w:b/>
                      <w:sz w:val="18"/>
                    </w:rPr>
                    <w:t>complete</w:t>
                  </w:r>
                </w:p>
              </w:tc>
              <w:tc>
                <w:tcPr>
                  <w:tcW w:w="540" w:type="dxa"/>
                  <w:vMerge w:val="restart"/>
                  <w:shd w:val="clear" w:color="auto" w:fill="D9D9D9"/>
                </w:tcPr>
                <w:p w:rsidR="004047F2" w:rsidRPr="0067231B" w:rsidRDefault="004047F2" w:rsidP="00DD55DC">
                  <w:pPr>
                    <w:jc w:val="center"/>
                    <w:rPr>
                      <w:b/>
                    </w:rPr>
                  </w:pPr>
                  <w:r w:rsidRPr="0067231B">
                    <w:rPr>
                      <w:b/>
                    </w:rPr>
                    <w:t># in HH</w:t>
                  </w:r>
                </w:p>
              </w:tc>
              <w:tc>
                <w:tcPr>
                  <w:tcW w:w="900" w:type="dxa"/>
                  <w:vMerge w:val="restart"/>
                  <w:shd w:val="clear" w:color="auto" w:fill="D9D9D9"/>
                </w:tcPr>
                <w:p w:rsidR="004047F2" w:rsidRPr="0067231B" w:rsidRDefault="004047F2" w:rsidP="00DD55DC">
                  <w:pPr>
                    <w:rPr>
                      <w:b/>
                    </w:rPr>
                  </w:pPr>
                  <w:r w:rsidRPr="0067231B">
                    <w:rPr>
                      <w:b/>
                    </w:rPr>
                    <w:t xml:space="preserve"># </w:t>
                  </w:r>
                  <w:r w:rsidRPr="005C32BA">
                    <w:rPr>
                      <w:b/>
                      <w:sz w:val="18"/>
                    </w:rPr>
                    <w:t>complete</w:t>
                  </w:r>
                </w:p>
              </w:tc>
              <w:tc>
                <w:tcPr>
                  <w:tcW w:w="630" w:type="dxa"/>
                  <w:vMerge w:val="restart"/>
                  <w:shd w:val="clear" w:color="auto" w:fill="D9D9D9"/>
                </w:tcPr>
                <w:p w:rsidR="004047F2" w:rsidRPr="0067231B" w:rsidRDefault="004047F2" w:rsidP="00DD55DC">
                  <w:pPr>
                    <w:jc w:val="center"/>
                    <w:rPr>
                      <w:b/>
                    </w:rPr>
                  </w:pPr>
                  <w:r w:rsidRPr="0067231B">
                    <w:rPr>
                      <w:b/>
                    </w:rPr>
                    <w:t># in HH</w:t>
                  </w:r>
                </w:p>
              </w:tc>
              <w:tc>
                <w:tcPr>
                  <w:tcW w:w="900" w:type="dxa"/>
                  <w:vMerge w:val="restart"/>
                  <w:shd w:val="clear" w:color="auto" w:fill="D9D9D9"/>
                </w:tcPr>
                <w:p w:rsidR="004047F2" w:rsidRPr="0067231B" w:rsidRDefault="004047F2" w:rsidP="00DD55DC">
                  <w:pPr>
                    <w:rPr>
                      <w:b/>
                    </w:rPr>
                  </w:pPr>
                  <w:r w:rsidRPr="0067231B">
                    <w:rPr>
                      <w:b/>
                    </w:rPr>
                    <w:t xml:space="preserve"># </w:t>
                  </w:r>
                  <w:r w:rsidRPr="005C32BA">
                    <w:rPr>
                      <w:b/>
                      <w:sz w:val="18"/>
                    </w:rPr>
                    <w:t>complete</w:t>
                  </w:r>
                </w:p>
              </w:tc>
              <w:tc>
                <w:tcPr>
                  <w:tcW w:w="540" w:type="dxa"/>
                  <w:vMerge w:val="restart"/>
                  <w:shd w:val="clear" w:color="auto" w:fill="D9D9D9"/>
                </w:tcPr>
                <w:p w:rsidR="004047F2" w:rsidRPr="0067231B" w:rsidRDefault="004047F2" w:rsidP="00DD55DC">
                  <w:pPr>
                    <w:jc w:val="center"/>
                    <w:rPr>
                      <w:b/>
                    </w:rPr>
                  </w:pPr>
                  <w:r w:rsidRPr="0067231B">
                    <w:rPr>
                      <w:b/>
                    </w:rPr>
                    <w:t># in HH</w:t>
                  </w:r>
                </w:p>
              </w:tc>
              <w:tc>
                <w:tcPr>
                  <w:tcW w:w="900" w:type="dxa"/>
                  <w:vMerge w:val="restart"/>
                  <w:shd w:val="clear" w:color="auto" w:fill="D9D9D9"/>
                </w:tcPr>
                <w:p w:rsidR="004047F2" w:rsidRPr="0067231B" w:rsidRDefault="004047F2" w:rsidP="00DD55DC">
                  <w:pPr>
                    <w:rPr>
                      <w:b/>
                    </w:rPr>
                  </w:pPr>
                  <w:r w:rsidRPr="0067231B">
                    <w:rPr>
                      <w:b/>
                    </w:rPr>
                    <w:t xml:space="preserve"># </w:t>
                  </w:r>
                  <w:r w:rsidRPr="005C32BA">
                    <w:rPr>
                      <w:b/>
                      <w:sz w:val="18"/>
                    </w:rPr>
                    <w:t>complete</w:t>
                  </w:r>
                </w:p>
              </w:tc>
              <w:tc>
                <w:tcPr>
                  <w:tcW w:w="450" w:type="dxa"/>
                  <w:vMerge w:val="restart"/>
                  <w:shd w:val="clear" w:color="auto" w:fill="D9D9D9"/>
                  <w:textDirection w:val="btLr"/>
                </w:tcPr>
                <w:p w:rsidR="004047F2" w:rsidRPr="0067231B" w:rsidRDefault="004047F2" w:rsidP="00DD55DC">
                  <w:pPr>
                    <w:ind w:left="113" w:right="113"/>
                    <w:rPr>
                      <w:b/>
                    </w:rPr>
                  </w:pPr>
                  <w:r w:rsidRPr="0067231B">
                    <w:rPr>
                      <w:b/>
                    </w:rPr>
                    <w:t>Salt</w:t>
                  </w:r>
                </w:p>
              </w:tc>
              <w:tc>
                <w:tcPr>
                  <w:tcW w:w="450" w:type="dxa"/>
                  <w:vMerge w:val="restart"/>
                  <w:shd w:val="clear" w:color="auto" w:fill="D9D9D9"/>
                  <w:textDirection w:val="btLr"/>
                </w:tcPr>
                <w:p w:rsidR="004047F2" w:rsidRPr="00E774D5" w:rsidRDefault="004047F2" w:rsidP="00DD55DC">
                  <w:pPr>
                    <w:ind w:left="113" w:right="113"/>
                    <w:rPr>
                      <w:b/>
                      <w:sz w:val="18"/>
                    </w:rPr>
                  </w:pPr>
                  <w:r w:rsidRPr="00E774D5">
                    <w:rPr>
                      <w:b/>
                      <w:sz w:val="18"/>
                    </w:rPr>
                    <w:t>Sugar</w:t>
                  </w:r>
                </w:p>
              </w:tc>
              <w:tc>
                <w:tcPr>
                  <w:tcW w:w="450" w:type="dxa"/>
                  <w:vMerge w:val="restart"/>
                  <w:shd w:val="clear" w:color="auto" w:fill="D9D9D9"/>
                  <w:textDirection w:val="btLr"/>
                </w:tcPr>
                <w:p w:rsidR="004047F2" w:rsidRPr="0067231B" w:rsidRDefault="004047F2" w:rsidP="00DD55DC">
                  <w:pPr>
                    <w:ind w:left="113" w:right="113"/>
                    <w:jc w:val="center"/>
                    <w:rPr>
                      <w:b/>
                    </w:rPr>
                  </w:pPr>
                  <w:r w:rsidRPr="0067231B">
                    <w:rPr>
                      <w:b/>
                    </w:rPr>
                    <w:t>Oil</w:t>
                  </w:r>
                </w:p>
              </w:tc>
              <w:tc>
                <w:tcPr>
                  <w:tcW w:w="2250" w:type="dxa"/>
                  <w:vMerge/>
                  <w:shd w:val="clear" w:color="auto" w:fill="D9D9D9"/>
                  <w:vAlign w:val="center"/>
                </w:tcPr>
                <w:p w:rsidR="004047F2" w:rsidRPr="0067231B" w:rsidRDefault="004047F2" w:rsidP="00DD55DC">
                  <w:pPr>
                    <w:jc w:val="center"/>
                    <w:rPr>
                      <w:b/>
                    </w:rPr>
                  </w:pPr>
                </w:p>
              </w:tc>
            </w:tr>
            <w:tr w:rsidR="004047F2" w:rsidTr="00DD55DC">
              <w:trPr>
                <w:trHeight w:val="313"/>
              </w:trPr>
              <w:tc>
                <w:tcPr>
                  <w:tcW w:w="355" w:type="dxa"/>
                  <w:vMerge/>
                  <w:shd w:val="clear" w:color="auto" w:fill="A6A6A6"/>
                </w:tcPr>
                <w:p w:rsidR="004047F2" w:rsidRPr="0067231B" w:rsidRDefault="004047F2" w:rsidP="00DD55DC">
                  <w:pPr>
                    <w:jc w:val="center"/>
                    <w:rPr>
                      <w:b/>
                    </w:rPr>
                  </w:pPr>
                </w:p>
              </w:tc>
              <w:tc>
                <w:tcPr>
                  <w:tcW w:w="990" w:type="dxa"/>
                  <w:vMerge/>
                  <w:shd w:val="clear" w:color="auto" w:fill="D9D9D9"/>
                </w:tcPr>
                <w:p w:rsidR="004047F2" w:rsidRPr="0067231B" w:rsidRDefault="004047F2" w:rsidP="00DD55DC">
                  <w:pPr>
                    <w:jc w:val="center"/>
                    <w:rPr>
                      <w:b/>
                    </w:rPr>
                  </w:pPr>
                </w:p>
              </w:tc>
              <w:tc>
                <w:tcPr>
                  <w:tcW w:w="2070" w:type="dxa"/>
                  <w:vMerge/>
                  <w:shd w:val="clear" w:color="auto" w:fill="D9D9D9"/>
                  <w:vAlign w:val="center"/>
                </w:tcPr>
                <w:p w:rsidR="004047F2" w:rsidRPr="0067231B" w:rsidRDefault="004047F2" w:rsidP="00DD55DC">
                  <w:pPr>
                    <w:jc w:val="center"/>
                    <w:rPr>
                      <w:b/>
                    </w:rPr>
                  </w:pPr>
                </w:p>
              </w:tc>
              <w:tc>
                <w:tcPr>
                  <w:tcW w:w="360" w:type="dxa"/>
                  <w:shd w:val="clear" w:color="auto" w:fill="D9D9D9"/>
                  <w:vAlign w:val="center"/>
                </w:tcPr>
                <w:p w:rsidR="004047F2" w:rsidRPr="0067231B" w:rsidRDefault="004047F2" w:rsidP="00DD55DC">
                  <w:pPr>
                    <w:jc w:val="center"/>
                    <w:rPr>
                      <w:b/>
                    </w:rPr>
                  </w:pPr>
                  <w:r w:rsidRPr="0067231B">
                    <w:rPr>
                      <w:b/>
                    </w:rPr>
                    <w:t>1</w:t>
                  </w:r>
                </w:p>
              </w:tc>
              <w:tc>
                <w:tcPr>
                  <w:tcW w:w="360" w:type="dxa"/>
                  <w:shd w:val="clear" w:color="auto" w:fill="D9D9D9"/>
                  <w:vAlign w:val="center"/>
                </w:tcPr>
                <w:p w:rsidR="004047F2" w:rsidRPr="0067231B" w:rsidRDefault="004047F2" w:rsidP="00DD55DC">
                  <w:pPr>
                    <w:jc w:val="center"/>
                    <w:rPr>
                      <w:b/>
                    </w:rPr>
                  </w:pPr>
                  <w:r w:rsidRPr="0067231B">
                    <w:rPr>
                      <w:b/>
                    </w:rPr>
                    <w:t>2</w:t>
                  </w:r>
                </w:p>
              </w:tc>
              <w:tc>
                <w:tcPr>
                  <w:tcW w:w="630" w:type="dxa"/>
                  <w:vMerge/>
                  <w:shd w:val="clear" w:color="auto" w:fill="D9D9D9"/>
                  <w:vAlign w:val="center"/>
                </w:tcPr>
                <w:p w:rsidR="004047F2" w:rsidRPr="0067231B" w:rsidRDefault="004047F2" w:rsidP="00DD55DC">
                  <w:pPr>
                    <w:jc w:val="center"/>
                    <w:rPr>
                      <w:b/>
                    </w:rPr>
                  </w:pPr>
                </w:p>
              </w:tc>
              <w:tc>
                <w:tcPr>
                  <w:tcW w:w="900" w:type="dxa"/>
                  <w:vMerge/>
                  <w:shd w:val="clear" w:color="auto" w:fill="D9D9D9"/>
                  <w:vAlign w:val="center"/>
                </w:tcPr>
                <w:p w:rsidR="004047F2" w:rsidRPr="0067231B" w:rsidRDefault="004047F2" w:rsidP="00DD55DC">
                  <w:pPr>
                    <w:jc w:val="center"/>
                    <w:rPr>
                      <w:b/>
                    </w:rPr>
                  </w:pPr>
                </w:p>
              </w:tc>
              <w:tc>
                <w:tcPr>
                  <w:tcW w:w="540" w:type="dxa"/>
                  <w:vMerge/>
                  <w:shd w:val="clear" w:color="auto" w:fill="D9D9D9"/>
                  <w:vAlign w:val="center"/>
                </w:tcPr>
                <w:p w:rsidR="004047F2" w:rsidRPr="0067231B" w:rsidRDefault="004047F2" w:rsidP="00DD55DC">
                  <w:pPr>
                    <w:jc w:val="center"/>
                    <w:rPr>
                      <w:b/>
                    </w:rPr>
                  </w:pPr>
                </w:p>
              </w:tc>
              <w:tc>
                <w:tcPr>
                  <w:tcW w:w="900" w:type="dxa"/>
                  <w:vMerge/>
                  <w:shd w:val="clear" w:color="auto" w:fill="D9D9D9"/>
                  <w:vAlign w:val="center"/>
                </w:tcPr>
                <w:p w:rsidR="004047F2" w:rsidRPr="0067231B" w:rsidRDefault="004047F2" w:rsidP="00DD55DC">
                  <w:pPr>
                    <w:jc w:val="center"/>
                    <w:rPr>
                      <w:b/>
                    </w:rPr>
                  </w:pPr>
                </w:p>
              </w:tc>
              <w:tc>
                <w:tcPr>
                  <w:tcW w:w="630" w:type="dxa"/>
                  <w:vMerge/>
                  <w:shd w:val="clear" w:color="auto" w:fill="D9D9D9"/>
                  <w:vAlign w:val="center"/>
                </w:tcPr>
                <w:p w:rsidR="004047F2" w:rsidRPr="0067231B" w:rsidRDefault="004047F2" w:rsidP="00DD55DC">
                  <w:pPr>
                    <w:jc w:val="center"/>
                    <w:rPr>
                      <w:b/>
                    </w:rPr>
                  </w:pPr>
                </w:p>
              </w:tc>
              <w:tc>
                <w:tcPr>
                  <w:tcW w:w="900" w:type="dxa"/>
                  <w:vMerge/>
                  <w:shd w:val="clear" w:color="auto" w:fill="D9D9D9"/>
                  <w:vAlign w:val="center"/>
                </w:tcPr>
                <w:p w:rsidR="004047F2" w:rsidRPr="0067231B" w:rsidRDefault="004047F2" w:rsidP="00DD55DC">
                  <w:pPr>
                    <w:jc w:val="center"/>
                    <w:rPr>
                      <w:b/>
                    </w:rPr>
                  </w:pPr>
                </w:p>
              </w:tc>
              <w:tc>
                <w:tcPr>
                  <w:tcW w:w="540" w:type="dxa"/>
                  <w:vMerge/>
                  <w:shd w:val="clear" w:color="auto" w:fill="D9D9D9"/>
                  <w:vAlign w:val="center"/>
                </w:tcPr>
                <w:p w:rsidR="004047F2" w:rsidRPr="0067231B" w:rsidRDefault="004047F2" w:rsidP="00DD55DC">
                  <w:pPr>
                    <w:jc w:val="center"/>
                    <w:rPr>
                      <w:b/>
                    </w:rPr>
                  </w:pPr>
                </w:p>
              </w:tc>
              <w:tc>
                <w:tcPr>
                  <w:tcW w:w="900" w:type="dxa"/>
                  <w:vMerge/>
                  <w:shd w:val="clear" w:color="auto" w:fill="D9D9D9"/>
                  <w:vAlign w:val="center"/>
                </w:tcPr>
                <w:p w:rsidR="004047F2" w:rsidRPr="0067231B" w:rsidRDefault="004047F2" w:rsidP="00DD55DC">
                  <w:pPr>
                    <w:jc w:val="center"/>
                    <w:rPr>
                      <w:b/>
                    </w:rPr>
                  </w:pPr>
                </w:p>
              </w:tc>
              <w:tc>
                <w:tcPr>
                  <w:tcW w:w="450" w:type="dxa"/>
                  <w:vMerge/>
                  <w:shd w:val="clear" w:color="auto" w:fill="D9D9D9"/>
                </w:tcPr>
                <w:p w:rsidR="004047F2" w:rsidRPr="0067231B" w:rsidRDefault="004047F2" w:rsidP="00DD55DC">
                  <w:pPr>
                    <w:jc w:val="center"/>
                    <w:rPr>
                      <w:b/>
                    </w:rPr>
                  </w:pPr>
                </w:p>
              </w:tc>
              <w:tc>
                <w:tcPr>
                  <w:tcW w:w="450" w:type="dxa"/>
                  <w:vMerge/>
                  <w:shd w:val="clear" w:color="auto" w:fill="D9D9D9"/>
                </w:tcPr>
                <w:p w:rsidR="004047F2" w:rsidRPr="0067231B" w:rsidRDefault="004047F2" w:rsidP="00DD55DC">
                  <w:pPr>
                    <w:jc w:val="center"/>
                    <w:rPr>
                      <w:b/>
                    </w:rPr>
                  </w:pPr>
                </w:p>
              </w:tc>
              <w:tc>
                <w:tcPr>
                  <w:tcW w:w="450" w:type="dxa"/>
                  <w:vMerge/>
                  <w:shd w:val="clear" w:color="auto" w:fill="D9D9D9"/>
                </w:tcPr>
                <w:p w:rsidR="004047F2" w:rsidRPr="0067231B" w:rsidRDefault="004047F2" w:rsidP="00DD55DC">
                  <w:pPr>
                    <w:jc w:val="center"/>
                    <w:rPr>
                      <w:b/>
                    </w:rPr>
                  </w:pPr>
                </w:p>
              </w:tc>
              <w:tc>
                <w:tcPr>
                  <w:tcW w:w="2250" w:type="dxa"/>
                  <w:vMerge/>
                  <w:shd w:val="clear" w:color="auto" w:fill="D9D9D9"/>
                  <w:vAlign w:val="center"/>
                </w:tcPr>
                <w:p w:rsidR="004047F2" w:rsidRPr="0067231B" w:rsidRDefault="004047F2" w:rsidP="00DD55DC">
                  <w:pPr>
                    <w:jc w:val="center"/>
                    <w:rPr>
                      <w:b/>
                    </w:rPr>
                  </w:pPr>
                </w:p>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vAlign w:val="center"/>
                </w:tcPr>
                <w:p w:rsidR="004047F2" w:rsidRPr="0067231B" w:rsidRDefault="004047F2" w:rsidP="00DD55DC">
                  <w:pPr>
                    <w:jc w:val="center"/>
                    <w:rPr>
                      <w:b/>
                    </w:rPr>
                  </w:pPr>
                </w:p>
              </w:tc>
              <w:tc>
                <w:tcPr>
                  <w:tcW w:w="900" w:type="dxa"/>
                  <w:shd w:val="clear" w:color="auto" w:fill="auto"/>
                </w:tcPr>
                <w:p w:rsidR="004047F2" w:rsidRPr="0067231B" w:rsidRDefault="004047F2" w:rsidP="00DD55DC">
                  <w:pPr>
                    <w:jc w:val="center"/>
                    <w:rPr>
                      <w:b/>
                    </w:rPr>
                  </w:pPr>
                </w:p>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2</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vAlign w:val="center"/>
                </w:tcPr>
                <w:p w:rsidR="004047F2" w:rsidRPr="0067231B" w:rsidRDefault="004047F2" w:rsidP="00DD55DC">
                  <w:pPr>
                    <w:jc w:val="center"/>
                    <w:rPr>
                      <w:b/>
                    </w:rPr>
                  </w:pPr>
                </w:p>
              </w:tc>
              <w:tc>
                <w:tcPr>
                  <w:tcW w:w="900" w:type="dxa"/>
                  <w:shd w:val="clear" w:color="auto" w:fill="auto"/>
                </w:tcPr>
                <w:p w:rsidR="004047F2" w:rsidRPr="0067231B" w:rsidRDefault="004047F2" w:rsidP="00DD55DC">
                  <w:pPr>
                    <w:jc w:val="center"/>
                    <w:rPr>
                      <w:b/>
                    </w:rPr>
                  </w:pPr>
                </w:p>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3</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vAlign w:val="center"/>
                </w:tcPr>
                <w:p w:rsidR="004047F2" w:rsidRPr="0067231B" w:rsidRDefault="004047F2" w:rsidP="00DD55DC">
                  <w:pPr>
                    <w:jc w:val="center"/>
                    <w:rPr>
                      <w:b/>
                    </w:rPr>
                  </w:pPr>
                </w:p>
              </w:tc>
              <w:tc>
                <w:tcPr>
                  <w:tcW w:w="900" w:type="dxa"/>
                  <w:shd w:val="clear" w:color="auto" w:fill="auto"/>
                </w:tcPr>
                <w:p w:rsidR="004047F2" w:rsidRPr="0067231B" w:rsidRDefault="004047F2" w:rsidP="00DD55DC">
                  <w:pPr>
                    <w:jc w:val="center"/>
                    <w:rPr>
                      <w:b/>
                    </w:rPr>
                  </w:pPr>
                </w:p>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4</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vAlign w:val="center"/>
                </w:tcPr>
                <w:p w:rsidR="004047F2" w:rsidRPr="0067231B" w:rsidRDefault="004047F2" w:rsidP="00DD55DC">
                  <w:pPr>
                    <w:jc w:val="center"/>
                    <w:rPr>
                      <w:b/>
                    </w:rPr>
                  </w:pPr>
                </w:p>
              </w:tc>
              <w:tc>
                <w:tcPr>
                  <w:tcW w:w="900" w:type="dxa"/>
                  <w:shd w:val="clear" w:color="auto" w:fill="auto"/>
                </w:tcPr>
                <w:p w:rsidR="004047F2" w:rsidRPr="0067231B" w:rsidRDefault="004047F2" w:rsidP="00DD55DC">
                  <w:pPr>
                    <w:jc w:val="center"/>
                    <w:rPr>
                      <w:b/>
                    </w:rPr>
                  </w:pPr>
                </w:p>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lastRenderedPageBreak/>
                    <w:t>5</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vAlign w:val="center"/>
                </w:tcPr>
                <w:p w:rsidR="004047F2" w:rsidRPr="0067231B" w:rsidRDefault="004047F2" w:rsidP="00DD55DC">
                  <w:pPr>
                    <w:jc w:val="center"/>
                    <w:rPr>
                      <w:b/>
                    </w:rPr>
                  </w:pPr>
                </w:p>
              </w:tc>
              <w:tc>
                <w:tcPr>
                  <w:tcW w:w="900" w:type="dxa"/>
                  <w:shd w:val="clear" w:color="auto" w:fill="auto"/>
                </w:tcPr>
                <w:p w:rsidR="004047F2" w:rsidRPr="0067231B" w:rsidRDefault="004047F2" w:rsidP="00DD55DC">
                  <w:pPr>
                    <w:jc w:val="center"/>
                    <w:rPr>
                      <w:b/>
                    </w:rPr>
                  </w:pPr>
                </w:p>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6</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vAlign w:val="center"/>
                </w:tcPr>
                <w:p w:rsidR="004047F2" w:rsidRPr="0067231B" w:rsidRDefault="004047F2" w:rsidP="00DD55DC">
                  <w:pPr>
                    <w:jc w:val="center"/>
                    <w:rPr>
                      <w:b/>
                    </w:rPr>
                  </w:pPr>
                </w:p>
              </w:tc>
              <w:tc>
                <w:tcPr>
                  <w:tcW w:w="900" w:type="dxa"/>
                  <w:shd w:val="clear" w:color="auto" w:fill="auto"/>
                </w:tcPr>
                <w:p w:rsidR="004047F2" w:rsidRPr="0067231B" w:rsidRDefault="004047F2" w:rsidP="00DD55DC">
                  <w:pPr>
                    <w:jc w:val="center"/>
                    <w:rPr>
                      <w:b/>
                    </w:rPr>
                  </w:pPr>
                </w:p>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7</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8</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9</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10</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11</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lastRenderedPageBreak/>
                    <w:t>12</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13</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14</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15</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16</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17</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18</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lastRenderedPageBreak/>
                    <w:t>19</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20</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21</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r w:rsidR="004047F2" w:rsidTr="00DD55DC">
              <w:trPr>
                <w:trHeight w:hRule="exact" w:val="1177"/>
              </w:trPr>
              <w:tc>
                <w:tcPr>
                  <w:tcW w:w="355" w:type="dxa"/>
                  <w:shd w:val="clear" w:color="auto" w:fill="A6A6A6"/>
                </w:tcPr>
                <w:p w:rsidR="004047F2" w:rsidRPr="005F08BD" w:rsidRDefault="004047F2" w:rsidP="00DD55DC">
                  <w:pPr>
                    <w:jc w:val="center"/>
                    <w:rPr>
                      <w:b/>
                      <w:sz w:val="14"/>
                      <w:szCs w:val="18"/>
                    </w:rPr>
                  </w:pPr>
                  <w:r w:rsidRPr="005F08BD">
                    <w:rPr>
                      <w:b/>
                      <w:sz w:val="14"/>
                      <w:szCs w:val="18"/>
                    </w:rPr>
                    <w:t>22</w:t>
                  </w:r>
                </w:p>
              </w:tc>
              <w:tc>
                <w:tcPr>
                  <w:tcW w:w="990" w:type="dxa"/>
                  <w:shd w:val="clear" w:color="auto" w:fill="auto"/>
                </w:tcPr>
                <w:p w:rsidR="004047F2" w:rsidRPr="0067231B" w:rsidRDefault="004047F2" w:rsidP="00DD55DC">
                  <w:pPr>
                    <w:jc w:val="center"/>
                    <w:rPr>
                      <w:b/>
                      <w:sz w:val="18"/>
                      <w:szCs w:val="18"/>
                    </w:rPr>
                  </w:pPr>
                </w:p>
              </w:tc>
              <w:tc>
                <w:tcPr>
                  <w:tcW w:w="2070" w:type="dxa"/>
                  <w:shd w:val="clear" w:color="auto" w:fill="auto"/>
                  <w:vAlign w:val="center"/>
                </w:tcPr>
                <w:p w:rsidR="004047F2" w:rsidRPr="0067231B" w:rsidRDefault="004047F2" w:rsidP="00DD55DC">
                  <w:pPr>
                    <w:jc w:val="center"/>
                    <w:rPr>
                      <w:b/>
                      <w:sz w:val="18"/>
                      <w:szCs w:val="18"/>
                    </w:rPr>
                  </w:pPr>
                </w:p>
              </w:tc>
              <w:tc>
                <w:tcPr>
                  <w:tcW w:w="360" w:type="dxa"/>
                  <w:shd w:val="clear" w:color="auto" w:fill="auto"/>
                  <w:vAlign w:val="center"/>
                </w:tcPr>
                <w:p w:rsidR="004047F2" w:rsidRDefault="004047F2" w:rsidP="00DD55DC">
                  <w:pPr>
                    <w:jc w:val="center"/>
                  </w:pPr>
                </w:p>
              </w:tc>
              <w:tc>
                <w:tcPr>
                  <w:tcW w:w="360" w:type="dxa"/>
                  <w:shd w:val="clear" w:color="auto" w:fill="auto"/>
                  <w:vAlign w:val="center"/>
                </w:tcPr>
                <w:p w:rsidR="004047F2" w:rsidRDefault="004047F2" w:rsidP="00DD55DC">
                  <w:pPr>
                    <w:jc w:val="center"/>
                  </w:pPr>
                </w:p>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630" w:type="dxa"/>
                  <w:shd w:val="clear" w:color="auto" w:fill="auto"/>
                </w:tcPr>
                <w:p w:rsidR="004047F2" w:rsidRDefault="004047F2" w:rsidP="00DD55DC"/>
              </w:tc>
              <w:tc>
                <w:tcPr>
                  <w:tcW w:w="900" w:type="dxa"/>
                  <w:shd w:val="clear" w:color="auto" w:fill="auto"/>
                </w:tcPr>
                <w:p w:rsidR="004047F2" w:rsidRDefault="004047F2" w:rsidP="00DD55DC"/>
              </w:tc>
              <w:tc>
                <w:tcPr>
                  <w:tcW w:w="540" w:type="dxa"/>
                  <w:shd w:val="clear" w:color="auto" w:fill="auto"/>
                </w:tcPr>
                <w:p w:rsidR="004047F2" w:rsidRDefault="004047F2" w:rsidP="00DD55DC"/>
              </w:tc>
              <w:tc>
                <w:tcPr>
                  <w:tcW w:w="90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450" w:type="dxa"/>
                  <w:shd w:val="clear" w:color="auto" w:fill="auto"/>
                </w:tcPr>
                <w:p w:rsidR="004047F2" w:rsidRDefault="004047F2" w:rsidP="00DD55DC"/>
              </w:tc>
              <w:tc>
                <w:tcPr>
                  <w:tcW w:w="2250" w:type="dxa"/>
                  <w:shd w:val="clear" w:color="auto" w:fill="auto"/>
                </w:tcPr>
                <w:p w:rsidR="004047F2" w:rsidRDefault="004047F2" w:rsidP="00DD55DC"/>
              </w:tc>
            </w:tr>
          </w:tbl>
          <w:p w:rsidR="004047F2" w:rsidRDefault="004047F2" w:rsidP="00DD55DC">
            <w:pPr>
              <w:pStyle w:val="RosAnswer"/>
              <w:spacing w:before="100" w:beforeAutospacing="1" w:after="100" w:afterAutospacing="1"/>
              <w:rPr>
                <w:noProof/>
                <w:lang w:val="en-US"/>
              </w:rPr>
            </w:pPr>
          </w:p>
        </w:tc>
      </w:tr>
    </w:tbl>
    <w:p w:rsidR="00735145" w:rsidRDefault="00735145" w:rsidP="00735145">
      <w:pPr>
        <w:rPr>
          <w:b/>
          <w:sz w:val="28"/>
          <w:szCs w:val="24"/>
        </w:rPr>
      </w:pPr>
    </w:p>
    <w:p w:rsidR="00735145" w:rsidRDefault="00735145" w:rsidP="00735145">
      <w:pPr>
        <w:rPr>
          <w:sz w:val="2"/>
          <w:szCs w:val="2"/>
        </w:rPr>
      </w:pPr>
    </w:p>
    <w:p w:rsidR="00735145" w:rsidRDefault="00735145" w:rsidP="00735145">
      <w:pPr>
        <w:rPr>
          <w:sz w:val="2"/>
          <w:szCs w:val="2"/>
        </w:rPr>
      </w:pPr>
    </w:p>
    <w:p w:rsidR="00735145" w:rsidRDefault="00735145" w:rsidP="00735145">
      <w:pPr>
        <w:rPr>
          <w:sz w:val="2"/>
          <w:szCs w:val="2"/>
        </w:rPr>
      </w:pPr>
    </w:p>
    <w:p w:rsidR="00735145" w:rsidRDefault="00735145" w:rsidP="00735145">
      <w:pPr>
        <w:rPr>
          <w:sz w:val="2"/>
          <w:szCs w:val="2"/>
        </w:rPr>
      </w:pPr>
    </w:p>
    <w:p w:rsidR="00735145" w:rsidRDefault="00735145" w:rsidP="00735145">
      <w:pPr>
        <w:rPr>
          <w:sz w:val="2"/>
          <w:szCs w:val="2"/>
        </w:rPr>
      </w:pPr>
    </w:p>
    <w:p w:rsidR="00735145" w:rsidRDefault="00735145" w:rsidP="00735145">
      <w:pPr>
        <w:rPr>
          <w:sz w:val="2"/>
          <w:szCs w:val="2"/>
        </w:rPr>
      </w:pPr>
    </w:p>
    <w:p w:rsidR="00735145" w:rsidRDefault="00735145" w:rsidP="00735145"/>
    <w:tbl>
      <w:tblPr>
        <w:tblW w:w="1647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3"/>
        <w:gridCol w:w="4590"/>
        <w:gridCol w:w="5917"/>
      </w:tblGrid>
      <w:tr w:rsidR="00735145" w:rsidRPr="00EF27F2" w:rsidTr="00936B5F">
        <w:tc>
          <w:tcPr>
            <w:tcW w:w="16470" w:type="dxa"/>
            <w:gridSpan w:val="3"/>
            <w:shd w:val="clear" w:color="auto" w:fill="auto"/>
          </w:tcPr>
          <w:p w:rsidR="00735145" w:rsidRPr="00936B5F" w:rsidRDefault="00735145" w:rsidP="00936B5F">
            <w:pPr>
              <w:jc w:val="center"/>
              <w:rPr>
                <w:b/>
              </w:rPr>
            </w:pPr>
          </w:p>
          <w:p w:rsidR="00735145" w:rsidRPr="00936B5F" w:rsidRDefault="00735145" w:rsidP="00936B5F">
            <w:pPr>
              <w:jc w:val="center"/>
              <w:rPr>
                <w:b/>
              </w:rPr>
            </w:pPr>
            <w:r w:rsidRPr="00936B5F">
              <w:rPr>
                <w:b/>
              </w:rPr>
              <w:t>Result Codes</w:t>
            </w:r>
          </w:p>
        </w:tc>
      </w:tr>
      <w:tr w:rsidR="00735145" w:rsidRPr="00555437" w:rsidTr="00936B5F">
        <w:tc>
          <w:tcPr>
            <w:tcW w:w="5963" w:type="dxa"/>
            <w:shd w:val="clear" w:color="auto" w:fill="auto"/>
            <w:vAlign w:val="bottom"/>
          </w:tcPr>
          <w:p w:rsidR="00735145" w:rsidRPr="00936B5F" w:rsidRDefault="00735145" w:rsidP="00936B5F">
            <w:pPr>
              <w:jc w:val="center"/>
              <w:rPr>
                <w:rFonts w:ascii="Calibri" w:hAnsi="Calibri"/>
                <w:b/>
                <w:bCs/>
                <w:color w:val="000000"/>
                <w:sz w:val="18"/>
                <w:szCs w:val="18"/>
              </w:rPr>
            </w:pPr>
            <w:r w:rsidRPr="00936B5F">
              <w:rPr>
                <w:rFonts w:ascii="Calibri" w:hAnsi="Calibri"/>
                <w:b/>
                <w:bCs/>
                <w:color w:val="000000"/>
                <w:sz w:val="18"/>
                <w:szCs w:val="18"/>
              </w:rPr>
              <w:t>Household Visits</w:t>
            </w:r>
          </w:p>
        </w:tc>
        <w:tc>
          <w:tcPr>
            <w:tcW w:w="4590" w:type="dxa"/>
            <w:shd w:val="clear" w:color="auto" w:fill="auto"/>
            <w:vAlign w:val="bottom"/>
          </w:tcPr>
          <w:p w:rsidR="00735145" w:rsidRPr="00936B5F" w:rsidRDefault="00735145" w:rsidP="00936B5F">
            <w:pPr>
              <w:jc w:val="center"/>
              <w:rPr>
                <w:rFonts w:ascii="Calibri" w:hAnsi="Calibri"/>
                <w:b/>
                <w:bCs/>
                <w:color w:val="000000"/>
                <w:sz w:val="18"/>
                <w:szCs w:val="18"/>
              </w:rPr>
            </w:pPr>
            <w:r w:rsidRPr="00936B5F">
              <w:rPr>
                <w:rFonts w:ascii="Calibri" w:hAnsi="Calibri"/>
                <w:b/>
                <w:bCs/>
                <w:color w:val="000000"/>
                <w:sz w:val="18"/>
                <w:szCs w:val="18"/>
              </w:rPr>
              <w:t>Respondent Questionnaire</w:t>
            </w:r>
          </w:p>
        </w:tc>
        <w:tc>
          <w:tcPr>
            <w:tcW w:w="5917" w:type="dxa"/>
            <w:shd w:val="clear" w:color="auto" w:fill="auto"/>
            <w:vAlign w:val="bottom"/>
          </w:tcPr>
          <w:p w:rsidR="00735145" w:rsidRPr="00936B5F" w:rsidRDefault="00735145" w:rsidP="00936B5F">
            <w:pPr>
              <w:jc w:val="center"/>
              <w:rPr>
                <w:rFonts w:ascii="Calibri" w:hAnsi="Calibri"/>
                <w:b/>
                <w:bCs/>
                <w:color w:val="000000"/>
                <w:sz w:val="18"/>
                <w:szCs w:val="18"/>
              </w:rPr>
            </w:pPr>
            <w:r w:rsidRPr="00936B5F">
              <w:rPr>
                <w:rFonts w:ascii="Calibri" w:hAnsi="Calibri"/>
                <w:b/>
                <w:bCs/>
                <w:color w:val="000000"/>
                <w:sz w:val="18"/>
                <w:szCs w:val="18"/>
              </w:rPr>
              <w:t>Food Collection</w:t>
            </w:r>
          </w:p>
        </w:tc>
      </w:tr>
      <w:tr w:rsidR="00735145" w:rsidRPr="00555437" w:rsidTr="00936B5F">
        <w:trPr>
          <w:trHeight w:val="1727"/>
        </w:trPr>
        <w:tc>
          <w:tcPr>
            <w:tcW w:w="5963" w:type="dxa"/>
            <w:shd w:val="clear" w:color="auto" w:fill="auto"/>
            <w:vAlign w:val="bottom"/>
          </w:tcPr>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[1] Eligible participants interviewed</w:t>
            </w:r>
          </w:p>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[2] Partially completed (at least one incomplete questionnaire/not all                             members interviewed)</w:t>
            </w:r>
          </w:p>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[3] HH refused</w:t>
            </w:r>
          </w:p>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[4] No HH member or adult responded at home during visit</w:t>
            </w:r>
          </w:p>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 xml:space="preserve"> [6] HH vacant, moved or destroyed</w:t>
            </w:r>
          </w:p>
          <w:p w:rsidR="00735145" w:rsidRPr="00936B5F" w:rsidRDefault="00735145" w:rsidP="00735145">
            <w:pPr>
              <w:rPr>
                <w:rFonts w:ascii="Calibri" w:hAnsi="Calibri"/>
                <w:b/>
                <w:bCs/>
                <w:color w:val="000000"/>
                <w:sz w:val="18"/>
                <w:szCs w:val="18"/>
              </w:rPr>
            </w:pPr>
            <w:r w:rsidRPr="00936B5F">
              <w:rPr>
                <w:rFonts w:ascii="Calibri" w:hAnsi="Calibri" w:cs="Times New Roman"/>
                <w:color w:val="000000"/>
                <w:sz w:val="18"/>
                <w:szCs w:val="18"/>
              </w:rPr>
              <w:t>[7] Other</w:t>
            </w:r>
          </w:p>
        </w:tc>
        <w:tc>
          <w:tcPr>
            <w:tcW w:w="4590" w:type="dxa"/>
            <w:shd w:val="clear" w:color="auto" w:fill="auto"/>
          </w:tcPr>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[1] Completed respondent</w:t>
            </w:r>
          </w:p>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[2] Refused</w:t>
            </w:r>
          </w:p>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[3] Incomplete</w:t>
            </w:r>
          </w:p>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[4] Not Available</w:t>
            </w:r>
          </w:p>
          <w:p w:rsidR="00735145" w:rsidRPr="00936B5F" w:rsidRDefault="00735145" w:rsidP="00735145">
            <w:pPr>
              <w:rPr>
                <w:rFonts w:ascii="Calibri" w:hAnsi="Calibri"/>
                <w:b/>
                <w:bCs/>
                <w:color w:val="000000"/>
                <w:sz w:val="18"/>
                <w:szCs w:val="18"/>
              </w:rPr>
            </w:pPr>
            <w:r w:rsidRPr="00936B5F">
              <w:rPr>
                <w:rFonts w:ascii="Calibri" w:hAnsi="Calibri" w:cs="Times New Roman"/>
                <w:color w:val="000000"/>
                <w:sz w:val="18"/>
                <w:szCs w:val="18"/>
              </w:rPr>
              <w:t>[5] Other</w:t>
            </w:r>
          </w:p>
        </w:tc>
        <w:tc>
          <w:tcPr>
            <w:tcW w:w="5917" w:type="dxa"/>
            <w:shd w:val="clear" w:color="auto" w:fill="auto"/>
          </w:tcPr>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[0] Not collected</w:t>
            </w:r>
          </w:p>
          <w:p w:rsidR="00735145" w:rsidRPr="00936B5F" w:rsidRDefault="00735145" w:rsidP="00735145">
            <w:pPr>
              <w:rPr>
                <w:rFonts w:ascii="Calibri" w:hAnsi="Calibri" w:cs="Times New Roman"/>
                <w:color w:val="000000"/>
                <w:sz w:val="18"/>
                <w:szCs w:val="18"/>
              </w:rPr>
            </w:pPr>
            <w:r w:rsidRPr="00936B5F">
              <w:rPr>
                <w:rFonts w:ascii="Calibri" w:hAnsi="Calibri" w:cs="Times New Roman"/>
                <w:color w:val="000000"/>
                <w:sz w:val="18"/>
                <w:szCs w:val="18"/>
              </w:rPr>
              <w:t>[1] Collected</w:t>
            </w:r>
          </w:p>
          <w:p w:rsidR="00735145" w:rsidRPr="00936B5F" w:rsidRDefault="00735145" w:rsidP="00735145">
            <w:pPr>
              <w:rPr>
                <w:rFonts w:ascii="Calibri" w:hAnsi="Calibri"/>
                <w:b/>
                <w:bCs/>
                <w:color w:val="000000"/>
                <w:sz w:val="18"/>
                <w:szCs w:val="18"/>
              </w:rPr>
            </w:pPr>
          </w:p>
        </w:tc>
      </w:tr>
    </w:tbl>
    <w:p w:rsidR="00735145" w:rsidRDefault="00735145" w:rsidP="00735145"/>
    <w:p w:rsidR="00E470CE" w:rsidRDefault="00E470CE" w:rsidP="00E64F28">
      <w:pPr>
        <w:rPr>
          <w:rFonts w:ascii="Arial" w:hAnsi="Arial"/>
          <w:lang w:val="en-US"/>
        </w:rPr>
        <w:sectPr w:rsidR="00E470CE" w:rsidSect="00C71F3A">
          <w:pgSz w:w="16834" w:h="11909" w:orient="landscape" w:code="9"/>
          <w:pgMar w:top="1080" w:right="1440" w:bottom="1440" w:left="1440" w:header="720" w:footer="720" w:gutter="0"/>
          <w:cols w:space="720"/>
          <w:docGrid w:linePitch="360"/>
        </w:sectPr>
      </w:pPr>
    </w:p>
    <w:p w:rsidR="00B41D92" w:rsidRPr="00507F71" w:rsidRDefault="00051696" w:rsidP="004E4325">
      <w:pPr>
        <w:pStyle w:val="Heading2"/>
        <w:shd w:val="clear" w:color="auto" w:fill="92D050"/>
        <w:rPr>
          <w:rFonts w:ascii="Calibri" w:hAnsi="Calibri"/>
          <w:b w:val="0"/>
          <w:i w:val="0"/>
        </w:rPr>
      </w:pPr>
      <w:bookmarkStart w:id="64" w:name="_Toc436085247"/>
      <w:r w:rsidRPr="00507F71">
        <w:rPr>
          <w:rFonts w:ascii="Calibri" w:hAnsi="Calibri"/>
          <w:b w:val="0"/>
          <w:i w:val="0"/>
        </w:rPr>
        <w:lastRenderedPageBreak/>
        <w:t xml:space="preserve">Annex </w:t>
      </w:r>
      <w:r w:rsidR="004047F2" w:rsidRPr="00507F71">
        <w:rPr>
          <w:rFonts w:ascii="Calibri" w:hAnsi="Calibri"/>
          <w:b w:val="0"/>
          <w:i w:val="0"/>
        </w:rPr>
        <w:t>1.3</w:t>
      </w:r>
      <w:r w:rsidR="00B41D92" w:rsidRPr="00507F71">
        <w:rPr>
          <w:rFonts w:ascii="Calibri" w:hAnsi="Calibri"/>
          <w:b w:val="0"/>
          <w:i w:val="0"/>
        </w:rPr>
        <w:t>: Training Schedule</w:t>
      </w:r>
      <w:bookmarkEnd w:id="64"/>
    </w:p>
    <w:p w:rsidR="008C76DF" w:rsidRDefault="008C76DF" w:rsidP="0062220E">
      <w:pPr>
        <w:outlineLvl w:val="1"/>
        <w:rPr>
          <w:rFonts w:ascii="Arial" w:hAnsi="Arial"/>
          <w:b/>
          <w:bCs/>
          <w:sz w:val="22"/>
          <w:szCs w:val="22"/>
        </w:rPr>
      </w:pPr>
    </w:p>
    <w:p w:rsidR="00D10C4F" w:rsidRPr="00936B5F" w:rsidRDefault="00D10C4F" w:rsidP="00D10C4F">
      <w:pPr>
        <w:rPr>
          <w:rFonts w:ascii="Calibri" w:hAnsi="Calibri"/>
          <w:b/>
          <w:sz w:val="22"/>
          <w:szCs w:val="22"/>
        </w:rPr>
      </w:pPr>
      <w:r w:rsidRPr="00936B5F">
        <w:rPr>
          <w:rFonts w:ascii="Calibri" w:hAnsi="Calibri"/>
          <w:b/>
          <w:sz w:val="22"/>
          <w:szCs w:val="22"/>
        </w:rPr>
        <w:t>WEEK 1</w:t>
      </w:r>
    </w:p>
    <w:tbl>
      <w:tblPr>
        <w:tblW w:w="137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818"/>
        <w:gridCol w:w="1710"/>
        <w:gridCol w:w="1890"/>
        <w:gridCol w:w="2453"/>
        <w:gridCol w:w="2340"/>
        <w:gridCol w:w="2700"/>
      </w:tblGrid>
      <w:tr w:rsidR="00D10C4F" w:rsidRPr="00936B5F" w:rsidTr="00C81196">
        <w:tc>
          <w:tcPr>
            <w:tcW w:w="810" w:type="dxa"/>
            <w:shd w:val="clear" w:color="auto" w:fill="BFBFBF"/>
          </w:tcPr>
          <w:p w:rsidR="00D10C4F" w:rsidRPr="00936B5F" w:rsidRDefault="00D10C4F" w:rsidP="00D10C4F">
            <w:pPr>
              <w:rPr>
                <w:rFonts w:ascii="Calibri" w:hAnsi="Calibri"/>
                <w:sz w:val="22"/>
                <w:szCs w:val="22"/>
              </w:rPr>
            </w:pPr>
          </w:p>
        </w:tc>
        <w:tc>
          <w:tcPr>
            <w:tcW w:w="1818" w:type="dxa"/>
            <w:shd w:val="clear" w:color="auto" w:fill="BFBFBF"/>
          </w:tcPr>
          <w:p w:rsidR="00D10C4F" w:rsidRPr="00936B5F" w:rsidRDefault="00D10C4F" w:rsidP="00936B5F">
            <w:pPr>
              <w:jc w:val="center"/>
              <w:rPr>
                <w:rFonts w:ascii="Calibri" w:hAnsi="Calibri"/>
                <w:b/>
                <w:sz w:val="22"/>
                <w:szCs w:val="22"/>
              </w:rPr>
            </w:pPr>
            <w:r w:rsidRPr="00936B5F">
              <w:rPr>
                <w:rFonts w:ascii="Calibri" w:hAnsi="Calibri"/>
                <w:b/>
                <w:sz w:val="22"/>
                <w:szCs w:val="22"/>
              </w:rPr>
              <w:t>Monday</w:t>
            </w:r>
          </w:p>
          <w:p w:rsidR="00D10C4F" w:rsidRPr="00936B5F" w:rsidRDefault="00D10C4F" w:rsidP="00936B5F">
            <w:pPr>
              <w:jc w:val="center"/>
              <w:rPr>
                <w:rFonts w:ascii="Calibri" w:hAnsi="Calibri"/>
                <w:b/>
                <w:sz w:val="22"/>
                <w:szCs w:val="22"/>
              </w:rPr>
            </w:pPr>
            <w:r w:rsidRPr="00936B5F">
              <w:rPr>
                <w:rFonts w:ascii="Calibri" w:hAnsi="Calibri"/>
                <w:b/>
                <w:sz w:val="22"/>
                <w:szCs w:val="22"/>
              </w:rPr>
              <w:t>Nov 30th</w:t>
            </w:r>
          </w:p>
        </w:tc>
        <w:tc>
          <w:tcPr>
            <w:tcW w:w="1710" w:type="dxa"/>
            <w:shd w:val="clear" w:color="auto" w:fill="BFBFBF"/>
          </w:tcPr>
          <w:p w:rsidR="00D10C4F" w:rsidRPr="00936B5F" w:rsidRDefault="00D10C4F" w:rsidP="00936B5F">
            <w:pPr>
              <w:jc w:val="center"/>
              <w:rPr>
                <w:rFonts w:ascii="Calibri" w:hAnsi="Calibri"/>
                <w:b/>
                <w:sz w:val="22"/>
                <w:szCs w:val="22"/>
              </w:rPr>
            </w:pPr>
            <w:r w:rsidRPr="00936B5F">
              <w:rPr>
                <w:rFonts w:ascii="Calibri" w:hAnsi="Calibri"/>
                <w:b/>
                <w:sz w:val="22"/>
                <w:szCs w:val="22"/>
              </w:rPr>
              <w:t>Tuesday</w:t>
            </w:r>
          </w:p>
          <w:p w:rsidR="00D10C4F" w:rsidRPr="00936B5F" w:rsidRDefault="00D10C4F" w:rsidP="00936B5F">
            <w:pPr>
              <w:jc w:val="center"/>
              <w:rPr>
                <w:rFonts w:ascii="Calibri" w:hAnsi="Calibri"/>
                <w:b/>
                <w:sz w:val="22"/>
                <w:szCs w:val="22"/>
              </w:rPr>
            </w:pPr>
            <w:r w:rsidRPr="00936B5F">
              <w:rPr>
                <w:rFonts w:ascii="Calibri" w:hAnsi="Calibri"/>
                <w:b/>
                <w:sz w:val="22"/>
                <w:szCs w:val="22"/>
              </w:rPr>
              <w:t>December 1st</w:t>
            </w:r>
          </w:p>
        </w:tc>
        <w:tc>
          <w:tcPr>
            <w:tcW w:w="1890" w:type="dxa"/>
            <w:shd w:val="clear" w:color="auto" w:fill="BFBFBF"/>
          </w:tcPr>
          <w:p w:rsidR="00D10C4F" w:rsidRPr="00936B5F" w:rsidRDefault="00D10C4F" w:rsidP="00936B5F">
            <w:pPr>
              <w:jc w:val="center"/>
              <w:rPr>
                <w:rFonts w:ascii="Calibri" w:hAnsi="Calibri"/>
                <w:b/>
                <w:sz w:val="22"/>
                <w:szCs w:val="22"/>
              </w:rPr>
            </w:pPr>
            <w:r w:rsidRPr="00936B5F">
              <w:rPr>
                <w:rFonts w:ascii="Calibri" w:hAnsi="Calibri"/>
                <w:b/>
                <w:sz w:val="22"/>
                <w:szCs w:val="22"/>
              </w:rPr>
              <w:t>Wednesday</w:t>
            </w:r>
          </w:p>
          <w:p w:rsidR="00D10C4F" w:rsidRPr="00936B5F" w:rsidRDefault="00D10C4F" w:rsidP="00936B5F">
            <w:pPr>
              <w:jc w:val="center"/>
              <w:rPr>
                <w:rFonts w:ascii="Calibri" w:hAnsi="Calibri"/>
                <w:b/>
                <w:sz w:val="22"/>
                <w:szCs w:val="22"/>
              </w:rPr>
            </w:pPr>
            <w:r w:rsidRPr="00936B5F">
              <w:rPr>
                <w:rFonts w:ascii="Calibri" w:hAnsi="Calibri"/>
                <w:b/>
                <w:sz w:val="22"/>
                <w:szCs w:val="22"/>
              </w:rPr>
              <w:t>December 2nd</w:t>
            </w:r>
          </w:p>
        </w:tc>
        <w:tc>
          <w:tcPr>
            <w:tcW w:w="2453" w:type="dxa"/>
            <w:shd w:val="clear" w:color="auto" w:fill="BFBFBF"/>
          </w:tcPr>
          <w:p w:rsidR="00D10C4F" w:rsidRPr="00936B5F" w:rsidRDefault="00D10C4F" w:rsidP="00936B5F">
            <w:pPr>
              <w:jc w:val="center"/>
              <w:rPr>
                <w:rFonts w:ascii="Calibri" w:hAnsi="Calibri"/>
                <w:b/>
                <w:sz w:val="22"/>
                <w:szCs w:val="22"/>
              </w:rPr>
            </w:pPr>
            <w:r w:rsidRPr="00936B5F">
              <w:rPr>
                <w:rFonts w:ascii="Calibri" w:hAnsi="Calibri"/>
                <w:b/>
                <w:sz w:val="22"/>
                <w:szCs w:val="22"/>
              </w:rPr>
              <w:t>Thursday</w:t>
            </w:r>
          </w:p>
          <w:p w:rsidR="00D10C4F" w:rsidRPr="00936B5F" w:rsidRDefault="00D10C4F" w:rsidP="00936B5F">
            <w:pPr>
              <w:jc w:val="center"/>
              <w:rPr>
                <w:rFonts w:ascii="Calibri" w:hAnsi="Calibri"/>
                <w:b/>
                <w:sz w:val="22"/>
                <w:szCs w:val="22"/>
              </w:rPr>
            </w:pPr>
            <w:r w:rsidRPr="00936B5F">
              <w:rPr>
                <w:rFonts w:ascii="Calibri" w:hAnsi="Calibri"/>
                <w:b/>
                <w:sz w:val="22"/>
                <w:szCs w:val="22"/>
              </w:rPr>
              <w:t>December 3rd</w:t>
            </w:r>
          </w:p>
        </w:tc>
        <w:tc>
          <w:tcPr>
            <w:tcW w:w="2340" w:type="dxa"/>
            <w:shd w:val="clear" w:color="auto" w:fill="BFBFBF"/>
          </w:tcPr>
          <w:p w:rsidR="00D10C4F" w:rsidRPr="00936B5F" w:rsidRDefault="00D10C4F" w:rsidP="00936B5F">
            <w:pPr>
              <w:jc w:val="center"/>
              <w:rPr>
                <w:rFonts w:ascii="Calibri" w:hAnsi="Calibri"/>
                <w:b/>
                <w:sz w:val="22"/>
                <w:szCs w:val="22"/>
              </w:rPr>
            </w:pPr>
            <w:r w:rsidRPr="00936B5F">
              <w:rPr>
                <w:rFonts w:ascii="Calibri" w:hAnsi="Calibri"/>
                <w:b/>
                <w:sz w:val="22"/>
                <w:szCs w:val="22"/>
              </w:rPr>
              <w:t>Friday</w:t>
            </w:r>
          </w:p>
          <w:p w:rsidR="00D10C4F" w:rsidRPr="00936B5F" w:rsidRDefault="00D10C4F" w:rsidP="00936B5F">
            <w:pPr>
              <w:jc w:val="center"/>
              <w:rPr>
                <w:rFonts w:ascii="Calibri" w:hAnsi="Calibri"/>
                <w:b/>
                <w:sz w:val="22"/>
                <w:szCs w:val="22"/>
              </w:rPr>
            </w:pPr>
            <w:r w:rsidRPr="00936B5F">
              <w:rPr>
                <w:rFonts w:ascii="Calibri" w:hAnsi="Calibri"/>
                <w:b/>
                <w:sz w:val="22"/>
                <w:szCs w:val="22"/>
              </w:rPr>
              <w:t>December 4th</w:t>
            </w:r>
          </w:p>
        </w:tc>
        <w:tc>
          <w:tcPr>
            <w:tcW w:w="2700" w:type="dxa"/>
            <w:shd w:val="clear" w:color="auto" w:fill="BFBFBF"/>
          </w:tcPr>
          <w:p w:rsidR="00D10C4F" w:rsidRPr="00936B5F" w:rsidRDefault="00D10C4F" w:rsidP="00936B5F">
            <w:pPr>
              <w:jc w:val="center"/>
              <w:rPr>
                <w:rFonts w:ascii="Calibri" w:hAnsi="Calibri"/>
                <w:b/>
                <w:sz w:val="22"/>
                <w:szCs w:val="22"/>
              </w:rPr>
            </w:pPr>
            <w:r w:rsidRPr="00936B5F">
              <w:rPr>
                <w:rFonts w:ascii="Calibri" w:hAnsi="Calibri"/>
                <w:b/>
                <w:sz w:val="22"/>
                <w:szCs w:val="22"/>
              </w:rPr>
              <w:t>Saturday</w:t>
            </w:r>
          </w:p>
          <w:p w:rsidR="00D10C4F" w:rsidRPr="00936B5F" w:rsidRDefault="00D10C4F" w:rsidP="00936B5F">
            <w:pPr>
              <w:jc w:val="center"/>
              <w:rPr>
                <w:rFonts w:ascii="Calibri" w:hAnsi="Calibri"/>
                <w:b/>
                <w:sz w:val="22"/>
                <w:szCs w:val="22"/>
              </w:rPr>
            </w:pPr>
            <w:r w:rsidRPr="00936B5F">
              <w:rPr>
                <w:rFonts w:ascii="Calibri" w:hAnsi="Calibri"/>
                <w:b/>
                <w:sz w:val="22"/>
                <w:szCs w:val="22"/>
              </w:rPr>
              <w:t>December 5th</w:t>
            </w:r>
          </w:p>
        </w:tc>
      </w:tr>
      <w:tr w:rsidR="00D10C4F" w:rsidRPr="00936B5F" w:rsidTr="00C81196">
        <w:tc>
          <w:tcPr>
            <w:tcW w:w="81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AM</w:t>
            </w:r>
          </w:p>
        </w:tc>
        <w:tc>
          <w:tcPr>
            <w:tcW w:w="1818"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Survey Overview</w:t>
            </w:r>
          </w:p>
          <w:p w:rsidR="00D10C4F" w:rsidRPr="00936B5F" w:rsidRDefault="00D10C4F" w:rsidP="00936B5F">
            <w:pPr>
              <w:pStyle w:val="ColorfulList-Accent11"/>
              <w:ind w:left="72"/>
              <w:rPr>
                <w:rFonts w:ascii="Calibri" w:hAnsi="Calibri"/>
                <w:sz w:val="22"/>
                <w:szCs w:val="22"/>
              </w:rPr>
            </w:pP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Roles and Responsibilities</w:t>
            </w:r>
          </w:p>
          <w:p w:rsidR="00D10C4F" w:rsidRPr="00936B5F" w:rsidRDefault="00D10C4F" w:rsidP="00D10C4F">
            <w:pPr>
              <w:pStyle w:val="ColorfulList-Accent11"/>
              <w:rPr>
                <w:rFonts w:ascii="Calibri" w:hAnsi="Calibri"/>
                <w:sz w:val="22"/>
                <w:szCs w:val="22"/>
              </w:rPr>
            </w:pP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Timeline</w:t>
            </w:r>
          </w:p>
        </w:tc>
        <w:tc>
          <w:tcPr>
            <w:tcW w:w="171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Interview skills</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Detail questionnaire review (practice)</w:t>
            </w:r>
          </w:p>
          <w:p w:rsidR="00D10C4F" w:rsidRPr="00936B5F" w:rsidRDefault="00D10C4F" w:rsidP="00936B5F">
            <w:pPr>
              <w:pStyle w:val="ColorfulList-Accent11"/>
              <w:ind w:left="72"/>
              <w:rPr>
                <w:rFonts w:ascii="Calibri" w:hAnsi="Calibri"/>
                <w:sz w:val="22"/>
                <w:szCs w:val="22"/>
              </w:rPr>
            </w:pPr>
          </w:p>
        </w:tc>
        <w:tc>
          <w:tcPr>
            <w:tcW w:w="189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Field testing</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Hemocue</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Anemocheck (including use of tablet)</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Malaria</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DBS (PSC)</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Urine dipstick</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RBC lysate (WRA)</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Referrals and referral forms</w:t>
            </w:r>
          </w:p>
        </w:tc>
        <w:tc>
          <w:tcPr>
            <w:tcW w:w="2453" w:type="dxa"/>
            <w:shd w:val="clear" w:color="auto" w:fill="auto"/>
          </w:tcPr>
          <w:p w:rsidR="00D10C4F" w:rsidRPr="00936B5F" w:rsidRDefault="00D10C4F" w:rsidP="00936B5F">
            <w:pPr>
              <w:pStyle w:val="ColorfulList-Accent11"/>
              <w:numPr>
                <w:ilvl w:val="0"/>
                <w:numId w:val="14"/>
              </w:numPr>
              <w:ind w:left="72" w:hanging="180"/>
              <w:contextualSpacing/>
              <w:rPr>
                <w:rFonts w:ascii="Calibri" w:hAnsi="Calibri"/>
                <w:sz w:val="22"/>
                <w:szCs w:val="22"/>
              </w:rPr>
            </w:pPr>
            <w:r w:rsidRPr="00936B5F">
              <w:rPr>
                <w:rFonts w:ascii="Calibri" w:hAnsi="Calibri"/>
                <w:sz w:val="22"/>
                <w:szCs w:val="22"/>
              </w:rPr>
              <w:t>Labelling (practice)</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Field forms</w:t>
            </w:r>
          </w:p>
          <w:p w:rsidR="00D10C4F" w:rsidRPr="00936B5F" w:rsidRDefault="00D10C4F" w:rsidP="00936B5F">
            <w:pPr>
              <w:pStyle w:val="ColorfulList-Accent11"/>
              <w:numPr>
                <w:ilvl w:val="0"/>
                <w:numId w:val="15"/>
              </w:numPr>
              <w:contextualSpacing/>
              <w:rPr>
                <w:rFonts w:ascii="Calibri" w:hAnsi="Calibri"/>
                <w:sz w:val="22"/>
                <w:szCs w:val="22"/>
              </w:rPr>
            </w:pPr>
            <w:r w:rsidRPr="00936B5F">
              <w:rPr>
                <w:rFonts w:ascii="Calibri" w:hAnsi="Calibri"/>
                <w:sz w:val="22"/>
                <w:szCs w:val="22"/>
              </w:rPr>
              <w:t>Cluster control</w:t>
            </w:r>
          </w:p>
          <w:p w:rsidR="00D10C4F" w:rsidRPr="00936B5F" w:rsidRDefault="00D10C4F" w:rsidP="00936B5F">
            <w:pPr>
              <w:pStyle w:val="ColorfulList-Accent11"/>
              <w:numPr>
                <w:ilvl w:val="0"/>
                <w:numId w:val="15"/>
              </w:numPr>
              <w:contextualSpacing/>
              <w:rPr>
                <w:rFonts w:ascii="Calibri" w:hAnsi="Calibri"/>
                <w:sz w:val="22"/>
                <w:szCs w:val="22"/>
              </w:rPr>
            </w:pPr>
            <w:r w:rsidRPr="00936B5F">
              <w:rPr>
                <w:rFonts w:ascii="Calibri" w:hAnsi="Calibri"/>
                <w:sz w:val="22"/>
                <w:szCs w:val="22"/>
              </w:rPr>
              <w:t>Referrals</w:t>
            </w:r>
          </w:p>
          <w:p w:rsidR="00D10C4F" w:rsidRPr="00936B5F" w:rsidRDefault="00D10C4F" w:rsidP="00936B5F">
            <w:pPr>
              <w:pStyle w:val="ColorfulList-Accent11"/>
              <w:numPr>
                <w:ilvl w:val="0"/>
                <w:numId w:val="15"/>
              </w:numPr>
              <w:contextualSpacing/>
              <w:rPr>
                <w:rFonts w:ascii="Calibri" w:hAnsi="Calibri"/>
                <w:sz w:val="22"/>
                <w:szCs w:val="22"/>
              </w:rPr>
            </w:pPr>
            <w:r w:rsidRPr="00936B5F">
              <w:rPr>
                <w:rFonts w:ascii="Calibri" w:hAnsi="Calibri"/>
                <w:sz w:val="22"/>
                <w:szCs w:val="22"/>
              </w:rPr>
              <w:t>Sample tracking</w:t>
            </w:r>
          </w:p>
          <w:p w:rsidR="00D10C4F" w:rsidRPr="00936B5F" w:rsidRDefault="00D10C4F" w:rsidP="00D10C4F">
            <w:pPr>
              <w:rPr>
                <w:rFonts w:ascii="Calibri" w:hAnsi="Calibri"/>
                <w:sz w:val="22"/>
                <w:szCs w:val="22"/>
              </w:rPr>
            </w:pPr>
          </w:p>
        </w:tc>
        <w:tc>
          <w:tcPr>
            <w:tcW w:w="234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Review of blood collection</w:t>
            </w:r>
          </w:p>
          <w:p w:rsidR="00D10C4F" w:rsidRPr="00936B5F" w:rsidRDefault="00D10C4F" w:rsidP="00936B5F">
            <w:pPr>
              <w:pStyle w:val="ColorfulList-Accent11"/>
              <w:ind w:left="72"/>
              <w:rPr>
                <w:rFonts w:ascii="Calibri" w:hAnsi="Calibri"/>
                <w:sz w:val="22"/>
                <w:szCs w:val="22"/>
              </w:rPr>
            </w:pPr>
            <w:r w:rsidRPr="00936B5F">
              <w:rPr>
                <w:rFonts w:ascii="Calibri" w:hAnsi="Calibri"/>
                <w:sz w:val="22"/>
                <w:szCs w:val="22"/>
              </w:rPr>
              <w:t xml:space="preserve">Review questionnaires </w:t>
            </w:r>
          </w:p>
          <w:p w:rsidR="00D10C4F" w:rsidRPr="00936B5F" w:rsidRDefault="00D10C4F" w:rsidP="00936B5F">
            <w:pPr>
              <w:pStyle w:val="ColorfulList-Accent11"/>
              <w:ind w:left="72"/>
              <w:rPr>
                <w:rFonts w:ascii="Calibri" w:hAnsi="Calibri"/>
                <w:sz w:val="22"/>
                <w:szCs w:val="22"/>
              </w:rPr>
            </w:pPr>
          </w:p>
          <w:p w:rsidR="00D10C4F" w:rsidRPr="00936B5F" w:rsidRDefault="00D10C4F" w:rsidP="00936B5F">
            <w:pPr>
              <w:pStyle w:val="ColorfulList-Accent11"/>
              <w:ind w:left="72"/>
              <w:rPr>
                <w:rFonts w:ascii="Calibri" w:hAnsi="Calibri"/>
                <w:sz w:val="22"/>
                <w:szCs w:val="22"/>
              </w:rPr>
            </w:pPr>
            <w:r w:rsidRPr="00936B5F">
              <w:rPr>
                <w:rFonts w:ascii="Calibri" w:hAnsi="Calibri"/>
                <w:sz w:val="22"/>
                <w:szCs w:val="22"/>
              </w:rPr>
              <w:t>Practice cont.</w:t>
            </w:r>
          </w:p>
        </w:tc>
        <w:tc>
          <w:tcPr>
            <w:tcW w:w="2700" w:type="dxa"/>
            <w:vMerge w:val="restart"/>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Nurses: blood collection practice – Zomba district hospital</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Lab techs: review procedures</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 xml:space="preserve">F&amp;H: food collection practice, review questionnaire, WYD </w:t>
            </w:r>
          </w:p>
          <w:p w:rsidR="00D10C4F" w:rsidRPr="00936B5F" w:rsidRDefault="00D10C4F" w:rsidP="00936B5F">
            <w:pPr>
              <w:pStyle w:val="ColorfulList-Accent11"/>
              <w:ind w:left="72"/>
              <w:rPr>
                <w:rFonts w:ascii="Calibri" w:hAnsi="Calibri"/>
                <w:sz w:val="22"/>
                <w:szCs w:val="22"/>
              </w:rPr>
            </w:pPr>
          </w:p>
        </w:tc>
      </w:tr>
      <w:tr w:rsidR="00D10C4F" w:rsidRPr="00936B5F" w:rsidTr="00C81196">
        <w:trPr>
          <w:trHeight w:val="96"/>
        </w:trPr>
        <w:tc>
          <w:tcPr>
            <w:tcW w:w="81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Break</w:t>
            </w:r>
          </w:p>
        </w:tc>
        <w:tc>
          <w:tcPr>
            <w:tcW w:w="1818" w:type="dxa"/>
            <w:shd w:val="clear" w:color="auto" w:fill="auto"/>
          </w:tcPr>
          <w:p w:rsidR="00D10C4F" w:rsidRPr="00936B5F" w:rsidRDefault="00D10C4F" w:rsidP="00D10C4F">
            <w:pPr>
              <w:rPr>
                <w:rFonts w:ascii="Calibri" w:hAnsi="Calibri"/>
                <w:sz w:val="22"/>
                <w:szCs w:val="22"/>
              </w:rPr>
            </w:pPr>
          </w:p>
        </w:tc>
        <w:tc>
          <w:tcPr>
            <w:tcW w:w="1710" w:type="dxa"/>
            <w:shd w:val="clear" w:color="auto" w:fill="auto"/>
          </w:tcPr>
          <w:p w:rsidR="00D10C4F" w:rsidRPr="00936B5F" w:rsidRDefault="00D10C4F" w:rsidP="00D10C4F">
            <w:pPr>
              <w:rPr>
                <w:rFonts w:ascii="Calibri" w:hAnsi="Calibri"/>
                <w:sz w:val="22"/>
                <w:szCs w:val="22"/>
              </w:rPr>
            </w:pPr>
          </w:p>
        </w:tc>
        <w:tc>
          <w:tcPr>
            <w:tcW w:w="1890" w:type="dxa"/>
            <w:shd w:val="clear" w:color="auto" w:fill="auto"/>
          </w:tcPr>
          <w:p w:rsidR="00D10C4F" w:rsidRPr="00936B5F" w:rsidRDefault="00D10C4F" w:rsidP="00D10C4F">
            <w:pPr>
              <w:rPr>
                <w:rFonts w:ascii="Calibri" w:hAnsi="Calibri"/>
                <w:sz w:val="22"/>
                <w:szCs w:val="22"/>
              </w:rPr>
            </w:pPr>
          </w:p>
        </w:tc>
        <w:tc>
          <w:tcPr>
            <w:tcW w:w="2453" w:type="dxa"/>
            <w:shd w:val="clear" w:color="auto" w:fill="auto"/>
          </w:tcPr>
          <w:p w:rsidR="00D10C4F" w:rsidRPr="00936B5F" w:rsidRDefault="00D10C4F" w:rsidP="00D10C4F">
            <w:pPr>
              <w:rPr>
                <w:rFonts w:ascii="Calibri" w:hAnsi="Calibri"/>
                <w:sz w:val="22"/>
                <w:szCs w:val="22"/>
              </w:rPr>
            </w:pPr>
          </w:p>
        </w:tc>
        <w:tc>
          <w:tcPr>
            <w:tcW w:w="2340" w:type="dxa"/>
            <w:shd w:val="clear" w:color="auto" w:fill="auto"/>
          </w:tcPr>
          <w:p w:rsidR="00D10C4F" w:rsidRPr="00936B5F" w:rsidRDefault="00D10C4F" w:rsidP="00D10C4F">
            <w:pPr>
              <w:rPr>
                <w:rFonts w:ascii="Calibri" w:hAnsi="Calibri"/>
                <w:sz w:val="22"/>
                <w:szCs w:val="22"/>
              </w:rPr>
            </w:pPr>
          </w:p>
        </w:tc>
        <w:tc>
          <w:tcPr>
            <w:tcW w:w="2700" w:type="dxa"/>
            <w:vMerge/>
            <w:shd w:val="clear" w:color="auto" w:fill="auto"/>
          </w:tcPr>
          <w:p w:rsidR="00D10C4F" w:rsidRPr="00936B5F" w:rsidRDefault="00D10C4F" w:rsidP="00D10C4F">
            <w:pPr>
              <w:rPr>
                <w:rFonts w:ascii="Calibri" w:hAnsi="Calibri"/>
                <w:sz w:val="22"/>
                <w:szCs w:val="22"/>
              </w:rPr>
            </w:pPr>
          </w:p>
        </w:tc>
      </w:tr>
      <w:tr w:rsidR="00D10C4F" w:rsidRPr="00936B5F" w:rsidTr="00C81196">
        <w:tc>
          <w:tcPr>
            <w:tcW w:w="81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Am</w:t>
            </w:r>
          </w:p>
        </w:tc>
        <w:tc>
          <w:tcPr>
            <w:tcW w:w="1818"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Universal precautions</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Cold chain</w:t>
            </w:r>
          </w:p>
        </w:tc>
        <w:tc>
          <w:tcPr>
            <w:tcW w:w="171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Review cont….</w:t>
            </w:r>
          </w:p>
        </w:tc>
        <w:tc>
          <w:tcPr>
            <w:tcW w:w="189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Field testing continued</w:t>
            </w:r>
          </w:p>
        </w:tc>
        <w:tc>
          <w:tcPr>
            <w:tcW w:w="2453"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Labelling and form practice</w:t>
            </w:r>
          </w:p>
        </w:tc>
        <w:tc>
          <w:tcPr>
            <w:tcW w:w="234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Anthropometry practice</w:t>
            </w:r>
          </w:p>
        </w:tc>
        <w:tc>
          <w:tcPr>
            <w:tcW w:w="2700" w:type="dxa"/>
            <w:vMerge/>
            <w:shd w:val="clear" w:color="auto" w:fill="auto"/>
          </w:tcPr>
          <w:p w:rsidR="00D10C4F" w:rsidRPr="00936B5F" w:rsidRDefault="00D10C4F" w:rsidP="00D10C4F">
            <w:pPr>
              <w:rPr>
                <w:rFonts w:ascii="Calibri" w:hAnsi="Calibri"/>
                <w:sz w:val="22"/>
                <w:szCs w:val="22"/>
              </w:rPr>
            </w:pPr>
          </w:p>
        </w:tc>
      </w:tr>
      <w:tr w:rsidR="00D10C4F" w:rsidRPr="00936B5F" w:rsidTr="00C81196">
        <w:tc>
          <w:tcPr>
            <w:tcW w:w="81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Lunch</w:t>
            </w:r>
          </w:p>
        </w:tc>
        <w:tc>
          <w:tcPr>
            <w:tcW w:w="1818" w:type="dxa"/>
            <w:shd w:val="clear" w:color="auto" w:fill="auto"/>
          </w:tcPr>
          <w:p w:rsidR="00D10C4F" w:rsidRPr="00936B5F" w:rsidRDefault="00D10C4F" w:rsidP="00D10C4F">
            <w:pPr>
              <w:rPr>
                <w:rFonts w:ascii="Calibri" w:hAnsi="Calibri"/>
                <w:sz w:val="22"/>
                <w:szCs w:val="22"/>
              </w:rPr>
            </w:pPr>
          </w:p>
        </w:tc>
        <w:tc>
          <w:tcPr>
            <w:tcW w:w="1710" w:type="dxa"/>
            <w:shd w:val="clear" w:color="auto" w:fill="auto"/>
          </w:tcPr>
          <w:p w:rsidR="00D10C4F" w:rsidRPr="00936B5F" w:rsidRDefault="00D10C4F" w:rsidP="00D10C4F">
            <w:pPr>
              <w:rPr>
                <w:rFonts w:ascii="Calibri" w:hAnsi="Calibri"/>
                <w:sz w:val="22"/>
                <w:szCs w:val="22"/>
              </w:rPr>
            </w:pPr>
          </w:p>
        </w:tc>
        <w:tc>
          <w:tcPr>
            <w:tcW w:w="1890" w:type="dxa"/>
            <w:shd w:val="clear" w:color="auto" w:fill="auto"/>
          </w:tcPr>
          <w:p w:rsidR="00D10C4F" w:rsidRPr="00936B5F" w:rsidRDefault="00D10C4F" w:rsidP="00D10C4F">
            <w:pPr>
              <w:rPr>
                <w:rFonts w:ascii="Calibri" w:hAnsi="Calibri"/>
                <w:sz w:val="22"/>
                <w:szCs w:val="22"/>
              </w:rPr>
            </w:pPr>
          </w:p>
        </w:tc>
        <w:tc>
          <w:tcPr>
            <w:tcW w:w="2453" w:type="dxa"/>
            <w:shd w:val="clear" w:color="auto" w:fill="auto"/>
          </w:tcPr>
          <w:p w:rsidR="00D10C4F" w:rsidRPr="00936B5F" w:rsidRDefault="00D10C4F" w:rsidP="00D10C4F">
            <w:pPr>
              <w:rPr>
                <w:rFonts w:ascii="Calibri" w:hAnsi="Calibri"/>
                <w:sz w:val="22"/>
                <w:szCs w:val="22"/>
              </w:rPr>
            </w:pPr>
          </w:p>
        </w:tc>
        <w:tc>
          <w:tcPr>
            <w:tcW w:w="2340" w:type="dxa"/>
            <w:shd w:val="clear" w:color="auto" w:fill="auto"/>
          </w:tcPr>
          <w:p w:rsidR="00D10C4F" w:rsidRPr="00936B5F" w:rsidRDefault="00D10C4F" w:rsidP="00D10C4F">
            <w:pPr>
              <w:rPr>
                <w:rFonts w:ascii="Calibri" w:hAnsi="Calibri"/>
                <w:sz w:val="22"/>
                <w:szCs w:val="22"/>
              </w:rPr>
            </w:pPr>
          </w:p>
        </w:tc>
        <w:tc>
          <w:tcPr>
            <w:tcW w:w="2700" w:type="dxa"/>
            <w:shd w:val="clear" w:color="auto" w:fill="auto"/>
          </w:tcPr>
          <w:p w:rsidR="00D10C4F" w:rsidRPr="00936B5F" w:rsidRDefault="00D10C4F" w:rsidP="00D10C4F">
            <w:pPr>
              <w:rPr>
                <w:rFonts w:ascii="Calibri" w:hAnsi="Calibri"/>
                <w:sz w:val="22"/>
                <w:szCs w:val="22"/>
              </w:rPr>
            </w:pPr>
          </w:p>
        </w:tc>
      </w:tr>
      <w:tr w:rsidR="00D10C4F" w:rsidRPr="00936B5F" w:rsidTr="00C81196">
        <w:tc>
          <w:tcPr>
            <w:tcW w:w="81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PM</w:t>
            </w:r>
          </w:p>
        </w:tc>
        <w:tc>
          <w:tcPr>
            <w:tcW w:w="1818"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Household food collection</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Set</w:t>
            </w:r>
            <w:r w:rsidR="00EE1F21">
              <w:rPr>
                <w:rFonts w:ascii="Calibri" w:hAnsi="Calibri"/>
                <w:sz w:val="22"/>
                <w:szCs w:val="22"/>
              </w:rPr>
              <w:t>tin</w:t>
            </w:r>
            <w:r w:rsidRPr="00936B5F">
              <w:rPr>
                <w:rFonts w:ascii="Calibri" w:hAnsi="Calibri"/>
                <w:sz w:val="22"/>
                <w:szCs w:val="22"/>
              </w:rPr>
              <w:t>g up the community field lab</w:t>
            </w:r>
          </w:p>
          <w:p w:rsidR="00D10C4F" w:rsidRPr="00936B5F" w:rsidRDefault="00D10C4F" w:rsidP="00D10C4F">
            <w:pPr>
              <w:rPr>
                <w:rFonts w:ascii="Calibri" w:hAnsi="Calibri"/>
                <w:sz w:val="22"/>
                <w:szCs w:val="22"/>
              </w:rPr>
            </w:pPr>
          </w:p>
        </w:tc>
        <w:tc>
          <w:tcPr>
            <w:tcW w:w="171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Food collection</w:t>
            </w:r>
          </w:p>
          <w:p w:rsidR="00D10C4F" w:rsidRPr="00936B5F" w:rsidRDefault="00D10C4F" w:rsidP="00936B5F">
            <w:pPr>
              <w:pStyle w:val="ColorfulList-Accent11"/>
              <w:ind w:left="72"/>
              <w:rPr>
                <w:rFonts w:ascii="Calibri" w:hAnsi="Calibri"/>
                <w:sz w:val="22"/>
                <w:szCs w:val="22"/>
              </w:rPr>
            </w:pPr>
            <w:r w:rsidRPr="00936B5F">
              <w:rPr>
                <w:rFonts w:ascii="Calibri" w:hAnsi="Calibri"/>
                <w:sz w:val="22"/>
                <w:szCs w:val="22"/>
              </w:rPr>
              <w:t>Testing</w:t>
            </w:r>
          </w:p>
          <w:p w:rsidR="00D10C4F" w:rsidRPr="00936B5F" w:rsidRDefault="00D10C4F" w:rsidP="00936B5F">
            <w:pPr>
              <w:pStyle w:val="ColorfulList-Accent11"/>
              <w:ind w:left="72"/>
              <w:rPr>
                <w:rFonts w:ascii="Calibri" w:hAnsi="Calibri"/>
                <w:sz w:val="22"/>
                <w:szCs w:val="22"/>
              </w:rPr>
            </w:pPr>
            <w:r w:rsidRPr="00936B5F">
              <w:rPr>
                <w:rFonts w:ascii="Calibri" w:hAnsi="Calibri"/>
                <w:sz w:val="22"/>
                <w:szCs w:val="22"/>
              </w:rPr>
              <w:t>Labelling</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Replacement of foods</w:t>
            </w:r>
          </w:p>
        </w:tc>
        <w:tc>
          <w:tcPr>
            <w:tcW w:w="189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Specimen processing</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Centrifugation</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Labelling</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Storage and cold chain</w:t>
            </w:r>
          </w:p>
        </w:tc>
        <w:tc>
          <w:tcPr>
            <w:tcW w:w="2453"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Full demo and practice.</w:t>
            </w:r>
          </w:p>
        </w:tc>
        <w:tc>
          <w:tcPr>
            <w:tcW w:w="234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Anthropometry standardization</w:t>
            </w:r>
          </w:p>
        </w:tc>
        <w:tc>
          <w:tcPr>
            <w:tcW w:w="2700" w:type="dxa"/>
            <w:vMerge w:val="restart"/>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Team and regional leads: supervisor training</w:t>
            </w:r>
          </w:p>
          <w:p w:rsidR="00D10C4F" w:rsidRPr="00936B5F" w:rsidRDefault="00D10C4F" w:rsidP="00D10C4F">
            <w:pPr>
              <w:rPr>
                <w:rFonts w:ascii="Calibri" w:hAnsi="Calibri"/>
                <w:sz w:val="22"/>
                <w:szCs w:val="22"/>
              </w:rPr>
            </w:pPr>
          </w:p>
        </w:tc>
      </w:tr>
      <w:tr w:rsidR="00D10C4F" w:rsidRPr="00936B5F" w:rsidTr="00C81196">
        <w:tc>
          <w:tcPr>
            <w:tcW w:w="81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Break</w:t>
            </w:r>
          </w:p>
        </w:tc>
        <w:tc>
          <w:tcPr>
            <w:tcW w:w="1818" w:type="dxa"/>
            <w:shd w:val="clear" w:color="auto" w:fill="auto"/>
          </w:tcPr>
          <w:p w:rsidR="00D10C4F" w:rsidRPr="00936B5F" w:rsidRDefault="00D10C4F" w:rsidP="00D10C4F">
            <w:pPr>
              <w:rPr>
                <w:rFonts w:ascii="Calibri" w:hAnsi="Calibri"/>
                <w:sz w:val="22"/>
                <w:szCs w:val="22"/>
              </w:rPr>
            </w:pPr>
          </w:p>
        </w:tc>
        <w:tc>
          <w:tcPr>
            <w:tcW w:w="1710" w:type="dxa"/>
            <w:shd w:val="clear" w:color="auto" w:fill="auto"/>
          </w:tcPr>
          <w:p w:rsidR="00D10C4F" w:rsidRPr="00936B5F" w:rsidRDefault="00D10C4F" w:rsidP="00D10C4F">
            <w:pPr>
              <w:rPr>
                <w:rFonts w:ascii="Calibri" w:hAnsi="Calibri"/>
                <w:sz w:val="22"/>
                <w:szCs w:val="22"/>
              </w:rPr>
            </w:pPr>
          </w:p>
        </w:tc>
        <w:tc>
          <w:tcPr>
            <w:tcW w:w="1890" w:type="dxa"/>
            <w:shd w:val="clear" w:color="auto" w:fill="auto"/>
          </w:tcPr>
          <w:p w:rsidR="00D10C4F" w:rsidRPr="00936B5F" w:rsidRDefault="00D10C4F" w:rsidP="00D10C4F">
            <w:pPr>
              <w:rPr>
                <w:rFonts w:ascii="Calibri" w:hAnsi="Calibri"/>
                <w:sz w:val="22"/>
                <w:szCs w:val="22"/>
              </w:rPr>
            </w:pPr>
          </w:p>
        </w:tc>
        <w:tc>
          <w:tcPr>
            <w:tcW w:w="2453" w:type="dxa"/>
            <w:shd w:val="clear" w:color="auto" w:fill="auto"/>
          </w:tcPr>
          <w:p w:rsidR="00D10C4F" w:rsidRPr="00936B5F" w:rsidRDefault="00D10C4F" w:rsidP="00D10C4F">
            <w:pPr>
              <w:rPr>
                <w:rFonts w:ascii="Calibri" w:hAnsi="Calibri"/>
                <w:sz w:val="22"/>
                <w:szCs w:val="22"/>
              </w:rPr>
            </w:pPr>
          </w:p>
        </w:tc>
        <w:tc>
          <w:tcPr>
            <w:tcW w:w="2340" w:type="dxa"/>
            <w:shd w:val="clear" w:color="auto" w:fill="auto"/>
          </w:tcPr>
          <w:p w:rsidR="00D10C4F" w:rsidRPr="00936B5F" w:rsidRDefault="00D10C4F" w:rsidP="00D10C4F">
            <w:pPr>
              <w:rPr>
                <w:rFonts w:ascii="Calibri" w:hAnsi="Calibri"/>
                <w:sz w:val="22"/>
                <w:szCs w:val="22"/>
              </w:rPr>
            </w:pPr>
          </w:p>
        </w:tc>
        <w:tc>
          <w:tcPr>
            <w:tcW w:w="2700" w:type="dxa"/>
            <w:vMerge/>
            <w:shd w:val="clear" w:color="auto" w:fill="auto"/>
          </w:tcPr>
          <w:p w:rsidR="00D10C4F" w:rsidRPr="00936B5F" w:rsidRDefault="00D10C4F" w:rsidP="00D10C4F">
            <w:pPr>
              <w:rPr>
                <w:rFonts w:ascii="Calibri" w:hAnsi="Calibri"/>
                <w:sz w:val="22"/>
                <w:szCs w:val="22"/>
              </w:rPr>
            </w:pPr>
          </w:p>
        </w:tc>
      </w:tr>
      <w:tr w:rsidR="00D10C4F" w:rsidRPr="00936B5F" w:rsidTr="00C81196">
        <w:tc>
          <w:tcPr>
            <w:tcW w:w="81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t>PM</w:t>
            </w:r>
          </w:p>
        </w:tc>
        <w:tc>
          <w:tcPr>
            <w:tcW w:w="1818"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Overview of Questionnaire</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 xml:space="preserve">Labeling </w:t>
            </w:r>
            <w:r w:rsidRPr="00936B5F">
              <w:rPr>
                <w:rFonts w:ascii="Calibri" w:hAnsi="Calibri"/>
                <w:sz w:val="22"/>
                <w:szCs w:val="22"/>
              </w:rPr>
              <w:lastRenderedPageBreak/>
              <w:t>overview</w:t>
            </w:r>
          </w:p>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DHS handover</w:t>
            </w:r>
          </w:p>
        </w:tc>
        <w:tc>
          <w:tcPr>
            <w:tcW w:w="171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lastRenderedPageBreak/>
              <w:t>Specimen collection</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 xml:space="preserve">Venous </w:t>
            </w:r>
            <w:r w:rsidRPr="00936B5F">
              <w:rPr>
                <w:rFonts w:ascii="Calibri" w:hAnsi="Calibri"/>
                <w:sz w:val="22"/>
                <w:szCs w:val="22"/>
              </w:rPr>
              <w:lastRenderedPageBreak/>
              <w:t>blood</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Urine</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Cold chain</w:t>
            </w:r>
          </w:p>
          <w:p w:rsidR="00D10C4F" w:rsidRPr="00936B5F" w:rsidRDefault="00D10C4F" w:rsidP="00936B5F">
            <w:pPr>
              <w:pStyle w:val="ColorfulList-Accent11"/>
              <w:numPr>
                <w:ilvl w:val="0"/>
                <w:numId w:val="13"/>
              </w:numPr>
              <w:ind w:left="342" w:hanging="342"/>
              <w:contextualSpacing/>
              <w:rPr>
                <w:rFonts w:ascii="Calibri" w:hAnsi="Calibri"/>
                <w:sz w:val="22"/>
                <w:szCs w:val="22"/>
              </w:rPr>
            </w:pPr>
            <w:r w:rsidRPr="00936B5F">
              <w:rPr>
                <w:rFonts w:ascii="Calibri" w:hAnsi="Calibri"/>
                <w:sz w:val="22"/>
                <w:szCs w:val="22"/>
              </w:rPr>
              <w:t>Labels</w:t>
            </w:r>
          </w:p>
          <w:p w:rsidR="00D10C4F" w:rsidRPr="00936B5F" w:rsidRDefault="00D10C4F" w:rsidP="00936B5F">
            <w:pPr>
              <w:pStyle w:val="ColorfulList-Accent11"/>
              <w:ind w:left="72"/>
              <w:rPr>
                <w:rFonts w:ascii="Calibri" w:hAnsi="Calibri"/>
                <w:sz w:val="22"/>
                <w:szCs w:val="22"/>
              </w:rPr>
            </w:pPr>
            <w:r w:rsidRPr="00936B5F">
              <w:rPr>
                <w:rFonts w:ascii="Calibri" w:hAnsi="Calibri"/>
                <w:sz w:val="22"/>
                <w:szCs w:val="22"/>
              </w:rPr>
              <w:t>MRDR</w:t>
            </w:r>
          </w:p>
        </w:tc>
        <w:tc>
          <w:tcPr>
            <w:tcW w:w="189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lastRenderedPageBreak/>
              <w:t>Cont.</w:t>
            </w:r>
          </w:p>
        </w:tc>
        <w:tc>
          <w:tcPr>
            <w:tcW w:w="2453"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sz w:val="22"/>
                <w:szCs w:val="22"/>
              </w:rPr>
            </w:pPr>
            <w:r w:rsidRPr="00936B5F">
              <w:rPr>
                <w:rFonts w:ascii="Calibri" w:hAnsi="Calibri"/>
                <w:sz w:val="22"/>
                <w:szCs w:val="22"/>
              </w:rPr>
              <w:t>Anthro</w:t>
            </w:r>
          </w:p>
          <w:p w:rsidR="00D10C4F" w:rsidRPr="00936B5F" w:rsidRDefault="00D10C4F" w:rsidP="00936B5F">
            <w:pPr>
              <w:pStyle w:val="ColorfulList-Accent11"/>
              <w:numPr>
                <w:ilvl w:val="0"/>
                <w:numId w:val="16"/>
              </w:numPr>
              <w:contextualSpacing/>
              <w:rPr>
                <w:rFonts w:ascii="Calibri" w:hAnsi="Calibri"/>
                <w:sz w:val="22"/>
                <w:szCs w:val="22"/>
              </w:rPr>
            </w:pPr>
            <w:r w:rsidRPr="00936B5F">
              <w:rPr>
                <w:rFonts w:ascii="Calibri" w:hAnsi="Calibri"/>
                <w:sz w:val="22"/>
                <w:szCs w:val="22"/>
              </w:rPr>
              <w:t>Muac</w:t>
            </w:r>
          </w:p>
          <w:p w:rsidR="00D10C4F" w:rsidRPr="00936B5F" w:rsidRDefault="00D10C4F" w:rsidP="00936B5F">
            <w:pPr>
              <w:pStyle w:val="ColorfulList-Accent11"/>
              <w:numPr>
                <w:ilvl w:val="0"/>
                <w:numId w:val="16"/>
              </w:numPr>
              <w:contextualSpacing/>
              <w:rPr>
                <w:rFonts w:ascii="Calibri" w:hAnsi="Calibri"/>
                <w:sz w:val="22"/>
                <w:szCs w:val="22"/>
              </w:rPr>
            </w:pPr>
            <w:r w:rsidRPr="00936B5F">
              <w:rPr>
                <w:rFonts w:ascii="Calibri" w:hAnsi="Calibri"/>
                <w:sz w:val="22"/>
                <w:szCs w:val="22"/>
              </w:rPr>
              <w:t>odema</w:t>
            </w:r>
          </w:p>
          <w:p w:rsidR="00D10C4F" w:rsidRPr="00936B5F" w:rsidRDefault="00D10C4F" w:rsidP="00936B5F">
            <w:pPr>
              <w:pStyle w:val="ColorfulList-Accent11"/>
              <w:numPr>
                <w:ilvl w:val="0"/>
                <w:numId w:val="16"/>
              </w:numPr>
              <w:contextualSpacing/>
              <w:rPr>
                <w:rFonts w:ascii="Calibri" w:hAnsi="Calibri"/>
                <w:sz w:val="22"/>
                <w:szCs w:val="22"/>
              </w:rPr>
            </w:pPr>
            <w:r w:rsidRPr="00936B5F">
              <w:rPr>
                <w:rFonts w:ascii="Calibri" w:hAnsi="Calibri"/>
                <w:sz w:val="22"/>
                <w:szCs w:val="22"/>
              </w:rPr>
              <w:lastRenderedPageBreak/>
              <w:t>Standardization</w:t>
            </w:r>
          </w:p>
          <w:p w:rsidR="00D10C4F" w:rsidRPr="00936B5F" w:rsidRDefault="00D10C4F" w:rsidP="00D10C4F">
            <w:pPr>
              <w:rPr>
                <w:rFonts w:ascii="Calibri" w:hAnsi="Calibri"/>
                <w:sz w:val="22"/>
                <w:szCs w:val="22"/>
              </w:rPr>
            </w:pPr>
          </w:p>
        </w:tc>
        <w:tc>
          <w:tcPr>
            <w:tcW w:w="2340" w:type="dxa"/>
            <w:shd w:val="clear" w:color="auto" w:fill="auto"/>
          </w:tcPr>
          <w:p w:rsidR="00D10C4F" w:rsidRPr="00936B5F" w:rsidRDefault="00D10C4F" w:rsidP="00D10C4F">
            <w:pPr>
              <w:rPr>
                <w:rFonts w:ascii="Calibri" w:hAnsi="Calibri"/>
                <w:sz w:val="22"/>
                <w:szCs w:val="22"/>
              </w:rPr>
            </w:pPr>
            <w:r w:rsidRPr="00936B5F">
              <w:rPr>
                <w:rFonts w:ascii="Calibri" w:hAnsi="Calibri"/>
                <w:sz w:val="22"/>
                <w:szCs w:val="22"/>
              </w:rPr>
              <w:lastRenderedPageBreak/>
              <w:t>Anthropometry standardization</w:t>
            </w:r>
          </w:p>
        </w:tc>
        <w:tc>
          <w:tcPr>
            <w:tcW w:w="2700" w:type="dxa"/>
            <w:shd w:val="clear" w:color="auto" w:fill="auto"/>
          </w:tcPr>
          <w:p w:rsidR="00D10C4F" w:rsidRPr="00936B5F" w:rsidRDefault="00D10C4F" w:rsidP="00936B5F">
            <w:pPr>
              <w:pStyle w:val="ColorfulList-Accent11"/>
              <w:ind w:left="72"/>
              <w:rPr>
                <w:rFonts w:ascii="Calibri" w:hAnsi="Calibri"/>
                <w:sz w:val="22"/>
                <w:szCs w:val="22"/>
              </w:rPr>
            </w:pPr>
          </w:p>
        </w:tc>
      </w:tr>
    </w:tbl>
    <w:p w:rsidR="00D10C4F" w:rsidRPr="00936B5F" w:rsidRDefault="00D10C4F" w:rsidP="00D10C4F">
      <w:pPr>
        <w:rPr>
          <w:rFonts w:ascii="Calibri" w:hAnsi="Calibri"/>
          <w:sz w:val="22"/>
          <w:szCs w:val="22"/>
        </w:rPr>
      </w:pPr>
      <w:r w:rsidRPr="00936B5F">
        <w:rPr>
          <w:rFonts w:ascii="Calibri" w:hAnsi="Calibri"/>
          <w:sz w:val="22"/>
          <w:szCs w:val="22"/>
        </w:rPr>
        <w:lastRenderedPageBreak/>
        <w:t>Training 8am-12, lunch 12-1pm, 1pm-5pm</w:t>
      </w:r>
    </w:p>
    <w:p w:rsidR="00D10C4F" w:rsidRPr="00936B5F" w:rsidRDefault="00D10C4F" w:rsidP="00D10C4F">
      <w:pPr>
        <w:rPr>
          <w:rFonts w:ascii="Calibri" w:hAnsi="Calibri"/>
          <w:sz w:val="22"/>
          <w:szCs w:val="22"/>
        </w:rPr>
      </w:pPr>
      <w:r w:rsidRPr="00936B5F">
        <w:rPr>
          <w:rFonts w:ascii="Calibri" w:hAnsi="Calibri"/>
          <w:sz w:val="22"/>
          <w:szCs w:val="22"/>
        </w:rPr>
        <w:t>Time needs to be scheduled for the DHS team leads and MN team leads to have a half-day session on handover</w:t>
      </w:r>
    </w:p>
    <w:p w:rsidR="00D10C4F" w:rsidRPr="00936B5F" w:rsidRDefault="00D10C4F" w:rsidP="00D10C4F">
      <w:pPr>
        <w:rPr>
          <w:rFonts w:ascii="Calibri" w:hAnsi="Calibri"/>
          <w:sz w:val="22"/>
          <w:szCs w:val="22"/>
        </w:rPr>
      </w:pPr>
    </w:p>
    <w:p w:rsidR="00D10C4F" w:rsidRPr="00936B5F" w:rsidRDefault="00D10C4F" w:rsidP="00D10C4F">
      <w:pPr>
        <w:rPr>
          <w:rFonts w:ascii="Calibri" w:hAnsi="Calibri"/>
          <w:sz w:val="22"/>
          <w:szCs w:val="22"/>
        </w:rPr>
      </w:pPr>
    </w:p>
    <w:p w:rsidR="00D10C4F" w:rsidRPr="00936B5F" w:rsidRDefault="00D10C4F" w:rsidP="00D10C4F">
      <w:pPr>
        <w:rPr>
          <w:rFonts w:ascii="Calibri" w:hAnsi="Calibri"/>
          <w:sz w:val="22"/>
          <w:szCs w:val="22"/>
        </w:rPr>
      </w:pPr>
    </w:p>
    <w:p w:rsidR="00D10C4F" w:rsidRPr="00936B5F" w:rsidRDefault="00D10C4F" w:rsidP="00D10C4F">
      <w:pPr>
        <w:rPr>
          <w:rFonts w:ascii="Calibri" w:hAnsi="Calibri"/>
          <w:b/>
        </w:rPr>
      </w:pPr>
      <w:r w:rsidRPr="00936B5F">
        <w:rPr>
          <w:rFonts w:ascii="Calibri" w:hAnsi="Calibri"/>
          <w:b/>
        </w:rPr>
        <w:t>WEEK 2</w:t>
      </w:r>
    </w:p>
    <w:tbl>
      <w:tblPr>
        <w:tblW w:w="1275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800"/>
        <w:gridCol w:w="1777"/>
        <w:gridCol w:w="1823"/>
        <w:gridCol w:w="2430"/>
        <w:gridCol w:w="4027"/>
      </w:tblGrid>
      <w:tr w:rsidR="00D10C4F" w:rsidRPr="00936B5F" w:rsidTr="00C81196">
        <w:tc>
          <w:tcPr>
            <w:tcW w:w="900" w:type="dxa"/>
            <w:shd w:val="clear" w:color="auto" w:fill="auto"/>
          </w:tcPr>
          <w:p w:rsidR="00D10C4F" w:rsidRPr="00936B5F" w:rsidRDefault="00D10C4F" w:rsidP="00D10C4F">
            <w:pPr>
              <w:rPr>
                <w:rFonts w:ascii="Calibri" w:hAnsi="Calibri"/>
              </w:rPr>
            </w:pPr>
          </w:p>
        </w:tc>
        <w:tc>
          <w:tcPr>
            <w:tcW w:w="1800" w:type="dxa"/>
            <w:shd w:val="clear" w:color="auto" w:fill="auto"/>
          </w:tcPr>
          <w:p w:rsidR="00D10C4F" w:rsidRPr="00936B5F" w:rsidRDefault="00D10C4F" w:rsidP="00D10C4F">
            <w:pPr>
              <w:rPr>
                <w:rFonts w:ascii="Calibri" w:hAnsi="Calibri"/>
              </w:rPr>
            </w:pPr>
            <w:r w:rsidRPr="00936B5F">
              <w:rPr>
                <w:rFonts w:ascii="Calibri" w:hAnsi="Calibri"/>
              </w:rPr>
              <w:t xml:space="preserve">Monday </w:t>
            </w:r>
          </w:p>
          <w:p w:rsidR="00D10C4F" w:rsidRPr="00936B5F" w:rsidRDefault="00D10C4F" w:rsidP="00D10C4F">
            <w:pPr>
              <w:rPr>
                <w:rFonts w:ascii="Calibri" w:hAnsi="Calibri"/>
              </w:rPr>
            </w:pPr>
            <w:r w:rsidRPr="00936B5F">
              <w:rPr>
                <w:rFonts w:ascii="Calibri" w:hAnsi="Calibri"/>
              </w:rPr>
              <w:t>December 6th</w:t>
            </w:r>
          </w:p>
        </w:tc>
        <w:tc>
          <w:tcPr>
            <w:tcW w:w="1777" w:type="dxa"/>
            <w:shd w:val="clear" w:color="auto" w:fill="auto"/>
          </w:tcPr>
          <w:p w:rsidR="00D10C4F" w:rsidRPr="00936B5F" w:rsidRDefault="00D10C4F" w:rsidP="00D10C4F">
            <w:pPr>
              <w:rPr>
                <w:rFonts w:ascii="Calibri" w:hAnsi="Calibri"/>
              </w:rPr>
            </w:pPr>
            <w:r w:rsidRPr="00936B5F">
              <w:rPr>
                <w:rFonts w:ascii="Calibri" w:hAnsi="Calibri"/>
              </w:rPr>
              <w:t>Tuesday</w:t>
            </w:r>
          </w:p>
          <w:p w:rsidR="00D10C4F" w:rsidRPr="00936B5F" w:rsidRDefault="00D10C4F" w:rsidP="00D10C4F">
            <w:pPr>
              <w:rPr>
                <w:rFonts w:ascii="Calibri" w:hAnsi="Calibri"/>
              </w:rPr>
            </w:pPr>
            <w:r w:rsidRPr="00936B5F">
              <w:rPr>
                <w:rFonts w:ascii="Calibri" w:hAnsi="Calibri"/>
              </w:rPr>
              <w:t>December 8th</w:t>
            </w:r>
          </w:p>
        </w:tc>
        <w:tc>
          <w:tcPr>
            <w:tcW w:w="1823" w:type="dxa"/>
            <w:shd w:val="clear" w:color="auto" w:fill="auto"/>
          </w:tcPr>
          <w:p w:rsidR="00D10C4F" w:rsidRPr="00936B5F" w:rsidRDefault="00D10C4F" w:rsidP="00D10C4F">
            <w:pPr>
              <w:rPr>
                <w:rFonts w:ascii="Calibri" w:hAnsi="Calibri"/>
              </w:rPr>
            </w:pPr>
            <w:r w:rsidRPr="00936B5F">
              <w:rPr>
                <w:rFonts w:ascii="Calibri" w:hAnsi="Calibri"/>
              </w:rPr>
              <w:t>Wednesday</w:t>
            </w:r>
          </w:p>
          <w:p w:rsidR="00D10C4F" w:rsidRPr="00936B5F" w:rsidRDefault="00D10C4F" w:rsidP="00D10C4F">
            <w:pPr>
              <w:rPr>
                <w:rFonts w:ascii="Calibri" w:hAnsi="Calibri"/>
              </w:rPr>
            </w:pPr>
            <w:r w:rsidRPr="00936B5F">
              <w:rPr>
                <w:rFonts w:ascii="Calibri" w:hAnsi="Calibri"/>
              </w:rPr>
              <w:t>December 9th</w:t>
            </w:r>
          </w:p>
        </w:tc>
        <w:tc>
          <w:tcPr>
            <w:tcW w:w="2430" w:type="dxa"/>
            <w:shd w:val="clear" w:color="auto" w:fill="auto"/>
          </w:tcPr>
          <w:p w:rsidR="00D10C4F" w:rsidRPr="00936B5F" w:rsidRDefault="00D10C4F" w:rsidP="00D10C4F">
            <w:pPr>
              <w:rPr>
                <w:rFonts w:ascii="Calibri" w:hAnsi="Calibri"/>
              </w:rPr>
            </w:pPr>
            <w:r w:rsidRPr="00936B5F">
              <w:rPr>
                <w:rFonts w:ascii="Calibri" w:hAnsi="Calibri"/>
              </w:rPr>
              <w:t xml:space="preserve">Thursday </w:t>
            </w:r>
          </w:p>
          <w:p w:rsidR="00D10C4F" w:rsidRPr="00936B5F" w:rsidRDefault="00D10C4F" w:rsidP="00D10C4F">
            <w:pPr>
              <w:rPr>
                <w:rFonts w:ascii="Calibri" w:hAnsi="Calibri"/>
              </w:rPr>
            </w:pPr>
            <w:r w:rsidRPr="00936B5F">
              <w:rPr>
                <w:rFonts w:ascii="Calibri" w:hAnsi="Calibri"/>
              </w:rPr>
              <w:t>December 10th</w:t>
            </w:r>
          </w:p>
        </w:tc>
        <w:tc>
          <w:tcPr>
            <w:tcW w:w="4027" w:type="dxa"/>
            <w:shd w:val="clear" w:color="auto" w:fill="auto"/>
          </w:tcPr>
          <w:p w:rsidR="00D10C4F" w:rsidRPr="00936B5F" w:rsidRDefault="00D10C4F" w:rsidP="00D10C4F">
            <w:pPr>
              <w:rPr>
                <w:rFonts w:ascii="Calibri" w:hAnsi="Calibri"/>
              </w:rPr>
            </w:pPr>
            <w:r w:rsidRPr="00936B5F">
              <w:rPr>
                <w:rFonts w:ascii="Calibri" w:hAnsi="Calibri"/>
              </w:rPr>
              <w:t>Friday</w:t>
            </w:r>
          </w:p>
          <w:p w:rsidR="00D10C4F" w:rsidRPr="00936B5F" w:rsidRDefault="00D10C4F" w:rsidP="00D10C4F">
            <w:pPr>
              <w:rPr>
                <w:rFonts w:ascii="Calibri" w:hAnsi="Calibri"/>
              </w:rPr>
            </w:pPr>
            <w:r w:rsidRPr="00936B5F">
              <w:rPr>
                <w:rFonts w:ascii="Calibri" w:hAnsi="Calibri"/>
              </w:rPr>
              <w:t>December 11</w:t>
            </w:r>
            <w:r w:rsidRPr="00615F72">
              <w:rPr>
                <w:rFonts w:ascii="Calibri" w:hAnsi="Calibri"/>
                <w:vertAlign w:val="superscript"/>
              </w:rPr>
              <w:t>th</w:t>
            </w:r>
          </w:p>
        </w:tc>
      </w:tr>
      <w:tr w:rsidR="00D10C4F" w:rsidRPr="00936B5F" w:rsidTr="00C81196">
        <w:tc>
          <w:tcPr>
            <w:tcW w:w="900" w:type="dxa"/>
            <w:shd w:val="clear" w:color="auto" w:fill="auto"/>
          </w:tcPr>
          <w:p w:rsidR="00D10C4F" w:rsidRPr="00936B5F" w:rsidRDefault="00D10C4F" w:rsidP="00D10C4F">
            <w:pPr>
              <w:rPr>
                <w:rFonts w:ascii="Calibri" w:hAnsi="Calibri"/>
              </w:rPr>
            </w:pPr>
            <w:r w:rsidRPr="00936B5F">
              <w:rPr>
                <w:rFonts w:ascii="Calibri" w:hAnsi="Calibri"/>
              </w:rPr>
              <w:t>AM</w:t>
            </w:r>
          </w:p>
        </w:tc>
        <w:tc>
          <w:tcPr>
            <w:tcW w:w="1800" w:type="dxa"/>
            <w:vMerge w:val="restart"/>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r w:rsidRPr="00936B5F">
              <w:rPr>
                <w:rFonts w:ascii="Calibri" w:hAnsi="Calibri"/>
              </w:rPr>
              <w:t>Anthropometry standardization</w:t>
            </w:r>
          </w:p>
          <w:p w:rsidR="00D10C4F" w:rsidRPr="00936B5F" w:rsidRDefault="00D10C4F" w:rsidP="00936B5F">
            <w:pPr>
              <w:pStyle w:val="ColorfulList-Accent11"/>
              <w:ind w:left="72"/>
              <w:rPr>
                <w:rFonts w:ascii="Calibri" w:hAnsi="Calibri"/>
              </w:rPr>
            </w:pPr>
            <w:r w:rsidRPr="00936B5F">
              <w:rPr>
                <w:rFonts w:ascii="Calibri" w:hAnsi="Calibri"/>
              </w:rPr>
              <w:t>(if needed – if not further review and practice)</w:t>
            </w:r>
          </w:p>
        </w:tc>
        <w:tc>
          <w:tcPr>
            <w:tcW w:w="1777" w:type="dxa"/>
            <w:vMerge w:val="restart"/>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r w:rsidRPr="00936B5F">
              <w:rPr>
                <w:rFonts w:ascii="Calibri" w:hAnsi="Calibri"/>
              </w:rPr>
              <w:t>Pilot</w:t>
            </w:r>
          </w:p>
        </w:tc>
        <w:tc>
          <w:tcPr>
            <w:tcW w:w="1823" w:type="dxa"/>
            <w:vMerge w:val="restart"/>
            <w:shd w:val="clear" w:color="auto" w:fill="auto"/>
          </w:tcPr>
          <w:p w:rsidR="00D10C4F" w:rsidRPr="00936B5F" w:rsidRDefault="00D10C4F" w:rsidP="00D10C4F">
            <w:pPr>
              <w:rPr>
                <w:rFonts w:ascii="Calibri" w:hAnsi="Calibri"/>
              </w:rPr>
            </w:pPr>
            <w:r w:rsidRPr="00936B5F">
              <w:rPr>
                <w:rFonts w:ascii="Calibri" w:hAnsi="Calibri"/>
              </w:rPr>
              <w:t>Pilot</w:t>
            </w:r>
          </w:p>
        </w:tc>
        <w:tc>
          <w:tcPr>
            <w:tcW w:w="2430" w:type="dxa"/>
            <w:vMerge w:val="restart"/>
            <w:shd w:val="clear" w:color="auto" w:fill="auto"/>
          </w:tcPr>
          <w:p w:rsidR="00D10C4F" w:rsidRPr="00936B5F" w:rsidRDefault="00D10C4F" w:rsidP="00D10C4F">
            <w:pPr>
              <w:rPr>
                <w:rFonts w:ascii="Calibri" w:hAnsi="Calibri"/>
              </w:rPr>
            </w:pPr>
            <w:r w:rsidRPr="00936B5F">
              <w:rPr>
                <w:rFonts w:ascii="Calibri" w:hAnsi="Calibri"/>
              </w:rPr>
              <w:t>Field work starts</w:t>
            </w:r>
          </w:p>
        </w:tc>
        <w:tc>
          <w:tcPr>
            <w:tcW w:w="4027" w:type="dxa"/>
            <w:vMerge w:val="restart"/>
            <w:shd w:val="clear" w:color="auto" w:fill="auto"/>
          </w:tcPr>
          <w:p w:rsidR="00D10C4F" w:rsidRPr="00936B5F" w:rsidRDefault="00D10C4F" w:rsidP="00D10C4F">
            <w:pPr>
              <w:rPr>
                <w:rFonts w:ascii="Calibri" w:hAnsi="Calibri"/>
              </w:rPr>
            </w:pPr>
            <w:r w:rsidRPr="00936B5F">
              <w:rPr>
                <w:rFonts w:ascii="Calibri" w:hAnsi="Calibri"/>
              </w:rPr>
              <w:t>Field work starts</w:t>
            </w:r>
          </w:p>
        </w:tc>
      </w:tr>
      <w:tr w:rsidR="00D10C4F" w:rsidRPr="00936B5F" w:rsidTr="00C81196">
        <w:tc>
          <w:tcPr>
            <w:tcW w:w="900" w:type="dxa"/>
            <w:shd w:val="clear" w:color="auto" w:fill="auto"/>
          </w:tcPr>
          <w:p w:rsidR="00D10C4F" w:rsidRPr="00936B5F" w:rsidRDefault="00D10C4F" w:rsidP="00D10C4F">
            <w:pPr>
              <w:rPr>
                <w:rFonts w:ascii="Calibri" w:hAnsi="Calibri"/>
              </w:rPr>
            </w:pPr>
            <w:r w:rsidRPr="00936B5F">
              <w:rPr>
                <w:rFonts w:ascii="Calibri" w:hAnsi="Calibri"/>
              </w:rPr>
              <w:t>Break</w:t>
            </w:r>
          </w:p>
        </w:tc>
        <w:tc>
          <w:tcPr>
            <w:tcW w:w="1800" w:type="dxa"/>
            <w:vMerge/>
            <w:shd w:val="clear" w:color="auto" w:fill="auto"/>
          </w:tcPr>
          <w:p w:rsidR="00D10C4F" w:rsidRPr="00936B5F" w:rsidRDefault="00D10C4F" w:rsidP="00D10C4F">
            <w:pPr>
              <w:rPr>
                <w:rFonts w:ascii="Calibri" w:hAnsi="Calibri"/>
              </w:rPr>
            </w:pPr>
          </w:p>
        </w:tc>
        <w:tc>
          <w:tcPr>
            <w:tcW w:w="1777" w:type="dxa"/>
            <w:vMerge/>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p>
        </w:tc>
        <w:tc>
          <w:tcPr>
            <w:tcW w:w="1823" w:type="dxa"/>
            <w:vMerge/>
            <w:shd w:val="clear" w:color="auto" w:fill="auto"/>
          </w:tcPr>
          <w:p w:rsidR="00D10C4F" w:rsidRPr="00936B5F" w:rsidRDefault="00D10C4F" w:rsidP="00D10C4F">
            <w:pPr>
              <w:rPr>
                <w:rFonts w:ascii="Calibri" w:hAnsi="Calibri"/>
              </w:rPr>
            </w:pPr>
          </w:p>
        </w:tc>
        <w:tc>
          <w:tcPr>
            <w:tcW w:w="2430" w:type="dxa"/>
            <w:vMerge/>
            <w:shd w:val="clear" w:color="auto" w:fill="auto"/>
          </w:tcPr>
          <w:p w:rsidR="00D10C4F" w:rsidRPr="00936B5F" w:rsidRDefault="00D10C4F" w:rsidP="00D10C4F">
            <w:pPr>
              <w:rPr>
                <w:rFonts w:ascii="Calibri" w:hAnsi="Calibri"/>
              </w:rPr>
            </w:pPr>
          </w:p>
        </w:tc>
        <w:tc>
          <w:tcPr>
            <w:tcW w:w="4027" w:type="dxa"/>
            <w:vMerge/>
            <w:shd w:val="clear" w:color="auto" w:fill="auto"/>
          </w:tcPr>
          <w:p w:rsidR="00D10C4F" w:rsidRPr="00936B5F" w:rsidRDefault="00D10C4F" w:rsidP="00D10C4F">
            <w:pPr>
              <w:rPr>
                <w:rFonts w:ascii="Calibri" w:hAnsi="Calibri"/>
              </w:rPr>
            </w:pPr>
          </w:p>
        </w:tc>
      </w:tr>
      <w:tr w:rsidR="00D10C4F" w:rsidRPr="00936B5F" w:rsidTr="00C81196">
        <w:tc>
          <w:tcPr>
            <w:tcW w:w="900" w:type="dxa"/>
            <w:shd w:val="clear" w:color="auto" w:fill="auto"/>
          </w:tcPr>
          <w:p w:rsidR="00D10C4F" w:rsidRPr="00936B5F" w:rsidRDefault="00D10C4F" w:rsidP="00D10C4F">
            <w:pPr>
              <w:rPr>
                <w:rFonts w:ascii="Calibri" w:hAnsi="Calibri"/>
              </w:rPr>
            </w:pPr>
            <w:r w:rsidRPr="00936B5F">
              <w:rPr>
                <w:rFonts w:ascii="Calibri" w:hAnsi="Calibri"/>
              </w:rPr>
              <w:t>Am</w:t>
            </w:r>
          </w:p>
        </w:tc>
        <w:tc>
          <w:tcPr>
            <w:tcW w:w="1800" w:type="dxa"/>
            <w:vMerge/>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p>
        </w:tc>
        <w:tc>
          <w:tcPr>
            <w:tcW w:w="1777" w:type="dxa"/>
            <w:vMerge/>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p>
        </w:tc>
        <w:tc>
          <w:tcPr>
            <w:tcW w:w="1823" w:type="dxa"/>
            <w:vMerge/>
            <w:shd w:val="clear" w:color="auto" w:fill="auto"/>
          </w:tcPr>
          <w:p w:rsidR="00D10C4F" w:rsidRPr="00936B5F" w:rsidRDefault="00D10C4F" w:rsidP="00D10C4F">
            <w:pPr>
              <w:rPr>
                <w:rFonts w:ascii="Calibri" w:hAnsi="Calibri"/>
              </w:rPr>
            </w:pPr>
          </w:p>
        </w:tc>
        <w:tc>
          <w:tcPr>
            <w:tcW w:w="2430" w:type="dxa"/>
            <w:vMerge/>
            <w:shd w:val="clear" w:color="auto" w:fill="auto"/>
          </w:tcPr>
          <w:p w:rsidR="00D10C4F" w:rsidRPr="00936B5F" w:rsidRDefault="00D10C4F" w:rsidP="00D10C4F">
            <w:pPr>
              <w:rPr>
                <w:rFonts w:ascii="Calibri" w:hAnsi="Calibri"/>
              </w:rPr>
            </w:pPr>
          </w:p>
        </w:tc>
        <w:tc>
          <w:tcPr>
            <w:tcW w:w="4027" w:type="dxa"/>
            <w:vMerge/>
            <w:shd w:val="clear" w:color="auto" w:fill="auto"/>
          </w:tcPr>
          <w:p w:rsidR="00D10C4F" w:rsidRPr="00936B5F" w:rsidRDefault="00D10C4F" w:rsidP="00D10C4F">
            <w:pPr>
              <w:rPr>
                <w:rFonts w:ascii="Calibri" w:hAnsi="Calibri"/>
              </w:rPr>
            </w:pPr>
          </w:p>
        </w:tc>
      </w:tr>
      <w:tr w:rsidR="00D10C4F" w:rsidRPr="00936B5F" w:rsidTr="00C81196">
        <w:tc>
          <w:tcPr>
            <w:tcW w:w="900" w:type="dxa"/>
            <w:shd w:val="clear" w:color="auto" w:fill="auto"/>
          </w:tcPr>
          <w:p w:rsidR="00D10C4F" w:rsidRPr="00936B5F" w:rsidRDefault="00D10C4F" w:rsidP="00D10C4F">
            <w:pPr>
              <w:rPr>
                <w:rFonts w:ascii="Calibri" w:hAnsi="Calibri"/>
              </w:rPr>
            </w:pPr>
            <w:r w:rsidRPr="00936B5F">
              <w:rPr>
                <w:rFonts w:ascii="Calibri" w:hAnsi="Calibri"/>
              </w:rPr>
              <w:t>Lunch</w:t>
            </w:r>
          </w:p>
        </w:tc>
        <w:tc>
          <w:tcPr>
            <w:tcW w:w="1800" w:type="dxa"/>
            <w:shd w:val="clear" w:color="auto" w:fill="auto"/>
          </w:tcPr>
          <w:p w:rsidR="00D10C4F" w:rsidRPr="00936B5F" w:rsidRDefault="00D10C4F" w:rsidP="00D10C4F">
            <w:pPr>
              <w:rPr>
                <w:rFonts w:ascii="Calibri" w:hAnsi="Calibri"/>
              </w:rPr>
            </w:pPr>
          </w:p>
        </w:tc>
        <w:tc>
          <w:tcPr>
            <w:tcW w:w="1777" w:type="dxa"/>
            <w:vMerge/>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p>
        </w:tc>
        <w:tc>
          <w:tcPr>
            <w:tcW w:w="1823" w:type="dxa"/>
            <w:vMerge/>
            <w:shd w:val="clear" w:color="auto" w:fill="auto"/>
          </w:tcPr>
          <w:p w:rsidR="00D10C4F" w:rsidRPr="00936B5F" w:rsidRDefault="00D10C4F" w:rsidP="00D10C4F">
            <w:pPr>
              <w:rPr>
                <w:rFonts w:ascii="Calibri" w:hAnsi="Calibri"/>
              </w:rPr>
            </w:pPr>
          </w:p>
        </w:tc>
        <w:tc>
          <w:tcPr>
            <w:tcW w:w="2430" w:type="dxa"/>
            <w:vMerge/>
            <w:shd w:val="clear" w:color="auto" w:fill="auto"/>
          </w:tcPr>
          <w:p w:rsidR="00D10C4F" w:rsidRPr="00936B5F" w:rsidRDefault="00D10C4F" w:rsidP="00D10C4F">
            <w:pPr>
              <w:rPr>
                <w:rFonts w:ascii="Calibri" w:hAnsi="Calibri"/>
              </w:rPr>
            </w:pPr>
          </w:p>
        </w:tc>
        <w:tc>
          <w:tcPr>
            <w:tcW w:w="4027" w:type="dxa"/>
            <w:vMerge/>
            <w:shd w:val="clear" w:color="auto" w:fill="auto"/>
          </w:tcPr>
          <w:p w:rsidR="00D10C4F" w:rsidRPr="00936B5F" w:rsidRDefault="00D10C4F" w:rsidP="00D10C4F">
            <w:pPr>
              <w:rPr>
                <w:rFonts w:ascii="Calibri" w:hAnsi="Calibri"/>
              </w:rPr>
            </w:pPr>
          </w:p>
        </w:tc>
      </w:tr>
      <w:tr w:rsidR="00D10C4F" w:rsidRPr="00936B5F" w:rsidTr="00C81196">
        <w:tc>
          <w:tcPr>
            <w:tcW w:w="900" w:type="dxa"/>
            <w:shd w:val="clear" w:color="auto" w:fill="auto"/>
          </w:tcPr>
          <w:p w:rsidR="00D10C4F" w:rsidRPr="00936B5F" w:rsidRDefault="00D10C4F" w:rsidP="00D10C4F">
            <w:pPr>
              <w:rPr>
                <w:rFonts w:ascii="Calibri" w:hAnsi="Calibri"/>
              </w:rPr>
            </w:pPr>
            <w:r w:rsidRPr="00936B5F">
              <w:rPr>
                <w:rFonts w:ascii="Calibri" w:hAnsi="Calibri"/>
              </w:rPr>
              <w:t>PM</w:t>
            </w:r>
          </w:p>
        </w:tc>
        <w:tc>
          <w:tcPr>
            <w:tcW w:w="180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r w:rsidRPr="00936B5F">
              <w:rPr>
                <w:rFonts w:ascii="Calibri" w:hAnsi="Calibri"/>
              </w:rPr>
              <w:t>Quiz</w:t>
            </w:r>
          </w:p>
        </w:tc>
        <w:tc>
          <w:tcPr>
            <w:tcW w:w="1777" w:type="dxa"/>
            <w:vMerge/>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p>
        </w:tc>
        <w:tc>
          <w:tcPr>
            <w:tcW w:w="1823" w:type="dxa"/>
            <w:vMerge/>
            <w:shd w:val="clear" w:color="auto" w:fill="auto"/>
          </w:tcPr>
          <w:p w:rsidR="00D10C4F" w:rsidRPr="00936B5F" w:rsidRDefault="00D10C4F" w:rsidP="00D10C4F">
            <w:pPr>
              <w:rPr>
                <w:rFonts w:ascii="Calibri" w:hAnsi="Calibri"/>
              </w:rPr>
            </w:pPr>
          </w:p>
        </w:tc>
        <w:tc>
          <w:tcPr>
            <w:tcW w:w="2430" w:type="dxa"/>
            <w:vMerge/>
            <w:shd w:val="clear" w:color="auto" w:fill="auto"/>
          </w:tcPr>
          <w:p w:rsidR="00D10C4F" w:rsidRPr="00936B5F" w:rsidRDefault="00D10C4F" w:rsidP="00D10C4F">
            <w:pPr>
              <w:rPr>
                <w:rFonts w:ascii="Calibri" w:hAnsi="Calibri"/>
              </w:rPr>
            </w:pPr>
          </w:p>
        </w:tc>
        <w:tc>
          <w:tcPr>
            <w:tcW w:w="4027" w:type="dxa"/>
            <w:vMerge/>
            <w:shd w:val="clear" w:color="auto" w:fill="auto"/>
          </w:tcPr>
          <w:p w:rsidR="00D10C4F" w:rsidRPr="00936B5F" w:rsidRDefault="00D10C4F" w:rsidP="00D10C4F">
            <w:pPr>
              <w:rPr>
                <w:rFonts w:ascii="Calibri" w:hAnsi="Calibri"/>
              </w:rPr>
            </w:pPr>
          </w:p>
        </w:tc>
      </w:tr>
      <w:tr w:rsidR="00D10C4F" w:rsidRPr="00936B5F" w:rsidTr="00C81196">
        <w:tc>
          <w:tcPr>
            <w:tcW w:w="900" w:type="dxa"/>
            <w:shd w:val="clear" w:color="auto" w:fill="auto"/>
          </w:tcPr>
          <w:p w:rsidR="00D10C4F" w:rsidRPr="00936B5F" w:rsidRDefault="00D10C4F" w:rsidP="00D10C4F">
            <w:pPr>
              <w:rPr>
                <w:rFonts w:ascii="Calibri" w:hAnsi="Calibri"/>
              </w:rPr>
            </w:pPr>
            <w:r w:rsidRPr="00936B5F">
              <w:rPr>
                <w:rFonts w:ascii="Calibri" w:hAnsi="Calibri"/>
              </w:rPr>
              <w:t>Break</w:t>
            </w:r>
          </w:p>
        </w:tc>
        <w:tc>
          <w:tcPr>
            <w:tcW w:w="1800" w:type="dxa"/>
            <w:shd w:val="clear" w:color="auto" w:fill="auto"/>
          </w:tcPr>
          <w:p w:rsidR="00D10C4F" w:rsidRPr="00936B5F" w:rsidRDefault="00D10C4F" w:rsidP="00D10C4F">
            <w:pPr>
              <w:rPr>
                <w:rFonts w:ascii="Calibri" w:hAnsi="Calibri"/>
              </w:rPr>
            </w:pPr>
          </w:p>
        </w:tc>
        <w:tc>
          <w:tcPr>
            <w:tcW w:w="1777" w:type="dxa"/>
            <w:vMerge/>
            <w:shd w:val="clear" w:color="auto" w:fill="auto"/>
          </w:tcPr>
          <w:p w:rsidR="00D10C4F" w:rsidRPr="00936B5F" w:rsidRDefault="00D10C4F" w:rsidP="00D10C4F">
            <w:pPr>
              <w:rPr>
                <w:rFonts w:ascii="Calibri" w:hAnsi="Calibri"/>
              </w:rPr>
            </w:pPr>
          </w:p>
        </w:tc>
        <w:tc>
          <w:tcPr>
            <w:tcW w:w="1823" w:type="dxa"/>
            <w:vMerge/>
            <w:shd w:val="clear" w:color="auto" w:fill="auto"/>
          </w:tcPr>
          <w:p w:rsidR="00D10C4F" w:rsidRPr="00936B5F" w:rsidRDefault="00D10C4F" w:rsidP="00D10C4F">
            <w:pPr>
              <w:rPr>
                <w:rFonts w:ascii="Calibri" w:hAnsi="Calibri"/>
              </w:rPr>
            </w:pPr>
          </w:p>
        </w:tc>
        <w:tc>
          <w:tcPr>
            <w:tcW w:w="2430" w:type="dxa"/>
            <w:vMerge/>
            <w:shd w:val="clear" w:color="auto" w:fill="auto"/>
          </w:tcPr>
          <w:p w:rsidR="00D10C4F" w:rsidRPr="00936B5F" w:rsidRDefault="00D10C4F" w:rsidP="00D10C4F">
            <w:pPr>
              <w:rPr>
                <w:rFonts w:ascii="Calibri" w:hAnsi="Calibri"/>
              </w:rPr>
            </w:pPr>
          </w:p>
        </w:tc>
        <w:tc>
          <w:tcPr>
            <w:tcW w:w="4027" w:type="dxa"/>
            <w:vMerge/>
            <w:shd w:val="clear" w:color="auto" w:fill="auto"/>
          </w:tcPr>
          <w:p w:rsidR="00D10C4F" w:rsidRPr="00936B5F" w:rsidRDefault="00D10C4F" w:rsidP="00D10C4F">
            <w:pPr>
              <w:rPr>
                <w:rFonts w:ascii="Calibri" w:hAnsi="Calibri"/>
              </w:rPr>
            </w:pPr>
          </w:p>
        </w:tc>
      </w:tr>
      <w:tr w:rsidR="00D10C4F" w:rsidRPr="00936B5F" w:rsidTr="00C81196">
        <w:tc>
          <w:tcPr>
            <w:tcW w:w="900" w:type="dxa"/>
            <w:shd w:val="clear" w:color="auto" w:fill="auto"/>
          </w:tcPr>
          <w:p w:rsidR="00D10C4F" w:rsidRPr="00936B5F" w:rsidRDefault="00D10C4F" w:rsidP="00D10C4F">
            <w:pPr>
              <w:rPr>
                <w:rFonts w:ascii="Calibri" w:hAnsi="Calibri"/>
              </w:rPr>
            </w:pPr>
            <w:r w:rsidRPr="00936B5F">
              <w:rPr>
                <w:rFonts w:ascii="Calibri" w:hAnsi="Calibri"/>
              </w:rPr>
              <w:t>PM</w:t>
            </w:r>
          </w:p>
        </w:tc>
        <w:tc>
          <w:tcPr>
            <w:tcW w:w="1800" w:type="dxa"/>
            <w:shd w:val="clear" w:color="auto" w:fill="auto"/>
          </w:tcPr>
          <w:p w:rsidR="00D10C4F" w:rsidRPr="00936B5F" w:rsidRDefault="00D10C4F" w:rsidP="00936B5F">
            <w:pPr>
              <w:pStyle w:val="ColorfulList-Accent11"/>
              <w:numPr>
                <w:ilvl w:val="0"/>
                <w:numId w:val="12"/>
              </w:numPr>
              <w:ind w:left="72" w:hanging="180"/>
              <w:contextualSpacing/>
              <w:rPr>
                <w:rFonts w:ascii="Calibri" w:hAnsi="Calibri"/>
              </w:rPr>
            </w:pPr>
            <w:r w:rsidRPr="00936B5F">
              <w:rPr>
                <w:rFonts w:ascii="Calibri" w:hAnsi="Calibri"/>
              </w:rPr>
              <w:t>Preparations for the pilot</w:t>
            </w:r>
          </w:p>
        </w:tc>
        <w:tc>
          <w:tcPr>
            <w:tcW w:w="1777" w:type="dxa"/>
            <w:vMerge/>
            <w:shd w:val="clear" w:color="auto" w:fill="auto"/>
          </w:tcPr>
          <w:p w:rsidR="00D10C4F" w:rsidRPr="00936B5F" w:rsidRDefault="00D10C4F" w:rsidP="00D10C4F">
            <w:pPr>
              <w:rPr>
                <w:rFonts w:ascii="Calibri" w:hAnsi="Calibri"/>
              </w:rPr>
            </w:pPr>
          </w:p>
        </w:tc>
        <w:tc>
          <w:tcPr>
            <w:tcW w:w="1823" w:type="dxa"/>
            <w:vMerge/>
            <w:shd w:val="clear" w:color="auto" w:fill="auto"/>
          </w:tcPr>
          <w:p w:rsidR="00D10C4F" w:rsidRPr="00936B5F" w:rsidRDefault="00D10C4F" w:rsidP="00D10C4F">
            <w:pPr>
              <w:rPr>
                <w:rFonts w:ascii="Calibri" w:hAnsi="Calibri"/>
              </w:rPr>
            </w:pPr>
          </w:p>
        </w:tc>
        <w:tc>
          <w:tcPr>
            <w:tcW w:w="2430" w:type="dxa"/>
            <w:vMerge/>
            <w:shd w:val="clear" w:color="auto" w:fill="auto"/>
          </w:tcPr>
          <w:p w:rsidR="00D10C4F" w:rsidRPr="00936B5F" w:rsidRDefault="00D10C4F" w:rsidP="00D10C4F">
            <w:pPr>
              <w:rPr>
                <w:rFonts w:ascii="Calibri" w:hAnsi="Calibri"/>
              </w:rPr>
            </w:pPr>
          </w:p>
        </w:tc>
        <w:tc>
          <w:tcPr>
            <w:tcW w:w="4027" w:type="dxa"/>
            <w:vMerge/>
            <w:shd w:val="clear" w:color="auto" w:fill="auto"/>
          </w:tcPr>
          <w:p w:rsidR="00D10C4F" w:rsidRPr="00936B5F" w:rsidRDefault="00D10C4F" w:rsidP="00D10C4F">
            <w:pPr>
              <w:rPr>
                <w:rFonts w:ascii="Calibri" w:hAnsi="Calibri"/>
              </w:rPr>
            </w:pPr>
          </w:p>
        </w:tc>
      </w:tr>
    </w:tbl>
    <w:p w:rsidR="00D10C4F" w:rsidRDefault="00D10C4F"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0826AA" w:rsidRDefault="0092496B" w:rsidP="00470D63">
      <w:pPr>
        <w:pStyle w:val="Heading2"/>
        <w:shd w:val="clear" w:color="auto" w:fill="92D050"/>
        <w:rPr>
          <w:rFonts w:ascii="Calibri" w:hAnsi="Calibri"/>
          <w:b w:val="0"/>
          <w:i w:val="0"/>
        </w:rPr>
      </w:pPr>
      <w:bookmarkStart w:id="65" w:name="_Toc436085248"/>
      <w:bookmarkStart w:id="66" w:name="_Toc419536463"/>
      <w:r w:rsidRPr="00507F71">
        <w:rPr>
          <w:rFonts w:ascii="Calibri" w:hAnsi="Calibri"/>
          <w:b w:val="0"/>
          <w:i w:val="0"/>
        </w:rPr>
        <w:lastRenderedPageBreak/>
        <w:t>Annex 1.4: Procedures for food collection</w:t>
      </w:r>
      <w:bookmarkEnd w:id="65"/>
    </w:p>
    <w:p w:rsidR="00470D63" w:rsidRPr="000826AA" w:rsidRDefault="00470D63" w:rsidP="00470D63">
      <w:pPr>
        <w:pStyle w:val="Heading1"/>
        <w:pageBreakBefore/>
        <w:tabs>
          <w:tab w:val="num" w:pos="851"/>
        </w:tabs>
        <w:spacing w:before="0" w:after="240"/>
        <w:rPr>
          <w:rFonts w:cs="Arial"/>
          <w:sz w:val="22"/>
          <w:szCs w:val="22"/>
          <w:lang w:val="en-US"/>
        </w:rPr>
      </w:pPr>
      <w:bookmarkStart w:id="67" w:name="_Toc436085249"/>
      <w:r>
        <w:rPr>
          <w:rFonts w:cs="Arial"/>
          <w:sz w:val="22"/>
          <w:szCs w:val="22"/>
        </w:rPr>
        <w:lastRenderedPageBreak/>
        <w:t>C</w:t>
      </w:r>
      <w:r w:rsidRPr="004C1207">
        <w:rPr>
          <w:rFonts w:cs="Arial"/>
          <w:sz w:val="22"/>
          <w:szCs w:val="22"/>
        </w:rPr>
        <w:t>ollection of oil samples</w:t>
      </w:r>
      <w:bookmarkEnd w:id="67"/>
    </w:p>
    <w:p w:rsidR="00470D63" w:rsidRDefault="00470D63" w:rsidP="00470D63">
      <w:pPr>
        <w:pStyle w:val="ListParagraph"/>
        <w:numPr>
          <w:ilvl w:val="0"/>
          <w:numId w:val="27"/>
        </w:numPr>
        <w:spacing w:after="0" w:line="240" w:lineRule="auto"/>
        <w:rPr>
          <w:rFonts w:cs="Arial"/>
          <w:szCs w:val="22"/>
        </w:rPr>
      </w:pPr>
      <w:r w:rsidRPr="000826AA">
        <w:rPr>
          <w:rFonts w:cs="Arial"/>
          <w:szCs w:val="22"/>
        </w:rPr>
        <w:t xml:space="preserve">Prepare an oil sample tube (ensure the tube has a cover) and take out the label for the oil </w:t>
      </w:r>
    </w:p>
    <w:p w:rsidR="00470D63" w:rsidRPr="000826AA" w:rsidRDefault="00470D63" w:rsidP="00470D63">
      <w:pPr>
        <w:pStyle w:val="ListParagraph"/>
        <w:numPr>
          <w:ilvl w:val="0"/>
          <w:numId w:val="27"/>
        </w:numPr>
        <w:spacing w:after="0" w:line="240" w:lineRule="auto"/>
        <w:rPr>
          <w:rFonts w:cs="Arial"/>
          <w:szCs w:val="22"/>
        </w:rPr>
      </w:pPr>
      <w:r w:rsidRPr="000826AA">
        <w:rPr>
          <w:rFonts w:cs="Arial"/>
          <w:szCs w:val="22"/>
        </w:rPr>
        <w:t xml:space="preserve">Fill the tube at least half full or completely full of oil and tightly seal the tube with the screw cap. </w:t>
      </w:r>
    </w:p>
    <w:p w:rsidR="00470D63" w:rsidRPr="004C1207" w:rsidRDefault="00470D63" w:rsidP="00470D63">
      <w:pPr>
        <w:pStyle w:val="ListParagraph"/>
        <w:numPr>
          <w:ilvl w:val="0"/>
          <w:numId w:val="27"/>
        </w:numPr>
        <w:spacing w:after="0" w:line="240" w:lineRule="auto"/>
        <w:rPr>
          <w:rFonts w:cs="Arial"/>
          <w:szCs w:val="22"/>
        </w:rPr>
      </w:pPr>
      <w:r w:rsidRPr="004C1207">
        <w:rPr>
          <w:rFonts w:cs="Arial"/>
          <w:szCs w:val="22"/>
        </w:rPr>
        <w:t>Stick the label on the oil sample container. (Because labels may come loose, take your scotch tape and over-tape the label on the oil sample container, make a bit more than 1 round, so that the beginning and the end of the tape overlap. This minimizes the risk of losing the label.)</w:t>
      </w:r>
    </w:p>
    <w:p w:rsidR="00470D63" w:rsidRDefault="00470D63" w:rsidP="00470D63">
      <w:pPr>
        <w:pStyle w:val="ListParagraph"/>
        <w:numPr>
          <w:ilvl w:val="0"/>
          <w:numId w:val="27"/>
        </w:numPr>
        <w:spacing w:after="0" w:line="240" w:lineRule="auto"/>
        <w:jc w:val="both"/>
        <w:rPr>
          <w:rFonts w:cs="Arial"/>
          <w:szCs w:val="22"/>
        </w:rPr>
      </w:pPr>
      <w:r>
        <w:rPr>
          <w:rFonts w:cs="Arial"/>
          <w:szCs w:val="22"/>
        </w:rPr>
        <w:t>Cover the oil tube with tin foil to protect it from light and place in a brown paper bag with the cluster number written on it</w:t>
      </w:r>
    </w:p>
    <w:p w:rsidR="00470D63" w:rsidRPr="000826AA" w:rsidRDefault="00470D63" w:rsidP="00470D63">
      <w:pPr>
        <w:pStyle w:val="ListParagraph"/>
        <w:numPr>
          <w:ilvl w:val="0"/>
          <w:numId w:val="27"/>
        </w:numPr>
        <w:spacing w:after="0" w:line="240" w:lineRule="auto"/>
        <w:rPr>
          <w:rFonts w:cs="Arial"/>
          <w:szCs w:val="22"/>
          <w:lang w:val="fr-FR"/>
        </w:rPr>
      </w:pPr>
      <w:r w:rsidRPr="000826AA">
        <w:rPr>
          <w:rFonts w:cs="Arial"/>
          <w:szCs w:val="22"/>
          <w:lang w:val="fr-FR"/>
        </w:rPr>
        <w:t>Place the oil questionnaire label on the questionnaire</w:t>
      </w:r>
    </w:p>
    <w:p w:rsidR="00470D63" w:rsidRPr="004C1207" w:rsidRDefault="00470D63" w:rsidP="00470D63">
      <w:pPr>
        <w:pStyle w:val="Heading2"/>
        <w:numPr>
          <w:ilvl w:val="1"/>
          <w:numId w:val="0"/>
        </w:numPr>
        <w:tabs>
          <w:tab w:val="num" w:pos="851"/>
        </w:tabs>
        <w:spacing w:before="360" w:after="240"/>
        <w:ind w:left="851" w:hanging="851"/>
        <w:rPr>
          <w:rFonts w:cs="Arial"/>
          <w:sz w:val="22"/>
          <w:szCs w:val="22"/>
        </w:rPr>
      </w:pPr>
      <w:bookmarkStart w:id="68" w:name="_Toc436085250"/>
      <w:r w:rsidRPr="004C1207">
        <w:rPr>
          <w:rFonts w:cs="Arial"/>
          <w:sz w:val="22"/>
          <w:szCs w:val="22"/>
        </w:rPr>
        <w:t xml:space="preserve">Collection of </w:t>
      </w:r>
      <w:r>
        <w:rPr>
          <w:rFonts w:cs="Arial"/>
          <w:sz w:val="22"/>
          <w:szCs w:val="22"/>
        </w:rPr>
        <w:t>salt and sugar</w:t>
      </w:r>
      <w:r w:rsidRPr="004C1207">
        <w:rPr>
          <w:rFonts w:cs="Arial"/>
          <w:sz w:val="22"/>
          <w:szCs w:val="22"/>
        </w:rPr>
        <w:t xml:space="preserve"> samples</w:t>
      </w:r>
      <w:bookmarkEnd w:id="68"/>
    </w:p>
    <w:p w:rsidR="00470D63" w:rsidRPr="004C1207" w:rsidRDefault="00470D63" w:rsidP="00470D63">
      <w:pPr>
        <w:rPr>
          <w:b/>
          <w:szCs w:val="22"/>
        </w:rPr>
      </w:pPr>
    </w:p>
    <w:p w:rsidR="00470D63" w:rsidRPr="004C1207" w:rsidRDefault="00470D63" w:rsidP="00470D63">
      <w:pPr>
        <w:rPr>
          <w:b/>
          <w:szCs w:val="22"/>
        </w:rPr>
      </w:pPr>
      <w:r w:rsidRPr="004C1207">
        <w:rPr>
          <w:b/>
          <w:szCs w:val="22"/>
        </w:rPr>
        <w:t xml:space="preserve">Example using </w:t>
      </w:r>
      <w:r>
        <w:rPr>
          <w:b/>
          <w:szCs w:val="22"/>
        </w:rPr>
        <w:t>sugar</w:t>
      </w:r>
    </w:p>
    <w:p w:rsidR="00470D63" w:rsidRPr="004C1207" w:rsidRDefault="00470D63" w:rsidP="00470D63">
      <w:pPr>
        <w:pStyle w:val="ListParagraph"/>
        <w:numPr>
          <w:ilvl w:val="0"/>
          <w:numId w:val="26"/>
        </w:numPr>
        <w:spacing w:after="0" w:line="240" w:lineRule="auto"/>
        <w:rPr>
          <w:rFonts w:cs="Arial"/>
          <w:szCs w:val="22"/>
        </w:rPr>
      </w:pPr>
      <w:r w:rsidRPr="004C1207">
        <w:rPr>
          <w:rFonts w:cs="Arial"/>
          <w:szCs w:val="22"/>
        </w:rPr>
        <w:t xml:space="preserve">Prepare a small sachet bag and take out the label for the </w:t>
      </w:r>
      <w:r>
        <w:rPr>
          <w:rFonts w:cs="Arial"/>
          <w:szCs w:val="22"/>
        </w:rPr>
        <w:t>sugar</w:t>
      </w:r>
      <w:r w:rsidRPr="004C1207">
        <w:rPr>
          <w:rFonts w:cs="Arial"/>
          <w:szCs w:val="22"/>
        </w:rPr>
        <w:t>.</w:t>
      </w:r>
    </w:p>
    <w:p w:rsidR="00470D63" w:rsidRPr="004C1207" w:rsidRDefault="00470D63" w:rsidP="00470D63">
      <w:pPr>
        <w:pStyle w:val="ListParagraph"/>
        <w:numPr>
          <w:ilvl w:val="0"/>
          <w:numId w:val="26"/>
        </w:numPr>
        <w:spacing w:after="0" w:line="240" w:lineRule="auto"/>
        <w:rPr>
          <w:rFonts w:cs="Arial"/>
          <w:szCs w:val="22"/>
        </w:rPr>
      </w:pPr>
      <w:r w:rsidRPr="004C1207">
        <w:rPr>
          <w:rFonts w:cs="Arial"/>
          <w:szCs w:val="22"/>
        </w:rPr>
        <w:t xml:space="preserve">Fill the small sachet bag with at least 4 tablespoons of </w:t>
      </w:r>
      <w:r>
        <w:rPr>
          <w:rFonts w:cs="Arial"/>
          <w:szCs w:val="22"/>
        </w:rPr>
        <w:t>sugar</w:t>
      </w:r>
      <w:r w:rsidRPr="004C1207">
        <w:rPr>
          <w:rFonts w:cs="Arial"/>
          <w:szCs w:val="22"/>
        </w:rPr>
        <w:t xml:space="preserve"> and close the bag.</w:t>
      </w:r>
    </w:p>
    <w:p w:rsidR="00470D63" w:rsidRPr="004C1207" w:rsidRDefault="00470D63" w:rsidP="00470D63">
      <w:pPr>
        <w:pStyle w:val="ListParagraph"/>
        <w:numPr>
          <w:ilvl w:val="0"/>
          <w:numId w:val="26"/>
        </w:numPr>
        <w:spacing w:after="0" w:line="240" w:lineRule="auto"/>
        <w:rPr>
          <w:rFonts w:cs="Arial"/>
          <w:szCs w:val="22"/>
        </w:rPr>
      </w:pPr>
      <w:r w:rsidRPr="004C1207">
        <w:rPr>
          <w:rFonts w:cs="Arial"/>
          <w:szCs w:val="22"/>
        </w:rPr>
        <w:t xml:space="preserve">Stick the label on the </w:t>
      </w:r>
      <w:r>
        <w:rPr>
          <w:rFonts w:cs="Arial"/>
          <w:szCs w:val="22"/>
        </w:rPr>
        <w:t>sugar</w:t>
      </w:r>
      <w:r w:rsidRPr="004C1207">
        <w:rPr>
          <w:rFonts w:cs="Arial"/>
          <w:szCs w:val="22"/>
        </w:rPr>
        <w:t xml:space="preserve"> bag.</w:t>
      </w:r>
    </w:p>
    <w:p w:rsidR="00470D63" w:rsidRPr="004C1207" w:rsidRDefault="00470D63" w:rsidP="00470D63">
      <w:pPr>
        <w:pStyle w:val="ListParagraph"/>
        <w:numPr>
          <w:ilvl w:val="0"/>
          <w:numId w:val="26"/>
        </w:numPr>
        <w:spacing w:after="0" w:line="240" w:lineRule="auto"/>
        <w:jc w:val="both"/>
        <w:rPr>
          <w:rFonts w:cs="Arial"/>
          <w:szCs w:val="22"/>
        </w:rPr>
      </w:pPr>
      <w:r w:rsidRPr="004C1207">
        <w:rPr>
          <w:rFonts w:cs="Arial"/>
          <w:szCs w:val="22"/>
        </w:rPr>
        <w:t xml:space="preserve">Place the </w:t>
      </w:r>
      <w:r>
        <w:rPr>
          <w:rFonts w:cs="Arial"/>
          <w:szCs w:val="22"/>
        </w:rPr>
        <w:t xml:space="preserve">sugar </w:t>
      </w:r>
      <w:r w:rsidRPr="004C1207">
        <w:rPr>
          <w:rFonts w:cs="Arial"/>
          <w:szCs w:val="22"/>
        </w:rPr>
        <w:t xml:space="preserve">into </w:t>
      </w:r>
      <w:r>
        <w:rPr>
          <w:rFonts w:cs="Arial"/>
          <w:szCs w:val="22"/>
        </w:rPr>
        <w:t>a larger paper bag with the cluster number marked on the outside</w:t>
      </w:r>
    </w:p>
    <w:p w:rsidR="00470D63" w:rsidRPr="009A74BB" w:rsidRDefault="00470D63" w:rsidP="00470D63">
      <w:pPr>
        <w:pStyle w:val="ListParagraph"/>
        <w:numPr>
          <w:ilvl w:val="0"/>
          <w:numId w:val="26"/>
        </w:numPr>
        <w:spacing w:after="0" w:line="240" w:lineRule="auto"/>
        <w:jc w:val="both"/>
        <w:rPr>
          <w:rFonts w:cs="Arial"/>
          <w:szCs w:val="22"/>
          <w:lang w:val="fr-FR"/>
        </w:rPr>
      </w:pPr>
      <w:r w:rsidRPr="009A74BB">
        <w:rPr>
          <w:rFonts w:cs="Arial"/>
          <w:szCs w:val="22"/>
          <w:lang w:val="fr-FR"/>
        </w:rPr>
        <w:t xml:space="preserve">Place the sugar questionnaire label on the questionnaire </w:t>
      </w:r>
    </w:p>
    <w:p w:rsidR="00470D63" w:rsidRPr="009A74BB" w:rsidRDefault="00470D63" w:rsidP="00470D63">
      <w:pPr>
        <w:jc w:val="both"/>
        <w:rPr>
          <w:szCs w:val="22"/>
          <w:lang w:val="fr-FR"/>
        </w:rPr>
      </w:pPr>
    </w:p>
    <w:p w:rsidR="00470D63" w:rsidRPr="004C1207" w:rsidRDefault="00470D63" w:rsidP="00470D63">
      <w:pPr>
        <w:jc w:val="both"/>
        <w:rPr>
          <w:szCs w:val="22"/>
        </w:rPr>
      </w:pPr>
      <w:r>
        <w:rPr>
          <w:szCs w:val="22"/>
        </w:rPr>
        <w:t xml:space="preserve">For all food samples </w:t>
      </w:r>
      <w:r w:rsidRPr="004C1207">
        <w:rPr>
          <w:szCs w:val="22"/>
        </w:rPr>
        <w:t>this is the minimum amount that should be gathered in each household:</w:t>
      </w:r>
    </w:p>
    <w:p w:rsidR="00470D63" w:rsidRPr="004C1207" w:rsidRDefault="00470D63" w:rsidP="00470D63">
      <w:pPr>
        <w:jc w:val="center"/>
        <w:rPr>
          <w:b/>
          <w:szCs w:val="22"/>
        </w:rPr>
      </w:pPr>
      <w:r w:rsidRPr="004C1207">
        <w:rPr>
          <w:b/>
          <w:szCs w:val="22"/>
        </w:rPr>
        <w:t>Minimum sample required for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0"/>
      </w:tblGrid>
      <w:tr w:rsidR="00470D63" w:rsidRPr="004C1207" w:rsidTr="00C73127">
        <w:tc>
          <w:tcPr>
            <w:tcW w:w="3209" w:type="dxa"/>
            <w:shd w:val="clear" w:color="auto" w:fill="auto"/>
          </w:tcPr>
          <w:p w:rsidR="00470D63" w:rsidRPr="00507F71" w:rsidRDefault="00470D63" w:rsidP="00C73127">
            <w:pPr>
              <w:rPr>
                <w:b/>
                <w:szCs w:val="22"/>
              </w:rPr>
            </w:pPr>
            <w:r w:rsidRPr="00507F71">
              <w:rPr>
                <w:b/>
                <w:szCs w:val="22"/>
              </w:rPr>
              <w:t xml:space="preserve">Food </w:t>
            </w:r>
          </w:p>
        </w:tc>
        <w:tc>
          <w:tcPr>
            <w:tcW w:w="3209" w:type="dxa"/>
            <w:shd w:val="clear" w:color="auto" w:fill="auto"/>
          </w:tcPr>
          <w:p w:rsidR="00470D63" w:rsidRPr="00507F71" w:rsidRDefault="00470D63" w:rsidP="00C73127">
            <w:pPr>
              <w:jc w:val="center"/>
              <w:rPr>
                <w:b/>
                <w:szCs w:val="22"/>
              </w:rPr>
            </w:pPr>
            <w:r w:rsidRPr="00507F71">
              <w:rPr>
                <w:b/>
                <w:szCs w:val="22"/>
              </w:rPr>
              <w:t>Weight (g)</w:t>
            </w:r>
          </w:p>
        </w:tc>
        <w:tc>
          <w:tcPr>
            <w:tcW w:w="3210" w:type="dxa"/>
            <w:shd w:val="clear" w:color="auto" w:fill="auto"/>
          </w:tcPr>
          <w:p w:rsidR="00470D63" w:rsidRPr="00507F71" w:rsidRDefault="00470D63" w:rsidP="00C73127">
            <w:pPr>
              <w:jc w:val="center"/>
              <w:rPr>
                <w:b/>
                <w:szCs w:val="22"/>
              </w:rPr>
            </w:pPr>
            <w:r w:rsidRPr="00507F71">
              <w:rPr>
                <w:b/>
                <w:szCs w:val="22"/>
              </w:rPr>
              <w:t>Measure</w:t>
            </w:r>
          </w:p>
        </w:tc>
      </w:tr>
      <w:tr w:rsidR="00470D63" w:rsidRPr="004C1207" w:rsidTr="00C73127">
        <w:tc>
          <w:tcPr>
            <w:tcW w:w="3209" w:type="dxa"/>
            <w:shd w:val="clear" w:color="auto" w:fill="auto"/>
          </w:tcPr>
          <w:p w:rsidR="00470D63" w:rsidRPr="00507F71" w:rsidRDefault="00470D63" w:rsidP="00C73127">
            <w:pPr>
              <w:rPr>
                <w:szCs w:val="22"/>
              </w:rPr>
            </w:pPr>
            <w:r w:rsidRPr="00507F71">
              <w:rPr>
                <w:szCs w:val="22"/>
              </w:rPr>
              <w:t>Sugar</w:t>
            </w:r>
          </w:p>
        </w:tc>
        <w:tc>
          <w:tcPr>
            <w:tcW w:w="3209" w:type="dxa"/>
            <w:shd w:val="clear" w:color="auto" w:fill="auto"/>
          </w:tcPr>
          <w:p w:rsidR="00470D63" w:rsidRPr="00507F71" w:rsidRDefault="00470D63" w:rsidP="00C73127">
            <w:pPr>
              <w:jc w:val="center"/>
              <w:rPr>
                <w:szCs w:val="22"/>
              </w:rPr>
            </w:pPr>
            <w:r w:rsidRPr="00507F71">
              <w:rPr>
                <w:szCs w:val="22"/>
              </w:rPr>
              <w:t>44</w:t>
            </w:r>
          </w:p>
        </w:tc>
        <w:tc>
          <w:tcPr>
            <w:tcW w:w="3210" w:type="dxa"/>
            <w:shd w:val="clear" w:color="auto" w:fill="auto"/>
          </w:tcPr>
          <w:p w:rsidR="00470D63" w:rsidRPr="00507F71" w:rsidRDefault="00470D63" w:rsidP="00C73127">
            <w:pPr>
              <w:jc w:val="center"/>
              <w:rPr>
                <w:szCs w:val="22"/>
              </w:rPr>
            </w:pPr>
            <w:r w:rsidRPr="00507F71">
              <w:rPr>
                <w:szCs w:val="22"/>
              </w:rPr>
              <w:t>4 table spoons</w:t>
            </w:r>
          </w:p>
        </w:tc>
      </w:tr>
      <w:tr w:rsidR="00470D63" w:rsidRPr="004C1207" w:rsidTr="00C73127">
        <w:tc>
          <w:tcPr>
            <w:tcW w:w="3209" w:type="dxa"/>
            <w:shd w:val="clear" w:color="auto" w:fill="auto"/>
          </w:tcPr>
          <w:p w:rsidR="00470D63" w:rsidRPr="00507F71" w:rsidRDefault="00470D63" w:rsidP="00C73127">
            <w:pPr>
              <w:rPr>
                <w:szCs w:val="22"/>
              </w:rPr>
            </w:pPr>
            <w:r w:rsidRPr="00507F71">
              <w:rPr>
                <w:szCs w:val="22"/>
              </w:rPr>
              <w:t>Salt</w:t>
            </w:r>
          </w:p>
        </w:tc>
        <w:tc>
          <w:tcPr>
            <w:tcW w:w="3209" w:type="dxa"/>
            <w:shd w:val="clear" w:color="auto" w:fill="auto"/>
          </w:tcPr>
          <w:p w:rsidR="00470D63" w:rsidRPr="00507F71" w:rsidRDefault="00470D63" w:rsidP="00C73127">
            <w:pPr>
              <w:jc w:val="center"/>
              <w:rPr>
                <w:szCs w:val="22"/>
              </w:rPr>
            </w:pPr>
            <w:r w:rsidRPr="00507F71">
              <w:rPr>
                <w:szCs w:val="22"/>
              </w:rPr>
              <w:t>22</w:t>
            </w:r>
          </w:p>
        </w:tc>
        <w:tc>
          <w:tcPr>
            <w:tcW w:w="3210" w:type="dxa"/>
            <w:shd w:val="clear" w:color="auto" w:fill="auto"/>
          </w:tcPr>
          <w:p w:rsidR="00470D63" w:rsidRPr="00507F71" w:rsidRDefault="00470D63" w:rsidP="00C73127">
            <w:pPr>
              <w:jc w:val="center"/>
              <w:rPr>
                <w:szCs w:val="22"/>
              </w:rPr>
            </w:pPr>
            <w:r w:rsidRPr="00507F71">
              <w:rPr>
                <w:szCs w:val="22"/>
              </w:rPr>
              <w:t>2 table spoons</w:t>
            </w:r>
          </w:p>
        </w:tc>
      </w:tr>
      <w:tr w:rsidR="00470D63" w:rsidRPr="004C1207" w:rsidTr="00C73127">
        <w:tc>
          <w:tcPr>
            <w:tcW w:w="3209" w:type="dxa"/>
            <w:shd w:val="clear" w:color="auto" w:fill="auto"/>
          </w:tcPr>
          <w:p w:rsidR="00470D63" w:rsidRPr="00507F71" w:rsidRDefault="00470D63" w:rsidP="00C73127">
            <w:pPr>
              <w:rPr>
                <w:szCs w:val="22"/>
              </w:rPr>
            </w:pPr>
            <w:r w:rsidRPr="00507F71">
              <w:rPr>
                <w:szCs w:val="22"/>
              </w:rPr>
              <w:t>Oil</w:t>
            </w:r>
          </w:p>
        </w:tc>
        <w:tc>
          <w:tcPr>
            <w:tcW w:w="3209" w:type="dxa"/>
            <w:shd w:val="clear" w:color="auto" w:fill="auto"/>
          </w:tcPr>
          <w:p w:rsidR="00470D63" w:rsidRPr="00507F71" w:rsidRDefault="00470D63" w:rsidP="00C73127">
            <w:pPr>
              <w:jc w:val="center"/>
              <w:rPr>
                <w:szCs w:val="22"/>
              </w:rPr>
            </w:pPr>
          </w:p>
        </w:tc>
        <w:tc>
          <w:tcPr>
            <w:tcW w:w="3210" w:type="dxa"/>
            <w:shd w:val="clear" w:color="auto" w:fill="auto"/>
          </w:tcPr>
          <w:p w:rsidR="00470D63" w:rsidRPr="00507F71" w:rsidRDefault="00470D63" w:rsidP="00C73127">
            <w:pPr>
              <w:jc w:val="center"/>
              <w:rPr>
                <w:szCs w:val="22"/>
              </w:rPr>
            </w:pPr>
            <w:r w:rsidRPr="00507F71">
              <w:rPr>
                <w:szCs w:val="22"/>
              </w:rPr>
              <w:t>Half the collection tube</w:t>
            </w:r>
          </w:p>
        </w:tc>
      </w:tr>
      <w:tr w:rsidR="00470D63" w:rsidRPr="004C1207" w:rsidTr="00C73127">
        <w:tc>
          <w:tcPr>
            <w:tcW w:w="3209" w:type="dxa"/>
            <w:shd w:val="clear" w:color="auto" w:fill="auto"/>
          </w:tcPr>
          <w:p w:rsidR="00470D63" w:rsidRPr="00507F71" w:rsidRDefault="00470D63" w:rsidP="00C73127">
            <w:pPr>
              <w:rPr>
                <w:szCs w:val="22"/>
              </w:rPr>
            </w:pPr>
          </w:p>
        </w:tc>
        <w:tc>
          <w:tcPr>
            <w:tcW w:w="3209" w:type="dxa"/>
            <w:shd w:val="clear" w:color="auto" w:fill="auto"/>
          </w:tcPr>
          <w:p w:rsidR="00470D63" w:rsidRPr="00507F71" w:rsidRDefault="00470D63" w:rsidP="00C73127">
            <w:pPr>
              <w:jc w:val="center"/>
              <w:rPr>
                <w:szCs w:val="22"/>
              </w:rPr>
            </w:pPr>
          </w:p>
        </w:tc>
        <w:tc>
          <w:tcPr>
            <w:tcW w:w="3210" w:type="dxa"/>
            <w:shd w:val="clear" w:color="auto" w:fill="auto"/>
          </w:tcPr>
          <w:p w:rsidR="00470D63" w:rsidRPr="00507F71" w:rsidRDefault="00470D63" w:rsidP="00C73127">
            <w:pPr>
              <w:jc w:val="center"/>
              <w:rPr>
                <w:szCs w:val="22"/>
              </w:rPr>
            </w:pPr>
          </w:p>
        </w:tc>
      </w:tr>
      <w:tr w:rsidR="00470D63" w:rsidRPr="004C1207" w:rsidTr="00C73127">
        <w:tc>
          <w:tcPr>
            <w:tcW w:w="3209" w:type="dxa"/>
            <w:shd w:val="clear" w:color="auto" w:fill="auto"/>
          </w:tcPr>
          <w:p w:rsidR="00470D63" w:rsidRPr="00507F71" w:rsidRDefault="00470D63" w:rsidP="00C73127">
            <w:pPr>
              <w:rPr>
                <w:szCs w:val="22"/>
              </w:rPr>
            </w:pPr>
          </w:p>
        </w:tc>
        <w:tc>
          <w:tcPr>
            <w:tcW w:w="3209" w:type="dxa"/>
            <w:shd w:val="clear" w:color="auto" w:fill="auto"/>
          </w:tcPr>
          <w:p w:rsidR="00470D63" w:rsidRPr="00507F71" w:rsidRDefault="00470D63" w:rsidP="00C73127">
            <w:pPr>
              <w:jc w:val="center"/>
              <w:rPr>
                <w:szCs w:val="22"/>
              </w:rPr>
            </w:pPr>
          </w:p>
        </w:tc>
        <w:tc>
          <w:tcPr>
            <w:tcW w:w="3210" w:type="dxa"/>
            <w:shd w:val="clear" w:color="auto" w:fill="auto"/>
          </w:tcPr>
          <w:p w:rsidR="00470D63" w:rsidRPr="00507F71" w:rsidRDefault="00470D63" w:rsidP="00C73127">
            <w:pPr>
              <w:jc w:val="center"/>
              <w:rPr>
                <w:szCs w:val="22"/>
              </w:rPr>
            </w:pPr>
          </w:p>
        </w:tc>
      </w:tr>
    </w:tbl>
    <w:p w:rsidR="00470D63" w:rsidRPr="004C1207" w:rsidRDefault="00470D63" w:rsidP="00470D63">
      <w:pPr>
        <w:jc w:val="both"/>
        <w:rPr>
          <w:szCs w:val="22"/>
        </w:rPr>
      </w:pPr>
    </w:p>
    <w:p w:rsidR="00470D63" w:rsidRDefault="00470D63" w:rsidP="00470D63">
      <w:pPr>
        <w:rPr>
          <w:rFonts w:ascii="Calibri" w:hAnsi="Calibri"/>
          <w:sz w:val="22"/>
          <w:szCs w:val="22"/>
        </w:rPr>
      </w:pPr>
    </w:p>
    <w:p w:rsidR="00470D63" w:rsidRPr="00936B5F" w:rsidRDefault="00470D63" w:rsidP="00470D63">
      <w:pPr>
        <w:rPr>
          <w:rFonts w:ascii="Calibri" w:hAnsi="Calibri"/>
          <w:sz w:val="22"/>
          <w:szCs w:val="22"/>
        </w:rPr>
      </w:pPr>
    </w:p>
    <w:p w:rsidR="00470D63" w:rsidRDefault="00470D63" w:rsidP="00470D63">
      <w:pPr>
        <w:rPr>
          <w:lang w:val="en-AU"/>
        </w:rPr>
      </w:pPr>
    </w:p>
    <w:p w:rsidR="00470D63" w:rsidRDefault="00470D63" w:rsidP="00470D63">
      <w:pPr>
        <w:rPr>
          <w:lang w:val="en-AU"/>
        </w:rPr>
      </w:pPr>
    </w:p>
    <w:p w:rsidR="00470D63" w:rsidRDefault="00470D63" w:rsidP="00470D63">
      <w:pPr>
        <w:rPr>
          <w:lang w:val="en-AU"/>
        </w:rPr>
      </w:pPr>
    </w:p>
    <w:p w:rsidR="00470D63" w:rsidRDefault="00470D63" w:rsidP="00470D63">
      <w:pPr>
        <w:rPr>
          <w:lang w:val="en-AU"/>
        </w:rPr>
      </w:pPr>
    </w:p>
    <w:bookmarkEnd w:id="66"/>
    <w:p w:rsidR="00DD56E8" w:rsidRPr="00936B5F" w:rsidRDefault="00DD56E8" w:rsidP="00D10C4F">
      <w:pPr>
        <w:rPr>
          <w:rFonts w:ascii="Calibri" w:hAnsi="Calibri"/>
          <w:sz w:val="22"/>
          <w:szCs w:val="22"/>
        </w:rPr>
      </w:pPr>
    </w:p>
    <w:p w:rsidR="00DD56E8" w:rsidRDefault="00DD56E8" w:rsidP="00D10C4F">
      <w:pPr>
        <w:rPr>
          <w:rFonts w:ascii="Calibri" w:hAnsi="Calibri"/>
          <w:sz w:val="22"/>
          <w:szCs w:val="22"/>
        </w:rPr>
      </w:pPr>
    </w:p>
    <w:p w:rsidR="00DD56E8" w:rsidRDefault="00DD56E8" w:rsidP="00D10C4F">
      <w:pPr>
        <w:rPr>
          <w:rFonts w:ascii="Calibri" w:hAnsi="Calibri"/>
          <w:sz w:val="22"/>
          <w:szCs w:val="22"/>
        </w:rPr>
      </w:pPr>
    </w:p>
    <w:p w:rsidR="002241BE" w:rsidRDefault="002241BE" w:rsidP="00D10C4F">
      <w:pPr>
        <w:rPr>
          <w:rFonts w:ascii="Arial" w:hAnsi="Arial"/>
          <w:b/>
          <w:bCs/>
          <w:sz w:val="22"/>
          <w:szCs w:val="22"/>
        </w:rPr>
        <w:sectPr w:rsidR="002241BE" w:rsidSect="00E470CE">
          <w:pgSz w:w="16834" w:h="11909" w:orient="landscape" w:code="9"/>
          <w:pgMar w:top="1080" w:right="1440" w:bottom="1350" w:left="1440" w:header="720" w:footer="720" w:gutter="0"/>
          <w:cols w:space="720"/>
          <w:docGrid w:linePitch="360"/>
        </w:sectPr>
      </w:pPr>
    </w:p>
    <w:bookmarkEnd w:id="62"/>
    <w:p w:rsidR="00FC205E" w:rsidRPr="00470D63" w:rsidRDefault="00FC205E" w:rsidP="004E4325">
      <w:pPr>
        <w:shd w:val="clear" w:color="auto" w:fill="92D050"/>
        <w:jc w:val="center"/>
        <w:rPr>
          <w:rFonts w:ascii="Arial Black" w:hAnsi="Arial Black"/>
          <w:b/>
          <w:smallCaps/>
          <w:color w:val="339966"/>
          <w:sz w:val="28"/>
          <w:szCs w:val="32"/>
          <w:lang w:val="en-US"/>
        </w:rPr>
      </w:pPr>
    </w:p>
    <w:p w:rsidR="00FC205E" w:rsidRPr="00470D63" w:rsidRDefault="00470D63" w:rsidP="004E4325">
      <w:pPr>
        <w:pStyle w:val="Heading1"/>
        <w:shd w:val="clear" w:color="auto" w:fill="92D050"/>
        <w:rPr>
          <w:sz w:val="24"/>
        </w:rPr>
      </w:pPr>
      <w:bookmarkStart w:id="69" w:name="_Toc436085251"/>
      <w:r w:rsidRPr="00470D63">
        <w:rPr>
          <w:sz w:val="24"/>
        </w:rPr>
        <w:t>MODULE 2: INTERVIEWS</w:t>
      </w:r>
      <w:bookmarkEnd w:id="69"/>
    </w:p>
    <w:p w:rsidR="00B140C1" w:rsidRDefault="00B140C1" w:rsidP="004E4325">
      <w:pPr>
        <w:shd w:val="clear" w:color="auto" w:fill="92D050"/>
        <w:jc w:val="center"/>
        <w:rPr>
          <w:rFonts w:ascii="Arial Black" w:hAnsi="Arial Black"/>
          <w:smallCaps/>
          <w:color w:val="339966"/>
          <w:sz w:val="32"/>
          <w:szCs w:val="32"/>
          <w:lang w:val="en-US"/>
        </w:rPr>
      </w:pPr>
    </w:p>
    <w:p w:rsidR="00F23CE3" w:rsidRPr="00F23CE3" w:rsidRDefault="00F23CE3" w:rsidP="004E4325">
      <w:pPr>
        <w:shd w:val="clear" w:color="auto" w:fill="92D050"/>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F23CE3" w:rsidRPr="00F23CE3" w:rsidRDefault="00F23CE3" w:rsidP="0062220E">
      <w:pPr>
        <w:spacing w:before="100"/>
        <w:jc w:val="both"/>
        <w:rPr>
          <w:rFonts w:ascii="Arial" w:hAnsi="Arial"/>
          <w:iCs/>
          <w:sz w:val="22"/>
          <w:szCs w:val="22"/>
        </w:rPr>
      </w:pPr>
    </w:p>
    <w:p w:rsidR="00784667" w:rsidRPr="00F23CE3" w:rsidRDefault="00784667" w:rsidP="0062220E">
      <w:pPr>
        <w:spacing w:before="100"/>
        <w:jc w:val="both"/>
        <w:rPr>
          <w:rFonts w:ascii="Arial" w:hAnsi="Arial"/>
          <w:iCs/>
          <w:sz w:val="22"/>
          <w:szCs w:val="22"/>
        </w:rPr>
      </w:pPr>
    </w:p>
    <w:p w:rsidR="00784667" w:rsidRDefault="00784667" w:rsidP="0062220E">
      <w:pPr>
        <w:spacing w:before="100"/>
        <w:jc w:val="both"/>
        <w:rPr>
          <w:rFonts w:ascii="Arial" w:hAnsi="Arial"/>
          <w:iCs/>
          <w:sz w:val="22"/>
          <w:szCs w:val="22"/>
        </w:rPr>
      </w:pPr>
    </w:p>
    <w:p w:rsidR="00F23CE3" w:rsidRDefault="00F23CE3" w:rsidP="0062220E">
      <w:pPr>
        <w:spacing w:before="100"/>
        <w:jc w:val="both"/>
        <w:rPr>
          <w:rFonts w:ascii="Arial" w:hAnsi="Arial"/>
          <w:iCs/>
          <w:sz w:val="22"/>
          <w:szCs w:val="22"/>
        </w:rPr>
      </w:pPr>
    </w:p>
    <w:p w:rsidR="00FC205E" w:rsidRDefault="00FC205E" w:rsidP="0062220E">
      <w:pPr>
        <w:spacing w:before="100"/>
        <w:jc w:val="both"/>
        <w:rPr>
          <w:rFonts w:ascii="Arial" w:hAnsi="Arial"/>
          <w:iCs/>
          <w:sz w:val="22"/>
          <w:szCs w:val="22"/>
        </w:rPr>
      </w:pPr>
    </w:p>
    <w:p w:rsidR="00FC205E" w:rsidRDefault="00FC205E" w:rsidP="0062220E">
      <w:pPr>
        <w:spacing w:before="100"/>
        <w:jc w:val="both"/>
        <w:rPr>
          <w:rFonts w:ascii="Arial" w:hAnsi="Arial"/>
          <w:iCs/>
          <w:sz w:val="22"/>
          <w:szCs w:val="22"/>
        </w:rPr>
      </w:pPr>
    </w:p>
    <w:p w:rsidR="00FC205E" w:rsidRDefault="00FC205E" w:rsidP="0062220E">
      <w:pPr>
        <w:spacing w:before="100"/>
        <w:jc w:val="both"/>
        <w:rPr>
          <w:rFonts w:ascii="Arial" w:hAnsi="Arial"/>
          <w:iCs/>
          <w:sz w:val="22"/>
          <w:szCs w:val="22"/>
        </w:rPr>
      </w:pPr>
    </w:p>
    <w:p w:rsidR="00FC205E" w:rsidRDefault="00FC205E" w:rsidP="0062220E">
      <w:pPr>
        <w:spacing w:before="100"/>
        <w:jc w:val="both"/>
        <w:rPr>
          <w:rFonts w:ascii="Arial" w:hAnsi="Arial"/>
          <w:iCs/>
          <w:sz w:val="22"/>
          <w:szCs w:val="22"/>
        </w:rPr>
      </w:pPr>
    </w:p>
    <w:p w:rsidR="00FC205E" w:rsidRDefault="00FC205E" w:rsidP="0062220E">
      <w:pPr>
        <w:spacing w:before="100"/>
        <w:jc w:val="both"/>
        <w:rPr>
          <w:rFonts w:ascii="Arial" w:hAnsi="Arial"/>
          <w:iCs/>
          <w:sz w:val="22"/>
          <w:szCs w:val="22"/>
        </w:rPr>
      </w:pPr>
    </w:p>
    <w:p w:rsidR="00FC205E" w:rsidRDefault="00FC205E" w:rsidP="0062220E">
      <w:pPr>
        <w:spacing w:before="100"/>
        <w:jc w:val="both"/>
        <w:rPr>
          <w:rFonts w:ascii="Arial" w:hAnsi="Arial"/>
          <w:iCs/>
          <w:sz w:val="22"/>
          <w:szCs w:val="22"/>
        </w:rPr>
      </w:pPr>
    </w:p>
    <w:p w:rsidR="00D921A2" w:rsidRDefault="00D921A2" w:rsidP="0062220E">
      <w:pPr>
        <w:spacing w:before="100"/>
        <w:jc w:val="both"/>
        <w:rPr>
          <w:rFonts w:ascii="Arial" w:hAnsi="Arial"/>
          <w:iCs/>
          <w:sz w:val="22"/>
          <w:szCs w:val="22"/>
        </w:rPr>
        <w:sectPr w:rsidR="00D921A2" w:rsidSect="002241BE">
          <w:pgSz w:w="11909" w:h="16834" w:code="9"/>
          <w:pgMar w:top="1440" w:right="1350" w:bottom="1440" w:left="1080" w:header="720" w:footer="720" w:gutter="0"/>
          <w:cols w:space="720"/>
          <w:docGrid w:linePitch="360"/>
        </w:sectPr>
      </w:pPr>
    </w:p>
    <w:p w:rsidR="00FC205E" w:rsidRPr="00507F71" w:rsidRDefault="00D921A2" w:rsidP="004E4325">
      <w:pPr>
        <w:pStyle w:val="Heading2"/>
        <w:shd w:val="clear" w:color="auto" w:fill="92D050"/>
        <w:rPr>
          <w:rFonts w:ascii="Calibri" w:hAnsi="Calibri"/>
          <w:b w:val="0"/>
          <w:i w:val="0"/>
        </w:rPr>
      </w:pPr>
      <w:bookmarkStart w:id="70" w:name="_Toc433031557"/>
      <w:bookmarkStart w:id="71" w:name="_Toc436085252"/>
      <w:r w:rsidRPr="00507F71">
        <w:rPr>
          <w:rFonts w:ascii="Calibri" w:hAnsi="Calibri"/>
          <w:b w:val="0"/>
          <w:i w:val="0"/>
        </w:rPr>
        <w:lastRenderedPageBreak/>
        <w:t>H</w:t>
      </w:r>
      <w:r w:rsidR="00FC205E" w:rsidRPr="00507F71">
        <w:rPr>
          <w:rFonts w:ascii="Calibri" w:hAnsi="Calibri"/>
          <w:b w:val="0"/>
          <w:i w:val="0"/>
        </w:rPr>
        <w:t>uman Rights and Consent Issues</w:t>
      </w:r>
      <w:bookmarkEnd w:id="70"/>
      <w:bookmarkEnd w:id="71"/>
    </w:p>
    <w:p w:rsidR="0062220E" w:rsidRPr="00F23CE3" w:rsidRDefault="0062220E" w:rsidP="0062220E">
      <w:pPr>
        <w:rPr>
          <w:rFonts w:ascii="Arial" w:hAnsi="Arial"/>
          <w: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 xml:space="preserve">Before performing any survey, care must be taken to assure and respect the rights of individuals.  In this study, we will take informed consent for all those we interview. You will </w:t>
      </w:r>
      <w:r w:rsidR="00B83807" w:rsidRPr="00936B5F">
        <w:rPr>
          <w:rFonts w:ascii="Calibri" w:hAnsi="Calibri"/>
          <w:sz w:val="22"/>
          <w:szCs w:val="22"/>
        </w:rPr>
        <w:t xml:space="preserve">need to sign the questionnaire to verify that consent has been provided.  </w:t>
      </w:r>
      <w:r w:rsidRPr="00936B5F">
        <w:rPr>
          <w:rFonts w:ascii="Calibri" w:hAnsi="Calibri"/>
          <w:sz w:val="22"/>
          <w:szCs w:val="22"/>
        </w:rPr>
        <w:t xml:space="preserve">The interviewer will explain to </w:t>
      </w:r>
      <w:r w:rsidR="00B83807" w:rsidRPr="00936B5F">
        <w:rPr>
          <w:rFonts w:ascii="Calibri" w:hAnsi="Calibri"/>
          <w:sz w:val="22"/>
          <w:szCs w:val="22"/>
        </w:rPr>
        <w:t xml:space="preserve">the mother/caregiver </w:t>
      </w:r>
      <w:r w:rsidRPr="00936B5F">
        <w:rPr>
          <w:rFonts w:ascii="Calibri" w:hAnsi="Calibri"/>
          <w:sz w:val="22"/>
          <w:szCs w:val="22"/>
        </w:rPr>
        <w:t>as per the questionnaire guide</w:t>
      </w:r>
      <w:r w:rsidR="00B83807" w:rsidRPr="00936B5F">
        <w:rPr>
          <w:rFonts w:ascii="Calibri" w:hAnsi="Calibri"/>
          <w:sz w:val="22"/>
          <w:szCs w:val="22"/>
        </w:rPr>
        <w:t>,</w:t>
      </w:r>
      <w:r w:rsidRPr="00936B5F">
        <w:rPr>
          <w:rFonts w:ascii="Calibri" w:hAnsi="Calibri"/>
          <w:sz w:val="22"/>
          <w:szCs w:val="22"/>
        </w:rPr>
        <w:t xml:space="preserve"> the purpose of the survey, the type of the questions and the requirement to obtain blood specimens.  If the person refuses, his/her wish is accepted</w:t>
      </w:r>
      <w:r w:rsidR="00B83807" w:rsidRPr="00936B5F">
        <w:rPr>
          <w:rFonts w:ascii="Calibri" w:hAnsi="Calibri"/>
          <w:sz w:val="22"/>
          <w:szCs w:val="22"/>
        </w:rPr>
        <w:t xml:space="preserve">.  </w:t>
      </w:r>
      <w:r w:rsidRPr="00936B5F">
        <w:rPr>
          <w:rFonts w:ascii="Calibri" w:hAnsi="Calibri"/>
          <w:sz w:val="22"/>
          <w:szCs w:val="22"/>
        </w:rPr>
        <w:t xml:space="preserve">All results </w:t>
      </w:r>
      <w:r w:rsidR="00EE1F21">
        <w:rPr>
          <w:rFonts w:ascii="Calibri" w:hAnsi="Calibri"/>
          <w:sz w:val="22"/>
          <w:szCs w:val="22"/>
        </w:rPr>
        <w:t>of</w:t>
      </w:r>
      <w:r w:rsidRPr="00936B5F">
        <w:rPr>
          <w:rFonts w:ascii="Calibri" w:hAnsi="Calibri"/>
          <w:sz w:val="22"/>
          <w:szCs w:val="22"/>
        </w:rPr>
        <w:t xml:space="preserve"> this study will be confidential and all information will be used for research and public health purposes only.  Immediate feedback to the</w:t>
      </w:r>
      <w:r w:rsidR="00B83807" w:rsidRPr="00936B5F">
        <w:rPr>
          <w:rFonts w:ascii="Calibri" w:hAnsi="Calibri"/>
          <w:sz w:val="22"/>
          <w:szCs w:val="22"/>
        </w:rPr>
        <w:t xml:space="preserve"> mother/caregiver</w:t>
      </w:r>
      <w:r w:rsidR="00CA5FBC" w:rsidRPr="00936B5F">
        <w:rPr>
          <w:rFonts w:ascii="Calibri" w:hAnsi="Calibri"/>
          <w:sz w:val="22"/>
          <w:szCs w:val="22"/>
        </w:rPr>
        <w:t xml:space="preserve"> is possible for</w:t>
      </w:r>
      <w:r w:rsidR="00A26514" w:rsidRPr="00936B5F">
        <w:rPr>
          <w:rFonts w:ascii="Calibri" w:hAnsi="Calibri"/>
          <w:sz w:val="22"/>
          <w:szCs w:val="22"/>
        </w:rPr>
        <w:t xml:space="preserve"> </w:t>
      </w:r>
      <w:r w:rsidRPr="00936B5F">
        <w:rPr>
          <w:rFonts w:ascii="Calibri" w:hAnsi="Calibri"/>
          <w:sz w:val="22"/>
          <w:szCs w:val="22"/>
        </w:rPr>
        <w:t>haemoglobin</w:t>
      </w:r>
      <w:r w:rsidR="00B83807" w:rsidRPr="00936B5F">
        <w:rPr>
          <w:rFonts w:ascii="Calibri" w:hAnsi="Calibri"/>
          <w:sz w:val="22"/>
          <w:szCs w:val="22"/>
        </w:rPr>
        <w:t xml:space="preserve"> and malaria</w:t>
      </w:r>
      <w:r w:rsidRPr="00936B5F">
        <w:rPr>
          <w:rFonts w:ascii="Calibri" w:hAnsi="Calibri"/>
          <w:sz w:val="22"/>
          <w:szCs w:val="22"/>
        </w:rPr>
        <w:t xml:space="preserve"> testing only</w:t>
      </w:r>
      <w:r w:rsidR="00CA5FBC" w:rsidRPr="00936B5F">
        <w:rPr>
          <w:rFonts w:ascii="Calibri" w:hAnsi="Calibri"/>
          <w:sz w:val="22"/>
          <w:szCs w:val="22"/>
        </w:rPr>
        <w:t xml:space="preserve">. Those </w:t>
      </w:r>
      <w:r w:rsidRPr="00936B5F">
        <w:rPr>
          <w:rFonts w:ascii="Calibri" w:hAnsi="Calibri"/>
          <w:sz w:val="22"/>
          <w:szCs w:val="22"/>
        </w:rPr>
        <w:t xml:space="preserve">results will be provided and a referral to the </w:t>
      </w:r>
      <w:r w:rsidR="00A26514" w:rsidRPr="00936B5F">
        <w:rPr>
          <w:rFonts w:ascii="Calibri" w:hAnsi="Calibri"/>
          <w:sz w:val="22"/>
          <w:szCs w:val="22"/>
        </w:rPr>
        <w:t>Reference Hospital</w:t>
      </w:r>
      <w:r w:rsidRPr="00936B5F">
        <w:rPr>
          <w:rFonts w:ascii="Calibri" w:hAnsi="Calibri"/>
          <w:sz w:val="22"/>
          <w:szCs w:val="22"/>
        </w:rPr>
        <w:t xml:space="preserve"> will be made i</w:t>
      </w:r>
      <w:r w:rsidR="00CA5BC5">
        <w:rPr>
          <w:rFonts w:ascii="Calibri" w:hAnsi="Calibri"/>
          <w:sz w:val="22"/>
          <w:szCs w:val="22"/>
        </w:rPr>
        <w:t>f</w:t>
      </w:r>
      <w:r w:rsidRPr="00936B5F">
        <w:rPr>
          <w:rFonts w:ascii="Calibri" w:hAnsi="Calibri"/>
          <w:sz w:val="22"/>
          <w:szCs w:val="22"/>
        </w:rPr>
        <w:t xml:space="preserve"> the results demonstrate anaemia</w:t>
      </w:r>
      <w:r w:rsidR="00CA5FBC" w:rsidRPr="00936B5F">
        <w:rPr>
          <w:rFonts w:ascii="Calibri" w:hAnsi="Calibri"/>
          <w:sz w:val="22"/>
          <w:szCs w:val="22"/>
        </w:rPr>
        <w:t xml:space="preserve"> and/or malaria</w:t>
      </w:r>
      <w:r w:rsidRPr="00936B5F">
        <w:rPr>
          <w:rFonts w:ascii="Calibri" w:hAnsi="Calibri"/>
          <w:sz w:val="22"/>
          <w:szCs w:val="22"/>
        </w:rPr>
        <w:t>.</w:t>
      </w:r>
    </w:p>
    <w:p w:rsidR="00FC205E" w:rsidRDefault="00FC205E" w:rsidP="00FC205E">
      <w:pPr>
        <w:rPr>
          <w:rFonts w:ascii="Arial" w:hAnsi="Arial"/>
          <w:b/>
          <w:iCs/>
          <w:sz w:val="24"/>
          <w:szCs w:val="24"/>
          <w:u w:val="single"/>
        </w:rPr>
      </w:pPr>
    </w:p>
    <w:p w:rsidR="00FC205E" w:rsidRPr="00507F71" w:rsidRDefault="00FC205E" w:rsidP="004E4325">
      <w:pPr>
        <w:pStyle w:val="Heading2"/>
        <w:shd w:val="clear" w:color="auto" w:fill="92D050"/>
        <w:rPr>
          <w:rFonts w:ascii="Calibri" w:hAnsi="Calibri"/>
          <w:b w:val="0"/>
          <w:i w:val="0"/>
        </w:rPr>
      </w:pPr>
      <w:bookmarkStart w:id="72" w:name="_Toc433031558"/>
      <w:bookmarkStart w:id="73" w:name="_Toc436085253"/>
      <w:r w:rsidRPr="00507F71">
        <w:rPr>
          <w:rFonts w:ascii="Calibri" w:hAnsi="Calibri"/>
          <w:b w:val="0"/>
          <w:i w:val="0"/>
        </w:rPr>
        <w:t>Interview Techniques</w:t>
      </w:r>
      <w:bookmarkEnd w:id="72"/>
      <w:bookmarkEnd w:id="73"/>
    </w:p>
    <w:p w:rsidR="0062220E" w:rsidRPr="00F23CE3" w:rsidRDefault="0062220E" w:rsidP="0062220E">
      <w:pPr>
        <w:rPr>
          <w:rFonts w:ascii="Arial" w:hAnsi="Arial"/>
          <w:i/>
          <w:iCs/>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 xml:space="preserve">Successful interviewing is an art and should not be treated as a mechanical process. Each interview is a new source of information, so make it interesting and pleasant. The art of interviewing develops with practice but there are certain basic principles that should be followed by every successful interviewer. In this section you will find a number of general guidelines </w:t>
      </w:r>
      <w:r w:rsidR="00CA5BC5">
        <w:rPr>
          <w:rFonts w:ascii="Calibri" w:hAnsi="Calibri"/>
          <w:sz w:val="22"/>
          <w:szCs w:val="22"/>
        </w:rPr>
        <w:t xml:space="preserve">and tips </w:t>
      </w:r>
      <w:r w:rsidRPr="00936B5F">
        <w:rPr>
          <w:rFonts w:ascii="Calibri" w:hAnsi="Calibri"/>
          <w:sz w:val="22"/>
          <w:szCs w:val="22"/>
        </w:rPr>
        <w:t>on how to build rapport with a respondent and conduct a successful interview.</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 xml:space="preserve">The interviewer and the respondent are strangers to each other and one of the main tasks of an interviewer is to establish rapport.  The respondent's first impression of you will influence their willingness to co-operate with the survey. Be sure that your appearance is neat and your manner friendly as you introduce yourself.  Of course, before you start to work in an area, your supervisor will have informed the local leaders, who will in turn, inform the families in the area that you will be coming to interview them. </w:t>
      </w:r>
    </w:p>
    <w:p w:rsidR="0062220E" w:rsidRPr="00936B5F" w:rsidRDefault="0062220E" w:rsidP="0062220E">
      <w:pPr>
        <w:rPr>
          <w:rFonts w:ascii="Calibri" w:hAnsi="Calibri"/>
          <w:sz w:val="22"/>
          <w:szCs w:val="22"/>
        </w:rPr>
      </w:pPr>
    </w:p>
    <w:p w:rsidR="0062220E" w:rsidRPr="00C81196" w:rsidRDefault="0062220E" w:rsidP="0062220E">
      <w:pPr>
        <w:rPr>
          <w:rFonts w:ascii="Calibri" w:hAnsi="Calibri"/>
          <w:b/>
          <w:sz w:val="22"/>
          <w:szCs w:val="22"/>
        </w:rPr>
      </w:pPr>
      <w:r w:rsidRPr="00C81196">
        <w:rPr>
          <w:rFonts w:ascii="Calibri" w:hAnsi="Calibri"/>
          <w:b/>
          <w:sz w:val="22"/>
          <w:szCs w:val="22"/>
        </w:rPr>
        <w:t>1.</w:t>
      </w:r>
      <w:r w:rsidRPr="00C81196">
        <w:rPr>
          <w:rFonts w:ascii="Calibri" w:hAnsi="Calibri"/>
          <w:b/>
          <w:sz w:val="22"/>
          <w:szCs w:val="22"/>
        </w:rPr>
        <w:tab/>
        <w:t>Make a Good First Impression</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 xml:space="preserve">When first approaching the respondent, do your best to make her feel at ease.  With a few well-chosen words you can put the respondent in the </w:t>
      </w:r>
      <w:r w:rsidR="008B797A" w:rsidRPr="00936B5F">
        <w:rPr>
          <w:rFonts w:ascii="Calibri" w:hAnsi="Calibri"/>
          <w:sz w:val="22"/>
          <w:szCs w:val="22"/>
        </w:rPr>
        <w:t>r</w:t>
      </w:r>
      <w:r w:rsidRPr="00936B5F">
        <w:rPr>
          <w:rFonts w:ascii="Calibri" w:hAnsi="Calibri"/>
          <w:sz w:val="22"/>
          <w:szCs w:val="22"/>
        </w:rPr>
        <w:t>ight frame of mind for the interview.  Open the interview with a smile and greeting and then proceed with your introduction.</w:t>
      </w:r>
    </w:p>
    <w:p w:rsidR="0062220E" w:rsidRPr="00936B5F" w:rsidRDefault="0062220E" w:rsidP="0062220E">
      <w:pPr>
        <w:rPr>
          <w:rFonts w:ascii="Calibri" w:hAnsi="Calibri"/>
          <w:sz w:val="22"/>
          <w:szCs w:val="22"/>
        </w:rPr>
      </w:pPr>
    </w:p>
    <w:p w:rsidR="0062220E" w:rsidRPr="00C81196" w:rsidRDefault="0062220E" w:rsidP="0062220E">
      <w:pPr>
        <w:rPr>
          <w:rFonts w:ascii="Calibri" w:hAnsi="Calibri"/>
          <w:b/>
          <w:sz w:val="22"/>
          <w:szCs w:val="22"/>
        </w:rPr>
      </w:pPr>
      <w:r w:rsidRPr="00C81196">
        <w:rPr>
          <w:rFonts w:ascii="Calibri" w:hAnsi="Calibri"/>
          <w:b/>
          <w:sz w:val="22"/>
          <w:szCs w:val="22"/>
        </w:rPr>
        <w:t>2.</w:t>
      </w:r>
      <w:r w:rsidRPr="00C81196">
        <w:rPr>
          <w:rFonts w:ascii="Calibri" w:hAnsi="Calibri"/>
          <w:b/>
          <w:sz w:val="22"/>
          <w:szCs w:val="22"/>
        </w:rPr>
        <w:tab/>
        <w:t>Always have a Positive Approach</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Never adopt an apologetic manner, and do not use words, as "Are you too busy?” "Would you spare a few minutes?" or "Would you mind answering some questions?" Such questions invite refusal before you start.  Rather, tell the respondent, "I would like to ask you a few questions", or "I would like to talk with you for a few moments".</w:t>
      </w:r>
    </w:p>
    <w:p w:rsidR="0062220E" w:rsidRPr="00936B5F" w:rsidRDefault="0062220E" w:rsidP="0062220E">
      <w:pPr>
        <w:rPr>
          <w:rFonts w:ascii="Calibri" w:hAnsi="Calibri"/>
          <w:sz w:val="22"/>
          <w:szCs w:val="22"/>
        </w:rPr>
      </w:pPr>
    </w:p>
    <w:p w:rsidR="0062220E" w:rsidRPr="00C81196" w:rsidRDefault="0062220E" w:rsidP="0062220E">
      <w:pPr>
        <w:rPr>
          <w:rFonts w:ascii="Calibri" w:hAnsi="Calibri"/>
          <w:b/>
          <w:sz w:val="22"/>
          <w:szCs w:val="22"/>
        </w:rPr>
      </w:pPr>
      <w:r w:rsidRPr="00C81196">
        <w:rPr>
          <w:rFonts w:ascii="Calibri" w:hAnsi="Calibri"/>
          <w:b/>
          <w:sz w:val="22"/>
          <w:szCs w:val="22"/>
        </w:rPr>
        <w:t>3.</w:t>
      </w:r>
      <w:r w:rsidRPr="00C81196">
        <w:rPr>
          <w:rFonts w:ascii="Calibri" w:hAnsi="Calibri"/>
          <w:b/>
          <w:sz w:val="22"/>
          <w:szCs w:val="22"/>
        </w:rPr>
        <w:tab/>
        <w:t>Stress Confidentiality of Responses when Necessary</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If the respondent is hesitant about responding to the interview or asks what the data will be used for, explain that the information you collect will remain confidential, no individual names will be used for any purpose and that all information will be pooled to write a report.  Also, you should never mention other interviews or show completed questionnaires to other interviewers or supervisor in front of a respondent or any other person.</w:t>
      </w:r>
    </w:p>
    <w:p w:rsidR="00F23CE3" w:rsidRPr="00936B5F" w:rsidRDefault="00F23CE3" w:rsidP="0062220E">
      <w:pPr>
        <w:rPr>
          <w:rFonts w:ascii="Calibri" w:hAnsi="Calibri"/>
          <w:sz w:val="22"/>
          <w:szCs w:val="22"/>
        </w:rPr>
      </w:pPr>
    </w:p>
    <w:p w:rsidR="0062220E" w:rsidRPr="00936B5F" w:rsidRDefault="0062220E" w:rsidP="0062220E">
      <w:pPr>
        <w:rPr>
          <w:rFonts w:ascii="Calibri" w:hAnsi="Calibri"/>
          <w:sz w:val="22"/>
          <w:szCs w:val="22"/>
        </w:rPr>
      </w:pPr>
    </w:p>
    <w:p w:rsidR="0062220E" w:rsidRPr="00C81196" w:rsidRDefault="0062220E" w:rsidP="0062220E">
      <w:pPr>
        <w:rPr>
          <w:rFonts w:ascii="Calibri" w:hAnsi="Calibri"/>
          <w:b/>
          <w:sz w:val="22"/>
          <w:szCs w:val="22"/>
        </w:rPr>
      </w:pPr>
      <w:r w:rsidRPr="00C81196">
        <w:rPr>
          <w:rFonts w:ascii="Calibri" w:hAnsi="Calibri"/>
          <w:b/>
          <w:sz w:val="22"/>
          <w:szCs w:val="22"/>
        </w:rPr>
        <w:lastRenderedPageBreak/>
        <w:t>4.</w:t>
      </w:r>
      <w:r w:rsidRPr="00C81196">
        <w:rPr>
          <w:rFonts w:ascii="Calibri" w:hAnsi="Calibri"/>
          <w:b/>
          <w:sz w:val="22"/>
          <w:szCs w:val="22"/>
        </w:rPr>
        <w:tab/>
        <w:t>Answer Any Questions from the Respondent Frankly</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Before agreeing to be interviewed, the respondent may ask you some questions about the survey or how she was selected to be interviewed.  Be direct and pleasant when you answer.  However, if she asks medical questions, or questions that you cannot answer about the health services, tell her that you will try to answer her questions after you have finished the interview and consult with your supervisor.</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 xml:space="preserve">The respondent may ask about the length of the interview.  Tell her that the interview usually takes about </w:t>
      </w:r>
      <w:r w:rsidR="0020361A" w:rsidRPr="00936B5F">
        <w:rPr>
          <w:rFonts w:ascii="Calibri" w:hAnsi="Calibri"/>
          <w:sz w:val="22"/>
          <w:szCs w:val="22"/>
        </w:rPr>
        <w:t>4</w:t>
      </w:r>
      <w:r w:rsidR="00DA61A2" w:rsidRPr="00936B5F">
        <w:rPr>
          <w:rFonts w:ascii="Calibri" w:hAnsi="Calibri"/>
          <w:sz w:val="22"/>
          <w:szCs w:val="22"/>
        </w:rPr>
        <w:t>0</w:t>
      </w:r>
      <w:r w:rsidRPr="00936B5F">
        <w:rPr>
          <w:rFonts w:ascii="Calibri" w:hAnsi="Calibri"/>
          <w:sz w:val="22"/>
          <w:szCs w:val="22"/>
        </w:rPr>
        <w:t xml:space="preserve"> minutes.  </w:t>
      </w:r>
    </w:p>
    <w:p w:rsidR="0062220E" w:rsidRPr="00936B5F" w:rsidRDefault="0062220E" w:rsidP="0062220E">
      <w:pPr>
        <w:rPr>
          <w:rFonts w:ascii="Calibri" w:hAnsi="Calibri"/>
          <w:sz w:val="22"/>
          <w:szCs w:val="22"/>
        </w:rPr>
      </w:pPr>
    </w:p>
    <w:p w:rsidR="00FC205E" w:rsidRPr="00936B5F" w:rsidRDefault="00FC205E" w:rsidP="0062220E">
      <w:pPr>
        <w:rPr>
          <w:rFonts w:ascii="Calibri" w:hAnsi="Calibri"/>
          <w:sz w:val="22"/>
          <w:szCs w:val="22"/>
        </w:rPr>
      </w:pPr>
    </w:p>
    <w:p w:rsidR="0062220E" w:rsidRDefault="0062220E" w:rsidP="0062220E">
      <w:pPr>
        <w:rPr>
          <w:rFonts w:ascii="Calibri" w:hAnsi="Calibri"/>
          <w:b/>
          <w:sz w:val="22"/>
          <w:szCs w:val="22"/>
        </w:rPr>
      </w:pPr>
      <w:r w:rsidRPr="00C81196">
        <w:rPr>
          <w:rFonts w:ascii="Calibri" w:hAnsi="Calibri"/>
          <w:b/>
          <w:sz w:val="22"/>
          <w:szCs w:val="22"/>
        </w:rPr>
        <w:t>5.</w:t>
      </w:r>
      <w:r w:rsidRPr="00C81196">
        <w:rPr>
          <w:rFonts w:ascii="Calibri" w:hAnsi="Calibri"/>
          <w:b/>
          <w:sz w:val="22"/>
          <w:szCs w:val="22"/>
        </w:rPr>
        <w:tab/>
        <w:t xml:space="preserve">Interview the Respondent Alone </w:t>
      </w:r>
    </w:p>
    <w:p w:rsidR="00CA5BC5" w:rsidRPr="00C81196" w:rsidRDefault="00CA5BC5" w:rsidP="0062220E">
      <w:pPr>
        <w:rPr>
          <w:rFonts w:ascii="Calibri" w:hAnsi="Calibri"/>
          <w:b/>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The presence of a third person during an interview can keep you from getting frank, honest answers from a respondent.  It is, therefore, very important that the individual interview be conducted privately and that all questions are answered by the respondent herself. When you are interviewing a person try to stop, politely other members of the house from responding on their behalf.  If you feel that a person in the house is influencing the responses of others, consult with your supervisor and try to interview or distract her/him from the interview that you are conducting.</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Sometimes asking for privacy will make others more curious, so they will want to listen; you will have to be creative.  Establishing privacy from the beginning will allow the respondent to be more attentive to your questions.</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If it is difficult to interview the person alone, you may have to carry out the interview with the other people present.  However, try to separate yourself and the respondent from the others as much as possible.  And ensure that other people present do not answer or influence the answers of the respondent.</w:t>
      </w:r>
    </w:p>
    <w:p w:rsidR="008C41D2" w:rsidRPr="00936B5F" w:rsidRDefault="008C41D2" w:rsidP="0062220E">
      <w:pPr>
        <w:rPr>
          <w:rFonts w:ascii="Calibri" w:hAnsi="Calibri"/>
          <w:sz w:val="22"/>
          <w:szCs w:val="22"/>
        </w:rPr>
      </w:pPr>
    </w:p>
    <w:p w:rsidR="0062220E" w:rsidRPr="00936B5F" w:rsidRDefault="0062220E" w:rsidP="0062220E">
      <w:pPr>
        <w:rPr>
          <w:rFonts w:ascii="Calibri" w:hAnsi="Calibri"/>
          <w:sz w:val="22"/>
          <w:szCs w:val="22"/>
        </w:rPr>
      </w:pPr>
    </w:p>
    <w:p w:rsidR="0062220E" w:rsidRPr="002144D4" w:rsidRDefault="002144D4" w:rsidP="0062220E">
      <w:pPr>
        <w:rPr>
          <w:rFonts w:ascii="Calibri" w:hAnsi="Calibri"/>
          <w:b/>
          <w:sz w:val="22"/>
          <w:szCs w:val="22"/>
        </w:rPr>
      </w:pPr>
      <w:r>
        <w:rPr>
          <w:rFonts w:ascii="Calibri" w:hAnsi="Calibri"/>
          <w:b/>
          <w:sz w:val="22"/>
          <w:szCs w:val="22"/>
        </w:rPr>
        <w:t xml:space="preserve">6. </w:t>
      </w:r>
      <w:r w:rsidR="0062220E" w:rsidRPr="002144D4">
        <w:rPr>
          <w:rFonts w:ascii="Calibri" w:hAnsi="Calibri"/>
          <w:b/>
          <w:sz w:val="22"/>
          <w:szCs w:val="22"/>
        </w:rPr>
        <w:t>Be Neutral throughout the Interview</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Most people are polite and will tend to give answers that they think you want to hear.  It is therefore very important that you remain absolutely neutral as you ask the questions.  Never either by the expression on your face or by the tone of your voice, allow the respondent to think that she has given the "right" or "Wrong" answers to the question.  Never appear to approve or disapprove of any of the respondent's replies.</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The questions are all carefully worded to be neutral.  They do not suggest that one answer is more likely or preferable to another answer.  If you fail to read the complete question, you may destroy that neutrality.</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If the respondent gives an ambiguous answer, try to probe in a neutral way, asking questions such as:</w:t>
      </w:r>
    </w:p>
    <w:p w:rsidR="0062220E" w:rsidRPr="00936B5F" w:rsidRDefault="0062220E" w:rsidP="00D921A2">
      <w:pPr>
        <w:rPr>
          <w:rFonts w:ascii="Calibri" w:hAnsi="Calibri"/>
          <w:sz w:val="22"/>
          <w:szCs w:val="22"/>
        </w:rPr>
      </w:pPr>
      <w:r w:rsidRPr="00936B5F">
        <w:rPr>
          <w:rFonts w:ascii="Calibri" w:hAnsi="Calibri"/>
          <w:sz w:val="22"/>
          <w:szCs w:val="22"/>
        </w:rPr>
        <w:t>"Can you explain a little more?"</w:t>
      </w:r>
    </w:p>
    <w:p w:rsidR="0062220E" w:rsidRPr="00936B5F" w:rsidRDefault="0062220E" w:rsidP="00D921A2">
      <w:pPr>
        <w:rPr>
          <w:rFonts w:ascii="Calibri" w:hAnsi="Calibri"/>
          <w:sz w:val="22"/>
          <w:szCs w:val="22"/>
        </w:rPr>
      </w:pPr>
      <w:r w:rsidRPr="00936B5F">
        <w:rPr>
          <w:rFonts w:ascii="Calibri" w:hAnsi="Calibri"/>
          <w:sz w:val="22"/>
          <w:szCs w:val="22"/>
        </w:rPr>
        <w:t>"I did not quite hear you, could you please tell me again?"</w:t>
      </w:r>
    </w:p>
    <w:p w:rsidR="0062220E" w:rsidRPr="00936B5F" w:rsidRDefault="0062220E" w:rsidP="00D921A2">
      <w:pPr>
        <w:rPr>
          <w:rFonts w:ascii="Calibri" w:hAnsi="Calibri"/>
          <w:sz w:val="22"/>
          <w:szCs w:val="22"/>
        </w:rPr>
      </w:pPr>
      <w:r w:rsidRPr="00936B5F">
        <w:rPr>
          <w:rFonts w:ascii="Calibri" w:hAnsi="Calibri"/>
          <w:sz w:val="22"/>
          <w:szCs w:val="22"/>
        </w:rPr>
        <w:t>"There is no hurry.  Take a moment to think about it"</w:t>
      </w:r>
    </w:p>
    <w:p w:rsidR="0062220E" w:rsidRPr="00936B5F" w:rsidRDefault="0062220E" w:rsidP="00D921A2">
      <w:pPr>
        <w:rPr>
          <w:rFonts w:ascii="Calibri" w:hAnsi="Calibri"/>
          <w:sz w:val="22"/>
          <w:szCs w:val="22"/>
        </w:rPr>
      </w:pPr>
    </w:p>
    <w:p w:rsidR="0062220E" w:rsidRPr="002144D4" w:rsidRDefault="002144D4" w:rsidP="0062220E">
      <w:pPr>
        <w:rPr>
          <w:rFonts w:ascii="Calibri" w:hAnsi="Calibri"/>
          <w:b/>
          <w:sz w:val="22"/>
          <w:szCs w:val="22"/>
        </w:rPr>
      </w:pPr>
      <w:r>
        <w:rPr>
          <w:rFonts w:ascii="Calibri" w:hAnsi="Calibri"/>
          <w:b/>
          <w:sz w:val="22"/>
          <w:szCs w:val="22"/>
        </w:rPr>
        <w:t>7.</w:t>
      </w:r>
      <w:r w:rsidR="00470D63">
        <w:rPr>
          <w:rFonts w:ascii="Calibri" w:hAnsi="Calibri"/>
          <w:b/>
          <w:sz w:val="22"/>
          <w:szCs w:val="22"/>
        </w:rPr>
        <w:t xml:space="preserve">    </w:t>
      </w:r>
      <w:r w:rsidR="0062220E" w:rsidRPr="002144D4">
        <w:rPr>
          <w:rFonts w:ascii="Calibri" w:hAnsi="Calibri"/>
          <w:b/>
          <w:sz w:val="22"/>
          <w:szCs w:val="22"/>
        </w:rPr>
        <w:t>Never Suggest Answers to the Respondent</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 xml:space="preserve">If a respondent's answer is not relevant to a question, do not probe her by saying something like "I suppose you mean that ...... Is that right?"  In many cases, she will agree with your interpretation of her </w:t>
      </w:r>
      <w:r w:rsidRPr="00936B5F">
        <w:rPr>
          <w:rFonts w:ascii="Calibri" w:hAnsi="Calibri"/>
          <w:sz w:val="22"/>
          <w:szCs w:val="22"/>
        </w:rPr>
        <w:lastRenderedPageBreak/>
        <w:t>answer, even when that is not what she meant.  Rather, you should probe in such a manner that the respondent herself comes up with the relevant answer.  You should never read out the list of coded answers to the respondent, even if she has trouble in answering.</w:t>
      </w:r>
    </w:p>
    <w:p w:rsidR="0062220E" w:rsidRPr="00C81196" w:rsidRDefault="002144D4" w:rsidP="002144D4">
      <w:pPr>
        <w:rPr>
          <w:rFonts w:ascii="Calibri" w:hAnsi="Calibri"/>
          <w:b/>
          <w:sz w:val="22"/>
          <w:szCs w:val="22"/>
        </w:rPr>
      </w:pPr>
      <w:r>
        <w:rPr>
          <w:rFonts w:ascii="Calibri" w:hAnsi="Calibri"/>
          <w:b/>
          <w:sz w:val="22"/>
          <w:szCs w:val="22"/>
        </w:rPr>
        <w:t>8.</w:t>
      </w:r>
      <w:r w:rsidR="00470D63">
        <w:rPr>
          <w:rFonts w:ascii="Calibri" w:hAnsi="Calibri"/>
          <w:b/>
          <w:sz w:val="22"/>
          <w:szCs w:val="22"/>
        </w:rPr>
        <w:t xml:space="preserve"> </w:t>
      </w:r>
      <w:r w:rsidR="0062220E" w:rsidRPr="00C81196">
        <w:rPr>
          <w:rFonts w:ascii="Calibri" w:hAnsi="Calibri"/>
          <w:b/>
          <w:sz w:val="22"/>
          <w:szCs w:val="22"/>
        </w:rPr>
        <w:t>Do not Change the Wording or Sequence of Questions</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 xml:space="preserve">The wording of the questions and their sequence in the questionnaire must be maintained.  If the respondent has misunderstood the question, you should repeat the question slowly and clearly.  If one still does not understand, you may reword the question, being careful not to alter the meaning of the original question.  Provide only the minimum information required to get an appropriate response.  </w:t>
      </w:r>
    </w:p>
    <w:p w:rsidR="0062220E" w:rsidRPr="00936B5F" w:rsidRDefault="0062220E" w:rsidP="0062220E">
      <w:pPr>
        <w:rPr>
          <w:rFonts w:ascii="Calibri" w:hAnsi="Calibri"/>
          <w:sz w:val="22"/>
          <w:szCs w:val="22"/>
        </w:rPr>
      </w:pPr>
    </w:p>
    <w:p w:rsidR="0062220E" w:rsidRPr="00C81196" w:rsidRDefault="002144D4" w:rsidP="0062220E">
      <w:pPr>
        <w:rPr>
          <w:rFonts w:ascii="Calibri" w:hAnsi="Calibri"/>
          <w:b/>
          <w:sz w:val="22"/>
          <w:szCs w:val="22"/>
        </w:rPr>
      </w:pPr>
      <w:r>
        <w:rPr>
          <w:rFonts w:ascii="Calibri" w:hAnsi="Calibri"/>
          <w:b/>
          <w:sz w:val="22"/>
          <w:szCs w:val="22"/>
        </w:rPr>
        <w:t>9</w:t>
      </w:r>
      <w:r w:rsidR="0062220E" w:rsidRPr="00C81196">
        <w:rPr>
          <w:rFonts w:ascii="Calibri" w:hAnsi="Calibri"/>
          <w:b/>
          <w:sz w:val="22"/>
          <w:szCs w:val="22"/>
        </w:rPr>
        <w:t>.</w:t>
      </w:r>
      <w:r w:rsidR="0062220E" w:rsidRPr="00C81196">
        <w:rPr>
          <w:rFonts w:ascii="Calibri" w:hAnsi="Calibri"/>
          <w:b/>
          <w:sz w:val="22"/>
          <w:szCs w:val="22"/>
        </w:rPr>
        <w:tab/>
        <w:t>Handle Hesitant Respondents Tactfully</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There will be situations where the respondent simply says "I don't know", gives an irrelevant answer, acts very bored or detached, contradicts something she has already said, or refuses to answer the question.  In these cases you must try to re-interest her in the conversation.  For example, if you sense that she is shy or afraid, try to remove her shyness or fear before asking the next question.  Spend a few moments talking about things unrelated to the interview (for example) her town or village, the weather, her daily activities etc.).</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If the woman is giving irrelevant or elaborate answers, do not stop her abruptly or rudely, but listen to what she has to say.  Then try to steer her gently back to the original question.  A good atmosphere must be maintained throughout he interview.  The best atmosphere for an interview is one in which the respondent sees the interviewer as a friendly sympathetic and responsive person who does not intimidate her, and to whom she can say anything without feeling shy or embarrassed.  As indicated earlier, the major problem in controlling the interview may be one of privacy.  This problem can be prevented if you are able to obtain a private area in which to conduct the interview.</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 xml:space="preserve">If the respondent is reluctant or unwilling to answer a question, try to overcome her reluctance, explaining once again that the same question is being asked of women all over the country and that the answers will be merged together.  </w:t>
      </w:r>
    </w:p>
    <w:p w:rsidR="0062220E" w:rsidRPr="00936B5F" w:rsidRDefault="0062220E" w:rsidP="0062220E">
      <w:pPr>
        <w:rPr>
          <w:rFonts w:ascii="Calibri" w:hAnsi="Calibri"/>
          <w:sz w:val="22"/>
          <w:szCs w:val="22"/>
        </w:rPr>
      </w:pPr>
    </w:p>
    <w:p w:rsidR="00490D5E" w:rsidRPr="00936B5F" w:rsidRDefault="0062220E" w:rsidP="0062220E">
      <w:pPr>
        <w:rPr>
          <w:rFonts w:ascii="Calibri" w:hAnsi="Calibri"/>
          <w:sz w:val="22"/>
          <w:szCs w:val="22"/>
        </w:rPr>
      </w:pPr>
      <w:r w:rsidRPr="00936B5F">
        <w:rPr>
          <w:rFonts w:ascii="Calibri" w:hAnsi="Calibri"/>
          <w:sz w:val="22"/>
          <w:szCs w:val="22"/>
        </w:rPr>
        <w:t>If she still refuses, simply write REFUSED next to the question and proceed as if nothing had happened.  If you have successfully completed the interview, you may try to obtain the missing information at the end, but do not push too hard for an answer.  Remember, the respondent cannot be force</w:t>
      </w:r>
      <w:r w:rsidR="00031E76" w:rsidRPr="00936B5F">
        <w:rPr>
          <w:rFonts w:ascii="Calibri" w:hAnsi="Calibri"/>
          <w:sz w:val="22"/>
          <w:szCs w:val="22"/>
        </w:rPr>
        <w:t>d</w:t>
      </w:r>
      <w:r w:rsidRPr="00936B5F">
        <w:rPr>
          <w:rFonts w:ascii="Calibri" w:hAnsi="Calibri"/>
          <w:sz w:val="22"/>
          <w:szCs w:val="22"/>
        </w:rPr>
        <w:t xml:space="preserve"> to give an answer.</w:t>
      </w:r>
    </w:p>
    <w:p w:rsidR="00FC205E" w:rsidRPr="00936B5F" w:rsidRDefault="00FC205E" w:rsidP="0062220E">
      <w:pPr>
        <w:rPr>
          <w:rFonts w:ascii="Calibri" w:hAnsi="Calibri"/>
          <w:sz w:val="22"/>
          <w:szCs w:val="22"/>
        </w:rPr>
      </w:pPr>
    </w:p>
    <w:p w:rsidR="0062220E" w:rsidRPr="00C81196" w:rsidRDefault="002144D4" w:rsidP="0062220E">
      <w:pPr>
        <w:rPr>
          <w:rFonts w:ascii="Calibri" w:hAnsi="Calibri"/>
          <w:b/>
          <w:sz w:val="22"/>
          <w:szCs w:val="22"/>
        </w:rPr>
      </w:pPr>
      <w:r>
        <w:rPr>
          <w:rFonts w:ascii="Calibri" w:hAnsi="Calibri"/>
          <w:b/>
          <w:sz w:val="22"/>
          <w:szCs w:val="22"/>
        </w:rPr>
        <w:t>10</w:t>
      </w:r>
      <w:r w:rsidR="0062220E" w:rsidRPr="00C81196">
        <w:rPr>
          <w:rFonts w:ascii="Calibri" w:hAnsi="Calibri"/>
          <w:b/>
          <w:sz w:val="22"/>
          <w:szCs w:val="22"/>
        </w:rPr>
        <w:t>.</w:t>
      </w:r>
      <w:r w:rsidR="0062220E" w:rsidRPr="00C81196">
        <w:rPr>
          <w:rFonts w:ascii="Calibri" w:hAnsi="Calibri"/>
          <w:b/>
          <w:sz w:val="22"/>
          <w:szCs w:val="22"/>
        </w:rPr>
        <w:tab/>
        <w:t xml:space="preserve">Do not </w:t>
      </w:r>
      <w:r w:rsidR="00CA5BC5">
        <w:rPr>
          <w:rFonts w:ascii="Calibri" w:hAnsi="Calibri"/>
          <w:b/>
          <w:sz w:val="22"/>
          <w:szCs w:val="22"/>
        </w:rPr>
        <w:t>F</w:t>
      </w:r>
      <w:r w:rsidR="0062220E" w:rsidRPr="00C81196">
        <w:rPr>
          <w:rFonts w:ascii="Calibri" w:hAnsi="Calibri"/>
          <w:b/>
          <w:sz w:val="22"/>
          <w:szCs w:val="22"/>
        </w:rPr>
        <w:t>orm Expectations</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You must not form expectations as to the ability and knowledge of the respondent can influence the interview.  The respondent, believing that you are different from her, may be afraid or mistrustful.  You should always behave and speak in such a way that she is put at ease and is comfortable talking to you.</w:t>
      </w:r>
    </w:p>
    <w:p w:rsidR="0062220E" w:rsidRPr="00936B5F" w:rsidRDefault="0062220E" w:rsidP="0062220E">
      <w:pPr>
        <w:rPr>
          <w:rFonts w:ascii="Calibri" w:hAnsi="Calibri"/>
          <w:sz w:val="22"/>
          <w:szCs w:val="22"/>
        </w:rPr>
      </w:pPr>
    </w:p>
    <w:p w:rsidR="0062220E" w:rsidRPr="00C81196" w:rsidRDefault="002144D4" w:rsidP="0062220E">
      <w:pPr>
        <w:rPr>
          <w:rFonts w:ascii="Calibri" w:hAnsi="Calibri"/>
          <w:b/>
          <w:sz w:val="22"/>
          <w:szCs w:val="22"/>
        </w:rPr>
      </w:pPr>
      <w:r>
        <w:rPr>
          <w:rFonts w:ascii="Calibri" w:hAnsi="Calibri"/>
          <w:b/>
          <w:sz w:val="22"/>
          <w:szCs w:val="22"/>
        </w:rPr>
        <w:t>11</w:t>
      </w:r>
      <w:r w:rsidR="0062220E" w:rsidRPr="00C81196">
        <w:rPr>
          <w:rFonts w:ascii="Calibri" w:hAnsi="Calibri"/>
          <w:b/>
          <w:sz w:val="22"/>
          <w:szCs w:val="22"/>
        </w:rPr>
        <w:t>.</w:t>
      </w:r>
      <w:r w:rsidR="0062220E" w:rsidRPr="00C81196">
        <w:rPr>
          <w:rFonts w:ascii="Calibri" w:hAnsi="Calibri"/>
          <w:b/>
          <w:sz w:val="22"/>
          <w:szCs w:val="22"/>
        </w:rPr>
        <w:tab/>
        <w:t xml:space="preserve">Do </w:t>
      </w:r>
      <w:r w:rsidR="00CA5BC5">
        <w:rPr>
          <w:rFonts w:ascii="Calibri" w:hAnsi="Calibri"/>
          <w:b/>
          <w:sz w:val="22"/>
          <w:szCs w:val="22"/>
        </w:rPr>
        <w:t>N</w:t>
      </w:r>
      <w:r w:rsidR="0062220E" w:rsidRPr="00C81196">
        <w:rPr>
          <w:rFonts w:ascii="Calibri" w:hAnsi="Calibri"/>
          <w:b/>
          <w:sz w:val="22"/>
          <w:szCs w:val="22"/>
        </w:rPr>
        <w:t xml:space="preserve">ot </w:t>
      </w:r>
      <w:r w:rsidR="00CA5BC5">
        <w:rPr>
          <w:rFonts w:ascii="Calibri" w:hAnsi="Calibri"/>
          <w:b/>
          <w:sz w:val="22"/>
          <w:szCs w:val="22"/>
        </w:rPr>
        <w:t>H</w:t>
      </w:r>
      <w:r w:rsidR="0062220E" w:rsidRPr="00C81196">
        <w:rPr>
          <w:rFonts w:ascii="Calibri" w:hAnsi="Calibri"/>
          <w:b/>
          <w:sz w:val="22"/>
          <w:szCs w:val="22"/>
        </w:rPr>
        <w:t>urry the Interview</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936B5F">
        <w:rPr>
          <w:rFonts w:ascii="Calibri" w:hAnsi="Calibri"/>
          <w:sz w:val="22"/>
          <w:szCs w:val="22"/>
        </w:rPr>
        <w:t>Ask the questions slowly to ensure the respondent understands what she is being asked.  After you have asked a question, pause and give her time to think.  If the respondent feels hurried or is not allowed to formulate her own opinion she may respond with "I don't know" or give up the interview, say to the respondent "There is no hurry.  Your opinion is very important so consider your answers carefully".</w:t>
      </w:r>
    </w:p>
    <w:p w:rsidR="0062220E" w:rsidRPr="00936B5F" w:rsidRDefault="0062220E" w:rsidP="00D921A2">
      <w:pPr>
        <w:rPr>
          <w:rFonts w:ascii="Calibri" w:hAnsi="Calibri"/>
          <w:sz w:val="22"/>
          <w:szCs w:val="22"/>
        </w:rPr>
      </w:pPr>
      <w:bookmarkStart w:id="74" w:name="_Toc68853292"/>
    </w:p>
    <w:p w:rsidR="00470D63" w:rsidRDefault="00470D63" w:rsidP="00D921A2">
      <w:pPr>
        <w:rPr>
          <w:rFonts w:ascii="Calibri" w:hAnsi="Calibri"/>
          <w:b/>
          <w:sz w:val="22"/>
          <w:szCs w:val="22"/>
        </w:rPr>
      </w:pPr>
      <w:bookmarkStart w:id="75" w:name="_Toc71852032"/>
      <w:r>
        <w:rPr>
          <w:rFonts w:ascii="Calibri" w:hAnsi="Calibri"/>
          <w:b/>
          <w:sz w:val="22"/>
          <w:szCs w:val="22"/>
        </w:rPr>
        <w:t xml:space="preserve"> </w:t>
      </w:r>
    </w:p>
    <w:p w:rsidR="00470D63" w:rsidRDefault="00470D63" w:rsidP="00D921A2">
      <w:pPr>
        <w:rPr>
          <w:rFonts w:ascii="Calibri" w:hAnsi="Calibri"/>
          <w:b/>
          <w:sz w:val="22"/>
          <w:szCs w:val="22"/>
        </w:rPr>
      </w:pPr>
    </w:p>
    <w:p w:rsidR="00470D63" w:rsidRDefault="00470D63" w:rsidP="00D921A2">
      <w:pPr>
        <w:rPr>
          <w:rFonts w:ascii="Calibri" w:hAnsi="Calibri"/>
          <w:b/>
          <w:sz w:val="22"/>
          <w:szCs w:val="22"/>
        </w:rPr>
      </w:pPr>
    </w:p>
    <w:p w:rsidR="0062220E" w:rsidRPr="00936B5F" w:rsidRDefault="0062220E" w:rsidP="00D921A2">
      <w:pPr>
        <w:rPr>
          <w:rFonts w:ascii="Calibri" w:hAnsi="Calibri"/>
          <w:b/>
          <w:sz w:val="22"/>
          <w:szCs w:val="22"/>
        </w:rPr>
      </w:pPr>
      <w:r w:rsidRPr="00936B5F">
        <w:rPr>
          <w:rFonts w:ascii="Calibri" w:hAnsi="Calibri"/>
          <w:b/>
          <w:sz w:val="22"/>
          <w:szCs w:val="22"/>
        </w:rPr>
        <w:lastRenderedPageBreak/>
        <w:t>Summary of good interviewing techniques</w:t>
      </w:r>
      <w:bookmarkEnd w:id="74"/>
      <w:bookmarkEnd w:id="75"/>
    </w:p>
    <w:p w:rsidR="00C1675A" w:rsidRPr="00936B5F" w:rsidRDefault="00C1675A" w:rsidP="00D921A2">
      <w:pPr>
        <w:rPr>
          <w:rFonts w:ascii="Calibri" w:hAnsi="Calibri"/>
          <w:sz w:val="22"/>
          <w:szCs w:val="22"/>
        </w:rPr>
      </w:pPr>
    </w:p>
    <w:p w:rsidR="00C1675A" w:rsidRPr="004B062D" w:rsidRDefault="00C1675A" w:rsidP="00C1675A">
      <w:pPr>
        <w:rPr>
          <w:rFonts w:ascii="Calibri" w:hAnsi="Calibri"/>
          <w:b/>
          <w:sz w:val="22"/>
          <w:szCs w:val="22"/>
          <w:u w:val="single"/>
        </w:rPr>
      </w:pPr>
      <w:r w:rsidRPr="004B062D">
        <w:rPr>
          <w:rFonts w:ascii="Calibri" w:hAnsi="Calibri"/>
          <w:b/>
          <w:sz w:val="22"/>
          <w:szCs w:val="22"/>
          <w:u w:val="single"/>
        </w:rPr>
        <w:t>Before beginning the interview</w:t>
      </w:r>
    </w:p>
    <w:p w:rsidR="00C1675A" w:rsidRDefault="00C1675A" w:rsidP="00C1675A">
      <w:pPr>
        <w:ind w:left="720"/>
        <w:rPr>
          <w:rFonts w:ascii="Calibri" w:hAnsi="Calibri"/>
          <w:sz w:val="22"/>
          <w:szCs w:val="22"/>
        </w:rPr>
      </w:pPr>
    </w:p>
    <w:p w:rsidR="00C1675A" w:rsidRPr="00936B5F" w:rsidRDefault="00C1675A" w:rsidP="00C1675A">
      <w:pPr>
        <w:ind w:left="720"/>
        <w:rPr>
          <w:rFonts w:ascii="Calibri" w:hAnsi="Calibri"/>
          <w:sz w:val="22"/>
          <w:szCs w:val="22"/>
        </w:rPr>
      </w:pPr>
      <w:r w:rsidRPr="00936B5F">
        <w:rPr>
          <w:rFonts w:ascii="Calibri" w:hAnsi="Calibri"/>
          <w:sz w:val="22"/>
          <w:szCs w:val="22"/>
        </w:rPr>
        <w:t>1. Put the person at ease</w:t>
      </w:r>
    </w:p>
    <w:p w:rsidR="00C1675A" w:rsidRDefault="00C1675A" w:rsidP="00C1675A">
      <w:pPr>
        <w:numPr>
          <w:ilvl w:val="1"/>
          <w:numId w:val="12"/>
        </w:numPr>
        <w:rPr>
          <w:rFonts w:ascii="Calibri" w:hAnsi="Calibri"/>
          <w:sz w:val="22"/>
          <w:szCs w:val="22"/>
        </w:rPr>
      </w:pPr>
      <w:r w:rsidRPr="00936B5F">
        <w:rPr>
          <w:rFonts w:ascii="Calibri" w:hAnsi="Calibri"/>
          <w:sz w:val="22"/>
          <w:szCs w:val="22"/>
        </w:rPr>
        <w:t>Thank them for welcoming you into their home and accepting to participate in the survey.</w:t>
      </w:r>
    </w:p>
    <w:p w:rsidR="00C1675A" w:rsidRDefault="00C1675A" w:rsidP="00C1675A">
      <w:pPr>
        <w:numPr>
          <w:ilvl w:val="1"/>
          <w:numId w:val="12"/>
        </w:numPr>
        <w:rPr>
          <w:rFonts w:ascii="Calibri" w:hAnsi="Calibri"/>
          <w:sz w:val="22"/>
          <w:szCs w:val="22"/>
        </w:rPr>
      </w:pPr>
      <w:r w:rsidRPr="00C1675A">
        <w:rPr>
          <w:rFonts w:ascii="Calibri" w:hAnsi="Calibri"/>
          <w:sz w:val="22"/>
          <w:szCs w:val="22"/>
        </w:rPr>
        <w:t xml:space="preserve">Explain the purpose of the survey: This is survey to help us plan a health and nutrition program for young children in the community </w:t>
      </w:r>
    </w:p>
    <w:p w:rsidR="00C1675A" w:rsidRDefault="00C1675A" w:rsidP="00C1675A">
      <w:pPr>
        <w:numPr>
          <w:ilvl w:val="1"/>
          <w:numId w:val="12"/>
        </w:numPr>
        <w:rPr>
          <w:rFonts w:ascii="Calibri" w:hAnsi="Calibri"/>
          <w:sz w:val="22"/>
          <w:szCs w:val="22"/>
        </w:rPr>
      </w:pPr>
      <w:r w:rsidRPr="00C1675A">
        <w:rPr>
          <w:rFonts w:ascii="Calibri" w:hAnsi="Calibri"/>
          <w:sz w:val="22"/>
          <w:szCs w:val="22"/>
        </w:rPr>
        <w:t>Obtain informed consent</w:t>
      </w:r>
    </w:p>
    <w:p w:rsidR="00C1675A" w:rsidRPr="004B062D" w:rsidRDefault="00C1675A" w:rsidP="00C1675A">
      <w:pPr>
        <w:numPr>
          <w:ilvl w:val="1"/>
          <w:numId w:val="12"/>
        </w:numPr>
        <w:rPr>
          <w:rFonts w:ascii="Calibri" w:hAnsi="Calibri"/>
          <w:sz w:val="22"/>
          <w:szCs w:val="22"/>
        </w:rPr>
      </w:pPr>
      <w:r w:rsidRPr="00C1675A">
        <w:rPr>
          <w:rFonts w:ascii="Calibri" w:hAnsi="Calibri"/>
          <w:sz w:val="22"/>
          <w:szCs w:val="22"/>
        </w:rPr>
        <w:t>Tell the person: how long the survey will take; there are no right or wrong answers; all responses are confidential; at en</w:t>
      </w:r>
      <w:r w:rsidRPr="004B062D">
        <w:rPr>
          <w:rFonts w:ascii="Calibri" w:hAnsi="Calibri"/>
          <w:sz w:val="22"/>
          <w:szCs w:val="22"/>
        </w:rPr>
        <w:t>d of interview, lab work will be completed.</w:t>
      </w:r>
    </w:p>
    <w:p w:rsidR="00C1675A" w:rsidRPr="00936B5F" w:rsidRDefault="00C1675A" w:rsidP="00C1675A">
      <w:pPr>
        <w:rPr>
          <w:rFonts w:ascii="Calibri" w:hAnsi="Calibri"/>
          <w:sz w:val="22"/>
          <w:szCs w:val="22"/>
        </w:rPr>
      </w:pPr>
    </w:p>
    <w:p w:rsidR="00C1675A" w:rsidRDefault="00C1675A" w:rsidP="00C1675A">
      <w:pPr>
        <w:ind w:left="720"/>
        <w:rPr>
          <w:rFonts w:ascii="Calibri" w:hAnsi="Calibri"/>
          <w:sz w:val="22"/>
          <w:szCs w:val="22"/>
        </w:rPr>
      </w:pPr>
      <w:r w:rsidRPr="00936B5F">
        <w:rPr>
          <w:rFonts w:ascii="Calibri" w:hAnsi="Calibri"/>
          <w:sz w:val="22"/>
          <w:szCs w:val="22"/>
        </w:rPr>
        <w:t>2. Make a good first impression</w:t>
      </w:r>
      <w:r>
        <w:rPr>
          <w:rFonts w:ascii="Calibri" w:hAnsi="Calibri"/>
          <w:sz w:val="22"/>
          <w:szCs w:val="22"/>
        </w:rPr>
        <w:t xml:space="preserve"> </w:t>
      </w:r>
    </w:p>
    <w:p w:rsidR="00C1675A" w:rsidRDefault="00C1675A" w:rsidP="00C1675A">
      <w:pPr>
        <w:numPr>
          <w:ilvl w:val="1"/>
          <w:numId w:val="12"/>
        </w:numPr>
        <w:rPr>
          <w:rFonts w:ascii="Calibri" w:hAnsi="Calibri"/>
          <w:sz w:val="22"/>
          <w:szCs w:val="22"/>
        </w:rPr>
      </w:pPr>
      <w:r>
        <w:rPr>
          <w:rFonts w:ascii="Calibri" w:hAnsi="Calibri"/>
          <w:sz w:val="22"/>
          <w:szCs w:val="22"/>
        </w:rPr>
        <w:t>Smile</w:t>
      </w:r>
    </w:p>
    <w:p w:rsidR="00C1675A" w:rsidRPr="00936B5F" w:rsidRDefault="00C1675A" w:rsidP="00C1675A">
      <w:pPr>
        <w:numPr>
          <w:ilvl w:val="1"/>
          <w:numId w:val="12"/>
        </w:numPr>
        <w:rPr>
          <w:rFonts w:ascii="Calibri" w:hAnsi="Calibri"/>
          <w:sz w:val="22"/>
          <w:szCs w:val="22"/>
        </w:rPr>
      </w:pPr>
      <w:r>
        <w:rPr>
          <w:rFonts w:ascii="Calibri" w:hAnsi="Calibri"/>
          <w:sz w:val="22"/>
          <w:szCs w:val="22"/>
        </w:rPr>
        <w:t>Be prepared</w:t>
      </w:r>
    </w:p>
    <w:p w:rsidR="00C1675A" w:rsidRPr="00936B5F" w:rsidRDefault="00C1675A" w:rsidP="00D921A2">
      <w:pPr>
        <w:rPr>
          <w:rFonts w:ascii="Calibri" w:hAnsi="Calibri"/>
          <w:sz w:val="22"/>
          <w:szCs w:val="22"/>
        </w:rPr>
      </w:pPr>
    </w:p>
    <w:p w:rsidR="0062220E" w:rsidRPr="002802B1" w:rsidRDefault="0062220E" w:rsidP="0062220E">
      <w:pPr>
        <w:rPr>
          <w:rFonts w:ascii="Calibri" w:hAnsi="Calibri"/>
          <w:b/>
          <w:sz w:val="22"/>
          <w:szCs w:val="22"/>
          <w:u w:val="single"/>
        </w:rPr>
      </w:pPr>
      <w:r w:rsidRPr="002802B1">
        <w:rPr>
          <w:rFonts w:ascii="Calibri" w:hAnsi="Calibri"/>
          <w:b/>
          <w:sz w:val="22"/>
          <w:szCs w:val="22"/>
          <w:u w:val="single"/>
        </w:rPr>
        <w:t>During the interview</w:t>
      </w:r>
    </w:p>
    <w:p w:rsidR="00C1675A" w:rsidRDefault="00C1675A" w:rsidP="0062220E">
      <w:pPr>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1. Interview the person alone or within the family context</w:t>
      </w:r>
      <w:r w:rsidR="00C1675A">
        <w:rPr>
          <w:rFonts w:ascii="Calibri" w:hAnsi="Calibri"/>
          <w:sz w:val="22"/>
          <w:szCs w:val="22"/>
        </w:rPr>
        <w:t xml:space="preserve"> to en</w:t>
      </w:r>
      <w:r w:rsidRPr="00936B5F">
        <w:rPr>
          <w:rFonts w:ascii="Calibri" w:hAnsi="Calibri"/>
          <w:sz w:val="22"/>
          <w:szCs w:val="22"/>
        </w:rPr>
        <w:t>sure privacy2. Ask the questions as written on the questionnaire</w:t>
      </w:r>
    </w:p>
    <w:p w:rsidR="0062220E" w:rsidRPr="00936B5F" w:rsidRDefault="0062220E" w:rsidP="002802B1">
      <w:pPr>
        <w:numPr>
          <w:ilvl w:val="1"/>
          <w:numId w:val="12"/>
        </w:numPr>
        <w:rPr>
          <w:rFonts w:ascii="Calibri" w:hAnsi="Calibri"/>
          <w:sz w:val="22"/>
          <w:szCs w:val="22"/>
        </w:rPr>
      </w:pPr>
      <w:r w:rsidRPr="00936B5F">
        <w:rPr>
          <w:rFonts w:ascii="Calibri" w:hAnsi="Calibri"/>
          <w:sz w:val="22"/>
          <w:szCs w:val="22"/>
        </w:rPr>
        <w:t>Wording and sequence of questions must be maintained</w:t>
      </w:r>
    </w:p>
    <w:p w:rsidR="0062220E" w:rsidRPr="00936B5F" w:rsidRDefault="0062220E" w:rsidP="002802B1">
      <w:pPr>
        <w:numPr>
          <w:ilvl w:val="1"/>
          <w:numId w:val="12"/>
        </w:numPr>
        <w:rPr>
          <w:rFonts w:ascii="Calibri" w:hAnsi="Calibri"/>
          <w:sz w:val="22"/>
          <w:szCs w:val="22"/>
        </w:rPr>
      </w:pPr>
      <w:r w:rsidRPr="00936B5F">
        <w:rPr>
          <w:rFonts w:ascii="Calibri" w:hAnsi="Calibri"/>
          <w:sz w:val="22"/>
          <w:szCs w:val="22"/>
        </w:rPr>
        <w:t>Do not rephrase the question</w:t>
      </w:r>
    </w:p>
    <w:p w:rsidR="0062220E" w:rsidRPr="00936B5F" w:rsidRDefault="0062220E" w:rsidP="0062220E">
      <w:pPr>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3. Stress confidentiality of responses when necessary</w:t>
      </w:r>
    </w:p>
    <w:p w:rsidR="0062220E" w:rsidRPr="00936B5F" w:rsidRDefault="0062220E" w:rsidP="002802B1">
      <w:pPr>
        <w:numPr>
          <w:ilvl w:val="0"/>
          <w:numId w:val="19"/>
        </w:numPr>
        <w:rPr>
          <w:rFonts w:ascii="Calibri" w:hAnsi="Calibri"/>
          <w:sz w:val="22"/>
          <w:szCs w:val="22"/>
        </w:rPr>
      </w:pPr>
      <w:r w:rsidRPr="00936B5F">
        <w:rPr>
          <w:rFonts w:ascii="Calibri" w:hAnsi="Calibri"/>
          <w:sz w:val="22"/>
          <w:szCs w:val="22"/>
        </w:rPr>
        <w:t>No individual names will be used</w:t>
      </w:r>
    </w:p>
    <w:p w:rsidR="0062220E" w:rsidRPr="00936B5F" w:rsidRDefault="0062220E" w:rsidP="002802B1">
      <w:pPr>
        <w:numPr>
          <w:ilvl w:val="0"/>
          <w:numId w:val="19"/>
        </w:numPr>
        <w:rPr>
          <w:rFonts w:ascii="Calibri" w:hAnsi="Calibri"/>
          <w:sz w:val="22"/>
          <w:szCs w:val="22"/>
        </w:rPr>
      </w:pPr>
      <w:r w:rsidRPr="00936B5F">
        <w:rPr>
          <w:rFonts w:ascii="Calibri" w:hAnsi="Calibri"/>
          <w:sz w:val="22"/>
          <w:szCs w:val="22"/>
        </w:rPr>
        <w:t>All information is combined for the report</w:t>
      </w:r>
    </w:p>
    <w:p w:rsidR="0062220E" w:rsidRPr="00936B5F" w:rsidRDefault="0062220E" w:rsidP="0062220E">
      <w:pPr>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4. Answer questions from the respondent frankly</w:t>
      </w:r>
    </w:p>
    <w:p w:rsidR="00721CF2" w:rsidRPr="00936B5F" w:rsidRDefault="0062220E" w:rsidP="002802B1">
      <w:pPr>
        <w:numPr>
          <w:ilvl w:val="0"/>
          <w:numId w:val="20"/>
        </w:numPr>
        <w:rPr>
          <w:rFonts w:ascii="Calibri" w:hAnsi="Calibri"/>
          <w:sz w:val="22"/>
          <w:szCs w:val="22"/>
        </w:rPr>
      </w:pPr>
      <w:r w:rsidRPr="00936B5F">
        <w:rPr>
          <w:rFonts w:ascii="Calibri" w:hAnsi="Calibri"/>
          <w:sz w:val="22"/>
          <w:szCs w:val="22"/>
        </w:rPr>
        <w:t>Be direct and pleasant when answering questions</w:t>
      </w:r>
    </w:p>
    <w:p w:rsidR="00DA61A2" w:rsidRPr="00936B5F" w:rsidRDefault="00DA61A2" w:rsidP="00D921A2">
      <w:pPr>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5. Be neutral with your expression and tone of voice</w:t>
      </w:r>
    </w:p>
    <w:p w:rsidR="00DA61A2" w:rsidRPr="00936B5F" w:rsidRDefault="00DA61A2" w:rsidP="0062220E">
      <w:pPr>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6. Never approve or disapprove of an answer</w:t>
      </w:r>
    </w:p>
    <w:p w:rsidR="00DA61A2" w:rsidRPr="00936B5F" w:rsidRDefault="00DA61A2" w:rsidP="002802B1">
      <w:pPr>
        <w:ind w:left="720"/>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7. Probe in a neutral way:  Can you explain a little more; I did not hear you, could</w:t>
      </w:r>
    </w:p>
    <w:p w:rsidR="0062220E" w:rsidRPr="00936B5F" w:rsidRDefault="0062220E" w:rsidP="002802B1">
      <w:pPr>
        <w:ind w:left="720"/>
        <w:rPr>
          <w:rFonts w:ascii="Calibri" w:hAnsi="Calibri"/>
          <w:sz w:val="22"/>
          <w:szCs w:val="22"/>
        </w:rPr>
      </w:pPr>
      <w:r w:rsidRPr="00936B5F">
        <w:rPr>
          <w:rFonts w:ascii="Calibri" w:hAnsi="Calibri"/>
          <w:sz w:val="22"/>
          <w:szCs w:val="22"/>
        </w:rPr>
        <w:t xml:space="preserve">    you tell me again; There is no hurry, take a moment to think about it.</w:t>
      </w:r>
    </w:p>
    <w:p w:rsidR="00DA61A2" w:rsidRPr="00936B5F" w:rsidRDefault="00DA61A2" w:rsidP="0062220E">
      <w:pPr>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8. Never suggest answers to the respondent</w:t>
      </w:r>
    </w:p>
    <w:p w:rsidR="008A556E" w:rsidRPr="00936B5F" w:rsidRDefault="008A556E" w:rsidP="002802B1">
      <w:pPr>
        <w:ind w:left="720"/>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9. Do not hurry through the interview</w:t>
      </w:r>
    </w:p>
    <w:p w:rsidR="00DA61A2" w:rsidRPr="00936B5F" w:rsidRDefault="00DA61A2" w:rsidP="002802B1">
      <w:pPr>
        <w:ind w:left="720"/>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10. Ask questions slowly so the so the person understands</w:t>
      </w:r>
    </w:p>
    <w:p w:rsidR="00DA61A2" w:rsidRPr="00936B5F" w:rsidRDefault="00DA61A2" w:rsidP="002802B1">
      <w:pPr>
        <w:ind w:left="720"/>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11. After asking the question, pause and give the person time to think</w:t>
      </w:r>
    </w:p>
    <w:p w:rsidR="00DA61A2" w:rsidRPr="00936B5F" w:rsidRDefault="00DA61A2" w:rsidP="002802B1">
      <w:pPr>
        <w:ind w:left="720"/>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12. Feel free to say: “There is no hurry. Your answer is important.”</w:t>
      </w:r>
    </w:p>
    <w:p w:rsidR="0062220E" w:rsidRPr="00936B5F" w:rsidRDefault="0062220E" w:rsidP="0062220E">
      <w:pPr>
        <w:rPr>
          <w:rFonts w:ascii="Calibri" w:hAnsi="Calibri"/>
          <w:sz w:val="22"/>
          <w:szCs w:val="22"/>
        </w:rPr>
      </w:pPr>
    </w:p>
    <w:p w:rsidR="0062220E" w:rsidRPr="00936B5F" w:rsidRDefault="0062220E" w:rsidP="0062220E">
      <w:pPr>
        <w:rPr>
          <w:rFonts w:ascii="Calibri" w:hAnsi="Calibri"/>
          <w:sz w:val="22"/>
          <w:szCs w:val="22"/>
        </w:rPr>
      </w:pPr>
      <w:r w:rsidRPr="002802B1">
        <w:rPr>
          <w:rFonts w:ascii="Calibri" w:hAnsi="Calibri"/>
          <w:b/>
          <w:sz w:val="22"/>
          <w:szCs w:val="22"/>
          <w:u w:val="single"/>
        </w:rPr>
        <w:t>At the end of the interview</w:t>
      </w:r>
      <w:r w:rsidRPr="00936B5F">
        <w:rPr>
          <w:rFonts w:ascii="Calibri" w:hAnsi="Calibri"/>
          <w:sz w:val="22"/>
          <w:szCs w:val="22"/>
        </w:rPr>
        <w:t xml:space="preserve"> </w:t>
      </w:r>
    </w:p>
    <w:p w:rsidR="0062220E" w:rsidRPr="00936B5F" w:rsidRDefault="0062220E" w:rsidP="002802B1">
      <w:pPr>
        <w:ind w:left="720"/>
        <w:rPr>
          <w:rFonts w:ascii="Calibri" w:hAnsi="Calibri"/>
          <w:sz w:val="22"/>
          <w:szCs w:val="22"/>
        </w:rPr>
      </w:pPr>
      <w:r w:rsidRPr="00936B5F">
        <w:rPr>
          <w:rFonts w:ascii="Calibri" w:hAnsi="Calibri"/>
          <w:sz w:val="22"/>
          <w:szCs w:val="22"/>
        </w:rPr>
        <w:t>1. Thank the person for answering the questions in the survey</w:t>
      </w:r>
    </w:p>
    <w:p w:rsidR="00DA61A2" w:rsidRPr="00936B5F" w:rsidRDefault="00DA61A2" w:rsidP="002802B1">
      <w:pPr>
        <w:ind w:left="720"/>
        <w:rPr>
          <w:rFonts w:ascii="Calibri" w:hAnsi="Calibri"/>
          <w:sz w:val="22"/>
          <w:szCs w:val="22"/>
        </w:rPr>
      </w:pPr>
    </w:p>
    <w:p w:rsidR="0062220E" w:rsidRPr="00936B5F" w:rsidRDefault="0062220E" w:rsidP="002802B1">
      <w:pPr>
        <w:ind w:left="720"/>
        <w:rPr>
          <w:rFonts w:ascii="Calibri" w:hAnsi="Calibri"/>
          <w:sz w:val="22"/>
          <w:szCs w:val="22"/>
        </w:rPr>
      </w:pPr>
      <w:r w:rsidRPr="00936B5F">
        <w:rPr>
          <w:rFonts w:ascii="Calibri" w:hAnsi="Calibri"/>
          <w:sz w:val="22"/>
          <w:szCs w:val="22"/>
        </w:rPr>
        <w:t xml:space="preserve">2. Check survey for completeness </w:t>
      </w:r>
    </w:p>
    <w:p w:rsidR="00DA61A2" w:rsidRPr="00936B5F" w:rsidRDefault="00DA61A2" w:rsidP="002802B1">
      <w:pPr>
        <w:ind w:left="720"/>
        <w:rPr>
          <w:rFonts w:ascii="Calibri" w:hAnsi="Calibri"/>
          <w:sz w:val="22"/>
          <w:szCs w:val="22"/>
        </w:rPr>
      </w:pPr>
    </w:p>
    <w:p w:rsidR="009F4623" w:rsidRPr="00936B5F" w:rsidRDefault="0062220E" w:rsidP="002802B1">
      <w:pPr>
        <w:ind w:left="720"/>
        <w:rPr>
          <w:rFonts w:ascii="Calibri" w:hAnsi="Calibri"/>
          <w:sz w:val="22"/>
          <w:szCs w:val="22"/>
        </w:rPr>
      </w:pPr>
      <w:r w:rsidRPr="00936B5F">
        <w:rPr>
          <w:rFonts w:ascii="Calibri" w:hAnsi="Calibri"/>
          <w:sz w:val="22"/>
          <w:szCs w:val="22"/>
        </w:rPr>
        <w:t xml:space="preserve">3. Pass their questionnaire to the </w:t>
      </w:r>
      <w:r w:rsidR="00DA61A2" w:rsidRPr="00936B5F">
        <w:rPr>
          <w:rFonts w:ascii="Calibri" w:hAnsi="Calibri"/>
          <w:sz w:val="22"/>
          <w:szCs w:val="22"/>
        </w:rPr>
        <w:t>field</w:t>
      </w:r>
      <w:r w:rsidRPr="00936B5F">
        <w:rPr>
          <w:rFonts w:ascii="Calibri" w:hAnsi="Calibri"/>
          <w:sz w:val="22"/>
          <w:szCs w:val="22"/>
        </w:rPr>
        <w:t xml:space="preserve"> technician for the next phase of the survey. </w:t>
      </w:r>
    </w:p>
    <w:p w:rsidR="004F4092" w:rsidRPr="00936B5F" w:rsidRDefault="004F4092" w:rsidP="009F4623">
      <w:pPr>
        <w:rPr>
          <w:rFonts w:ascii="Calibri" w:hAnsi="Calibri"/>
          <w:sz w:val="22"/>
          <w:szCs w:val="22"/>
        </w:rPr>
      </w:pPr>
    </w:p>
    <w:p w:rsidR="004F4092" w:rsidRPr="00936B5F" w:rsidRDefault="00A25E25" w:rsidP="004F4092">
      <w:pPr>
        <w:rPr>
          <w:rFonts w:ascii="Calibri" w:hAnsi="Calibri"/>
          <w:sz w:val="22"/>
          <w:szCs w:val="22"/>
        </w:rPr>
      </w:pPr>
      <w:r w:rsidRPr="002802B1">
        <w:rPr>
          <w:rFonts w:ascii="Calibri" w:hAnsi="Calibri"/>
          <w:b/>
          <w:sz w:val="22"/>
          <w:szCs w:val="22"/>
          <w:u w:val="single"/>
        </w:rPr>
        <w:t>Requirements</w:t>
      </w:r>
      <w:r w:rsidR="004F4092" w:rsidRPr="002802B1">
        <w:rPr>
          <w:rFonts w:ascii="Calibri" w:hAnsi="Calibri"/>
          <w:b/>
          <w:sz w:val="22"/>
          <w:szCs w:val="22"/>
          <w:u w:val="single"/>
        </w:rPr>
        <w:t xml:space="preserve"> for the completion of the questionnaire</w:t>
      </w:r>
    </w:p>
    <w:p w:rsidR="004F4092" w:rsidRPr="00936B5F" w:rsidRDefault="004F4092" w:rsidP="002802B1">
      <w:pPr>
        <w:numPr>
          <w:ilvl w:val="0"/>
          <w:numId w:val="21"/>
        </w:numPr>
        <w:rPr>
          <w:rFonts w:ascii="Calibri" w:hAnsi="Calibri"/>
          <w:sz w:val="22"/>
          <w:szCs w:val="22"/>
        </w:rPr>
      </w:pPr>
      <w:r w:rsidRPr="00936B5F">
        <w:rPr>
          <w:rFonts w:ascii="Calibri" w:hAnsi="Calibri"/>
          <w:sz w:val="22"/>
          <w:szCs w:val="22"/>
        </w:rPr>
        <w:t xml:space="preserve">DO NOT ever falsify information on the questionnaire. The response recorded on the questionnaire has to match the response from the respondent. </w:t>
      </w:r>
    </w:p>
    <w:p w:rsidR="004F4092" w:rsidRPr="00936B5F" w:rsidRDefault="004F4092" w:rsidP="002802B1">
      <w:pPr>
        <w:ind w:left="720"/>
        <w:rPr>
          <w:rFonts w:ascii="Calibri" w:hAnsi="Calibri"/>
          <w:sz w:val="22"/>
          <w:szCs w:val="22"/>
        </w:rPr>
      </w:pPr>
    </w:p>
    <w:p w:rsidR="004F4092" w:rsidRPr="00936B5F" w:rsidRDefault="004F4092" w:rsidP="002802B1">
      <w:pPr>
        <w:numPr>
          <w:ilvl w:val="0"/>
          <w:numId w:val="21"/>
        </w:numPr>
        <w:rPr>
          <w:rFonts w:ascii="Calibri" w:hAnsi="Calibri"/>
          <w:sz w:val="22"/>
          <w:szCs w:val="22"/>
        </w:rPr>
      </w:pPr>
      <w:r w:rsidRPr="00936B5F">
        <w:rPr>
          <w:rFonts w:ascii="Calibri" w:hAnsi="Calibri"/>
          <w:sz w:val="22"/>
          <w:szCs w:val="22"/>
        </w:rPr>
        <w:t xml:space="preserve">NEVER use pencil to record answers on the interview page. Always use blue pen. </w:t>
      </w:r>
    </w:p>
    <w:p w:rsidR="004F4092" w:rsidRPr="00936B5F" w:rsidRDefault="004F4092" w:rsidP="002802B1">
      <w:pPr>
        <w:ind w:left="720"/>
        <w:rPr>
          <w:rFonts w:ascii="Calibri" w:hAnsi="Calibri"/>
          <w:sz w:val="22"/>
          <w:szCs w:val="22"/>
        </w:rPr>
      </w:pPr>
    </w:p>
    <w:p w:rsidR="004F4092" w:rsidRPr="00936B5F" w:rsidRDefault="004F4092" w:rsidP="002802B1">
      <w:pPr>
        <w:numPr>
          <w:ilvl w:val="0"/>
          <w:numId w:val="21"/>
        </w:numPr>
        <w:rPr>
          <w:rFonts w:ascii="Calibri" w:hAnsi="Calibri"/>
          <w:sz w:val="22"/>
          <w:szCs w:val="22"/>
        </w:rPr>
      </w:pPr>
      <w:r w:rsidRPr="00936B5F">
        <w:rPr>
          <w:rFonts w:ascii="Calibri" w:hAnsi="Calibri"/>
          <w:sz w:val="22"/>
          <w:szCs w:val="22"/>
        </w:rPr>
        <w:t xml:space="preserve">NEVER recopy questionnaires. </w:t>
      </w:r>
    </w:p>
    <w:p w:rsidR="004F4092" w:rsidRPr="00936B5F" w:rsidRDefault="004F4092" w:rsidP="002802B1">
      <w:pPr>
        <w:ind w:left="720"/>
        <w:rPr>
          <w:rFonts w:ascii="Calibri" w:hAnsi="Calibri"/>
          <w:sz w:val="22"/>
          <w:szCs w:val="22"/>
        </w:rPr>
      </w:pPr>
    </w:p>
    <w:p w:rsidR="004F4092" w:rsidRPr="00936B5F" w:rsidRDefault="004F4092" w:rsidP="002802B1">
      <w:pPr>
        <w:numPr>
          <w:ilvl w:val="0"/>
          <w:numId w:val="21"/>
        </w:numPr>
        <w:rPr>
          <w:rFonts w:ascii="Calibri" w:hAnsi="Calibri"/>
          <w:sz w:val="22"/>
          <w:szCs w:val="22"/>
        </w:rPr>
      </w:pPr>
      <w:r w:rsidRPr="00936B5F">
        <w:rPr>
          <w:rFonts w:ascii="Calibri" w:hAnsi="Calibri"/>
          <w:sz w:val="22"/>
          <w:szCs w:val="22"/>
        </w:rPr>
        <w:t xml:space="preserve">Always correct mistakes on the questionnaire as taught in the training. </w:t>
      </w:r>
    </w:p>
    <w:p w:rsidR="004F4092" w:rsidRPr="00936B5F" w:rsidRDefault="004F4092" w:rsidP="002802B1">
      <w:pPr>
        <w:ind w:left="720"/>
        <w:rPr>
          <w:rFonts w:ascii="Calibri" w:hAnsi="Calibri"/>
          <w:sz w:val="22"/>
          <w:szCs w:val="22"/>
        </w:rPr>
      </w:pPr>
    </w:p>
    <w:p w:rsidR="004F4092" w:rsidRPr="00936B5F" w:rsidRDefault="004F4092" w:rsidP="002802B1">
      <w:pPr>
        <w:numPr>
          <w:ilvl w:val="0"/>
          <w:numId w:val="21"/>
        </w:numPr>
        <w:rPr>
          <w:rFonts w:ascii="Calibri" w:hAnsi="Calibri"/>
          <w:sz w:val="22"/>
          <w:szCs w:val="22"/>
        </w:rPr>
      </w:pPr>
      <w:r w:rsidRPr="00936B5F">
        <w:rPr>
          <w:rFonts w:ascii="Calibri" w:hAnsi="Calibri"/>
          <w:sz w:val="22"/>
          <w:szCs w:val="22"/>
        </w:rPr>
        <w:t>NEVER record any information about the interview on notebooks. Record ALL information about the interview on the questionnaires you have been provided. Any calculations you make should be written o</w:t>
      </w:r>
      <w:r w:rsidR="008A556E" w:rsidRPr="00936B5F">
        <w:rPr>
          <w:rFonts w:ascii="Calibri" w:hAnsi="Calibri"/>
          <w:sz w:val="22"/>
          <w:szCs w:val="22"/>
        </w:rPr>
        <w:t>n the back of the questionnaire</w:t>
      </w:r>
      <w:r w:rsidRPr="00936B5F">
        <w:rPr>
          <w:rFonts w:ascii="Calibri" w:hAnsi="Calibri"/>
          <w:sz w:val="22"/>
          <w:szCs w:val="22"/>
        </w:rPr>
        <w:t>.</w:t>
      </w:r>
    </w:p>
    <w:p w:rsidR="004F4092" w:rsidRPr="00936B5F" w:rsidRDefault="004F4092" w:rsidP="002802B1">
      <w:pPr>
        <w:ind w:left="720"/>
        <w:rPr>
          <w:rFonts w:ascii="Calibri" w:hAnsi="Calibri"/>
          <w:sz w:val="22"/>
          <w:szCs w:val="22"/>
        </w:rPr>
      </w:pPr>
    </w:p>
    <w:p w:rsidR="004F4092" w:rsidRPr="00936B5F" w:rsidRDefault="004F4092" w:rsidP="002802B1">
      <w:pPr>
        <w:numPr>
          <w:ilvl w:val="0"/>
          <w:numId w:val="21"/>
        </w:numPr>
        <w:rPr>
          <w:rFonts w:ascii="Calibri" w:hAnsi="Calibri"/>
          <w:sz w:val="22"/>
          <w:szCs w:val="22"/>
        </w:rPr>
      </w:pPr>
      <w:r w:rsidRPr="00936B5F">
        <w:rPr>
          <w:rFonts w:ascii="Calibri" w:hAnsi="Calibri"/>
          <w:sz w:val="22"/>
          <w:szCs w:val="22"/>
        </w:rPr>
        <w:t>Anything out of the ordinary should be explained either in the margins or on the back of the page. These comments are very helpful to the supervisor and field editor in checking questionnaires. Comments are also read in the office and used to resolve problems encountered during data entry.</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p>
    <w:p w:rsidR="004F4092" w:rsidRPr="00936B5F" w:rsidRDefault="004F4092" w:rsidP="00D921A2">
      <w:pPr>
        <w:rPr>
          <w:rFonts w:ascii="Calibri" w:hAnsi="Calibri"/>
          <w:b/>
          <w:sz w:val="22"/>
          <w:szCs w:val="22"/>
        </w:rPr>
      </w:pPr>
      <w:bookmarkStart w:id="76" w:name="_Toc262485338"/>
      <w:r w:rsidRPr="00936B5F">
        <w:rPr>
          <w:rFonts w:ascii="Calibri" w:hAnsi="Calibri"/>
          <w:b/>
          <w:sz w:val="22"/>
          <w:szCs w:val="22"/>
        </w:rPr>
        <w:t>Completion of the Questionnaire</w:t>
      </w:r>
      <w:bookmarkEnd w:id="76"/>
    </w:p>
    <w:p w:rsidR="004F4092" w:rsidRPr="00936B5F" w:rsidRDefault="004F4092" w:rsidP="004F409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To collect the information, the interviewer must understand how to ask each question and how to correctly record the answers the respondent gives. Also the interviewer must follow the instructions in the questionnaire.</w:t>
      </w:r>
    </w:p>
    <w:p w:rsidR="004F4092" w:rsidRPr="00936B5F" w:rsidRDefault="004F4092" w:rsidP="00D921A2">
      <w:pPr>
        <w:rPr>
          <w:rFonts w:ascii="Calibri" w:hAnsi="Calibri"/>
          <w:sz w:val="22"/>
          <w:szCs w:val="22"/>
        </w:rPr>
      </w:pPr>
    </w:p>
    <w:p w:rsidR="004F4092" w:rsidRPr="002802B1" w:rsidRDefault="004F4092" w:rsidP="00D921A2">
      <w:pPr>
        <w:rPr>
          <w:rFonts w:ascii="Calibri" w:hAnsi="Calibri"/>
          <w:b/>
          <w:sz w:val="22"/>
          <w:szCs w:val="22"/>
        </w:rPr>
      </w:pPr>
      <w:bookmarkStart w:id="77" w:name="_Toc139088716"/>
      <w:bookmarkStart w:id="78" w:name="_Toc139164266"/>
      <w:bookmarkStart w:id="79" w:name="_Toc188179021"/>
      <w:bookmarkStart w:id="80" w:name="_Toc262485339"/>
      <w:r w:rsidRPr="002802B1">
        <w:rPr>
          <w:rFonts w:ascii="Calibri" w:hAnsi="Calibri"/>
          <w:b/>
          <w:sz w:val="22"/>
          <w:szCs w:val="22"/>
        </w:rPr>
        <w:t>Recording Responses</w:t>
      </w:r>
      <w:bookmarkEnd w:id="77"/>
      <w:bookmarkEnd w:id="78"/>
      <w:bookmarkEnd w:id="79"/>
      <w:bookmarkEnd w:id="80"/>
    </w:p>
    <w:p w:rsidR="004F4092" w:rsidRPr="00936B5F" w:rsidRDefault="004F4092" w:rsidP="00D921A2">
      <w:pPr>
        <w:rPr>
          <w:rFonts w:ascii="Calibri" w:hAnsi="Calibri"/>
          <w:sz w:val="22"/>
          <w:szCs w:val="22"/>
        </w:rPr>
      </w:pPr>
      <w:r w:rsidRPr="00936B5F">
        <w:rPr>
          <w:rFonts w:ascii="Calibri" w:hAnsi="Calibri"/>
          <w:sz w:val="22"/>
          <w:szCs w:val="22"/>
        </w:rPr>
        <w:t xml:space="preserve">Interviewers will use pens with blue ink to complete questionnaires. </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bookmarkStart w:id="81" w:name="_Toc262485340"/>
      <w:r w:rsidRPr="00936B5F">
        <w:rPr>
          <w:rFonts w:ascii="Calibri" w:hAnsi="Calibri"/>
          <w:sz w:val="22"/>
          <w:szCs w:val="22"/>
        </w:rPr>
        <w:t>Writing Numbers</w:t>
      </w:r>
      <w:bookmarkEnd w:id="81"/>
    </w:p>
    <w:p w:rsidR="004F4092" w:rsidRPr="00936B5F" w:rsidRDefault="004F4092" w:rsidP="004F4092">
      <w:pPr>
        <w:rPr>
          <w:rFonts w:ascii="Calibri" w:hAnsi="Calibri"/>
          <w:sz w:val="22"/>
          <w:szCs w:val="22"/>
        </w:rPr>
      </w:pPr>
      <w:r w:rsidRPr="00936B5F">
        <w:rPr>
          <w:rFonts w:ascii="Calibri" w:hAnsi="Calibri"/>
          <w:sz w:val="22"/>
          <w:szCs w:val="22"/>
        </w:rPr>
        <w:t xml:space="preserve">Please always write numbers following the recommended formats below. </w:t>
      </w:r>
    </w:p>
    <w:p w:rsidR="004F4092" w:rsidRPr="00936B5F" w:rsidRDefault="004F4092" w:rsidP="004F4092">
      <w:pPr>
        <w:rPr>
          <w:rFonts w:ascii="Calibri" w:hAnsi="Calibri"/>
          <w:sz w:val="22"/>
          <w:szCs w:val="22"/>
        </w:rPr>
      </w:pPr>
    </w:p>
    <w:p w:rsidR="004F4092" w:rsidRPr="00936B5F" w:rsidRDefault="004F4092" w:rsidP="004F4092">
      <w:pPr>
        <w:rPr>
          <w:rFonts w:ascii="Calibri" w:hAnsi="Calibri"/>
          <w:sz w:val="22"/>
          <w:szCs w:val="22"/>
        </w:rPr>
      </w:pPr>
      <w:r w:rsidRPr="00936B5F">
        <w:rPr>
          <w:rFonts w:ascii="Calibri" w:hAnsi="Calibri"/>
          <w:sz w:val="22"/>
          <w:szCs w:val="22"/>
        </w:rPr>
        <w:tab/>
      </w:r>
      <w:r w:rsidRPr="00936B5F">
        <w:rPr>
          <w:rFonts w:ascii="Calibri" w:hAnsi="Calibri"/>
          <w:sz w:val="22"/>
          <w:szCs w:val="22"/>
        </w:rPr>
        <w:tab/>
      </w:r>
      <w:r w:rsidR="001052E2">
        <w:rPr>
          <w:rFonts w:ascii="Calibri" w:hAnsi="Calibri"/>
          <w:noProof/>
          <w:sz w:val="22"/>
          <w:szCs w:val="22"/>
          <w:lang w:val="en-US"/>
        </w:rPr>
        <w:drawing>
          <wp:inline distT="0" distB="0" distL="0" distR="0">
            <wp:extent cx="3105150" cy="276225"/>
            <wp:effectExtent l="0" t="0" r="0"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t="7961" r="47766" b="87616"/>
                    <a:stretch>
                      <a:fillRect/>
                    </a:stretch>
                  </pic:blipFill>
                  <pic:spPr bwMode="auto">
                    <a:xfrm>
                      <a:off x="0" y="0"/>
                      <a:ext cx="3105150" cy="276225"/>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For number one, do not record the number slanted or add a hat or a line at the base.</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Correct</w:t>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t>Not correct</w:t>
      </w:r>
    </w:p>
    <w:p w:rsidR="004F4092" w:rsidRPr="00936B5F" w:rsidRDefault="001052E2" w:rsidP="00D921A2">
      <w:pPr>
        <w:rPr>
          <w:rFonts w:ascii="Calibri" w:hAnsi="Calibri"/>
          <w:sz w:val="22"/>
          <w:szCs w:val="22"/>
        </w:rPr>
      </w:pPr>
      <w:r>
        <w:rPr>
          <w:rFonts w:ascii="Calibri" w:hAnsi="Calibri"/>
          <w:noProof/>
          <w:sz w:val="22"/>
          <w:szCs w:val="22"/>
          <w:lang w:val="en-US"/>
        </w:rPr>
        <w:drawing>
          <wp:inline distT="0" distB="0" distL="0" distR="0">
            <wp:extent cx="180975" cy="342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l="4424" t="16144" r="92522" b="78326"/>
                    <a:stretch>
                      <a:fillRect/>
                    </a:stretch>
                  </pic:blipFill>
                  <pic:spPr bwMode="auto">
                    <a:xfrm>
                      <a:off x="0" y="0"/>
                      <a:ext cx="180975" cy="342900"/>
                    </a:xfrm>
                    <a:prstGeom prst="rect">
                      <a:avLst/>
                    </a:prstGeom>
                    <a:noFill/>
                    <a:ln>
                      <a:noFill/>
                    </a:ln>
                  </pic:spPr>
                </pic:pic>
              </a:graphicData>
            </a:graphic>
          </wp:inline>
        </w:drawing>
      </w:r>
      <w:r w:rsidR="004F4092" w:rsidRPr="00936B5F">
        <w:rPr>
          <w:rFonts w:ascii="Calibri" w:hAnsi="Calibri"/>
          <w:sz w:val="22"/>
          <w:szCs w:val="22"/>
        </w:rPr>
        <w:t xml:space="preserve"> </w:t>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Pr>
          <w:rFonts w:ascii="Calibri" w:hAnsi="Calibri"/>
          <w:noProof/>
          <w:sz w:val="22"/>
          <w:szCs w:val="22"/>
          <w:lang w:val="en-US"/>
        </w:rPr>
        <w:drawing>
          <wp:inline distT="0" distB="0" distL="0" distR="0">
            <wp:extent cx="13335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l="69720" t="16476" r="27763" b="80023"/>
                    <a:stretch>
                      <a:fillRect/>
                    </a:stretch>
                  </pic:blipFill>
                  <pic:spPr bwMode="auto">
                    <a:xfrm>
                      <a:off x="0" y="0"/>
                      <a:ext cx="133350" cy="228600"/>
                    </a:xfrm>
                    <a:prstGeom prst="rect">
                      <a:avLst/>
                    </a:prstGeom>
                    <a:noFill/>
                    <a:ln>
                      <a:noFill/>
                    </a:ln>
                  </pic:spPr>
                </pic:pic>
              </a:graphicData>
            </a:graphic>
          </wp:inline>
        </w:drawing>
      </w:r>
      <w:r w:rsidR="004F4092" w:rsidRPr="00936B5F">
        <w:rPr>
          <w:rFonts w:ascii="Calibri" w:hAnsi="Calibri"/>
          <w:sz w:val="22"/>
          <w:szCs w:val="22"/>
        </w:rPr>
        <w:t xml:space="preserve"> or </w:t>
      </w:r>
      <w:r>
        <w:rPr>
          <w:rFonts w:ascii="Calibri" w:hAnsi="Calibri"/>
          <w:noProof/>
          <w:sz w:val="22"/>
          <w:szCs w:val="22"/>
          <w:lang w:val="en-US"/>
        </w:rPr>
        <w:drawing>
          <wp:inline distT="0" distB="0" distL="0" distR="0">
            <wp:extent cx="352425" cy="1714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l="37543" t="19603" r="56500" b="77629"/>
                    <a:stretch>
                      <a:fillRect/>
                    </a:stretch>
                  </pic:blipFill>
                  <pic:spPr bwMode="auto">
                    <a:xfrm>
                      <a:off x="0" y="0"/>
                      <a:ext cx="352425" cy="171450"/>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For 2 and 3, do not add extra circles or swirls</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Correct</w:t>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t>Not correct</w:t>
      </w:r>
    </w:p>
    <w:p w:rsidR="004F4092" w:rsidRPr="00936B5F" w:rsidRDefault="001052E2" w:rsidP="00D921A2">
      <w:pPr>
        <w:rPr>
          <w:rFonts w:ascii="Calibri" w:hAnsi="Calibri"/>
          <w:sz w:val="22"/>
          <w:szCs w:val="22"/>
        </w:rPr>
      </w:pPr>
      <w:r>
        <w:rPr>
          <w:rFonts w:ascii="Calibri" w:hAnsi="Calibri"/>
          <w:noProof/>
          <w:sz w:val="22"/>
          <w:szCs w:val="22"/>
          <w:lang w:val="en-US"/>
        </w:rPr>
        <w:drawing>
          <wp:inline distT="0" distB="0" distL="0" distR="0">
            <wp:extent cx="428625" cy="247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t="23109" r="92682" b="72688"/>
                    <a:stretch>
                      <a:fillRect/>
                    </a:stretch>
                  </pic:blipFill>
                  <pic:spPr bwMode="auto">
                    <a:xfrm>
                      <a:off x="0" y="0"/>
                      <a:ext cx="428625" cy="247650"/>
                    </a:xfrm>
                    <a:prstGeom prst="rect">
                      <a:avLst/>
                    </a:prstGeom>
                    <a:noFill/>
                    <a:ln>
                      <a:noFill/>
                    </a:ln>
                  </pic:spPr>
                </pic:pic>
              </a:graphicData>
            </a:graphic>
          </wp:inline>
        </w:drawing>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Pr>
          <w:rFonts w:ascii="Calibri" w:hAnsi="Calibri"/>
          <w:noProof/>
          <w:sz w:val="22"/>
          <w:szCs w:val="22"/>
          <w:lang w:val="en-US"/>
        </w:rPr>
        <w:drawing>
          <wp:inline distT="0" distB="0" distL="0" distR="0">
            <wp:extent cx="685800" cy="295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l="40988" t="22446" r="47536" b="72688"/>
                    <a:stretch>
                      <a:fillRect/>
                    </a:stretch>
                  </pic:blipFill>
                  <pic:spPr bwMode="auto">
                    <a:xfrm>
                      <a:off x="0" y="0"/>
                      <a:ext cx="685800" cy="295275"/>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For number 4, do not close the top of the number to avoid confusion with number 9</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Correct</w:t>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t>Not correct</w:t>
      </w:r>
    </w:p>
    <w:p w:rsidR="004F4092" w:rsidRPr="00936B5F" w:rsidRDefault="001052E2" w:rsidP="00D921A2">
      <w:pPr>
        <w:rPr>
          <w:rFonts w:ascii="Calibri" w:hAnsi="Calibri"/>
          <w:sz w:val="22"/>
          <w:szCs w:val="22"/>
        </w:rPr>
      </w:pPr>
      <w:r>
        <w:rPr>
          <w:rFonts w:ascii="Calibri" w:hAnsi="Calibri"/>
          <w:noProof/>
          <w:sz w:val="22"/>
          <w:szCs w:val="22"/>
          <w:lang w:val="en-US"/>
        </w:rPr>
        <w:drawing>
          <wp:inline distT="0" distB="0" distL="0" distR="0">
            <wp:extent cx="180975" cy="247650"/>
            <wp:effectExtent l="0" t="0" r="9525"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l="4192" t="27316" r="92772" b="68591"/>
                    <a:stretch>
                      <a:fillRect/>
                    </a:stretch>
                  </pic:blipFill>
                  <pic:spPr bwMode="auto">
                    <a:xfrm>
                      <a:off x="0" y="0"/>
                      <a:ext cx="180975" cy="247650"/>
                    </a:xfrm>
                    <a:prstGeom prst="rect">
                      <a:avLst/>
                    </a:prstGeom>
                    <a:noFill/>
                    <a:ln>
                      <a:noFill/>
                    </a:ln>
                  </pic:spPr>
                </pic:pic>
              </a:graphicData>
            </a:graphic>
          </wp:inline>
        </w:drawing>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Pr>
          <w:rFonts w:ascii="Calibri" w:hAnsi="Calibri"/>
          <w:noProof/>
          <w:sz w:val="22"/>
          <w:szCs w:val="22"/>
          <w:lang w:val="en-US"/>
        </w:rPr>
        <w:drawing>
          <wp:inline distT="0" distB="0" distL="0" distR="0">
            <wp:extent cx="171450" cy="2000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l="87965" t="27316" r="9169" b="69476"/>
                    <a:stretch>
                      <a:fillRect/>
                    </a:stretch>
                  </pic:blipFill>
                  <pic:spPr bwMode="auto">
                    <a:xfrm>
                      <a:off x="0" y="0"/>
                      <a:ext cx="171450" cy="200025"/>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For number 5, do not close the left end the number to avoid confusion with number 6</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Correct</w:t>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t>Not correct</w:t>
      </w:r>
    </w:p>
    <w:p w:rsidR="004F4092" w:rsidRPr="00936B5F" w:rsidRDefault="004F4092" w:rsidP="00D921A2">
      <w:pPr>
        <w:rPr>
          <w:rFonts w:ascii="Calibri" w:hAnsi="Calibri"/>
          <w:sz w:val="22"/>
          <w:szCs w:val="22"/>
        </w:rPr>
      </w:pPr>
    </w:p>
    <w:p w:rsidR="004F4092" w:rsidRPr="00936B5F" w:rsidRDefault="001052E2" w:rsidP="00D921A2">
      <w:pPr>
        <w:rPr>
          <w:rFonts w:ascii="Calibri" w:hAnsi="Calibri"/>
          <w:sz w:val="22"/>
          <w:szCs w:val="22"/>
        </w:rPr>
      </w:pPr>
      <w:r>
        <w:rPr>
          <w:rFonts w:ascii="Calibri" w:hAnsi="Calibri"/>
          <w:noProof/>
          <w:sz w:val="22"/>
          <w:szCs w:val="22"/>
          <w:lang w:val="en-US"/>
        </w:rPr>
        <w:drawing>
          <wp:inline distT="0" distB="0" distL="0" distR="0">
            <wp:extent cx="257175" cy="247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l="4424" t="31078" r="91443" b="64832"/>
                    <a:stretch>
                      <a:fillRect/>
                    </a:stretch>
                  </pic:blipFill>
                  <pic:spPr bwMode="auto">
                    <a:xfrm>
                      <a:off x="0" y="0"/>
                      <a:ext cx="257175" cy="247650"/>
                    </a:xfrm>
                    <a:prstGeom prst="rect">
                      <a:avLst/>
                    </a:prstGeom>
                    <a:noFill/>
                    <a:ln>
                      <a:noFill/>
                    </a:ln>
                  </pic:spPr>
                </pic:pic>
              </a:graphicData>
            </a:graphic>
          </wp:inline>
        </w:drawing>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Pr>
          <w:rFonts w:ascii="Calibri" w:hAnsi="Calibri"/>
          <w:noProof/>
          <w:sz w:val="22"/>
          <w:szCs w:val="22"/>
          <w:lang w:val="en-US"/>
        </w:rPr>
        <w:drawing>
          <wp:inline distT="0" distB="0" distL="0" distR="0">
            <wp:extent cx="209550" cy="247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l="86388" t="31195" r="9944" b="64705"/>
                    <a:stretch>
                      <a:fillRect/>
                    </a:stretch>
                  </pic:blipFill>
                  <pic:spPr bwMode="auto">
                    <a:xfrm>
                      <a:off x="0" y="0"/>
                      <a:ext cx="209550" cy="247650"/>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For number 6, do not close the circle too high to avoid confusion with zero</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Correct</w:t>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t>Not correct</w:t>
      </w:r>
    </w:p>
    <w:p w:rsidR="004F4092" w:rsidRPr="00936B5F" w:rsidRDefault="001052E2" w:rsidP="00D921A2">
      <w:pPr>
        <w:rPr>
          <w:rFonts w:ascii="Calibri" w:hAnsi="Calibri"/>
          <w:sz w:val="22"/>
          <w:szCs w:val="22"/>
        </w:rPr>
      </w:pPr>
      <w:r>
        <w:rPr>
          <w:rFonts w:ascii="Calibri" w:hAnsi="Calibri"/>
          <w:noProof/>
          <w:sz w:val="22"/>
          <w:szCs w:val="22"/>
          <w:lang w:val="en-US"/>
        </w:rPr>
        <w:drawing>
          <wp:inline distT="0" distB="0" distL="0" distR="0">
            <wp:extent cx="200025" cy="228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l="4411" t="34837" r="92242" b="61398"/>
                    <a:stretch>
                      <a:fillRect/>
                    </a:stretch>
                  </pic:blipFill>
                  <pic:spPr bwMode="auto">
                    <a:xfrm>
                      <a:off x="0" y="0"/>
                      <a:ext cx="200025" cy="228600"/>
                    </a:xfrm>
                    <a:prstGeom prst="rect">
                      <a:avLst/>
                    </a:prstGeom>
                    <a:noFill/>
                    <a:ln>
                      <a:noFill/>
                    </a:ln>
                  </pic:spPr>
                </pic:pic>
              </a:graphicData>
            </a:graphic>
          </wp:inline>
        </w:drawing>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Pr>
          <w:rFonts w:ascii="Calibri" w:hAnsi="Calibri"/>
          <w:noProof/>
          <w:sz w:val="22"/>
          <w:szCs w:val="22"/>
          <w:lang w:val="en-US"/>
        </w:rPr>
        <w:drawing>
          <wp:inline distT="0" distB="0" distL="0" distR="0">
            <wp:extent cx="133350" cy="2000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l="32317" t="36165" r="65343" b="60516"/>
                    <a:stretch>
                      <a:fillRect/>
                    </a:stretch>
                  </pic:blipFill>
                  <pic:spPr bwMode="auto">
                    <a:xfrm>
                      <a:off x="0" y="0"/>
                      <a:ext cx="133350" cy="200025"/>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For number 7, make a small dash in the middle of the seven to avoid confusion with 1.</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Correct</w:t>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t>Not correct</w:t>
      </w:r>
    </w:p>
    <w:p w:rsidR="004F4092" w:rsidRPr="00936B5F" w:rsidRDefault="001052E2" w:rsidP="00D921A2">
      <w:pPr>
        <w:rPr>
          <w:rFonts w:ascii="Calibri" w:hAnsi="Calibri"/>
          <w:sz w:val="22"/>
          <w:szCs w:val="22"/>
        </w:rPr>
      </w:pPr>
      <w:r>
        <w:rPr>
          <w:rFonts w:ascii="Calibri" w:hAnsi="Calibri"/>
          <w:noProof/>
          <w:sz w:val="22"/>
          <w:szCs w:val="22"/>
          <w:lang w:val="en-US"/>
        </w:rPr>
        <w:drawing>
          <wp:inline distT="0" distB="0" distL="0" distR="0">
            <wp:extent cx="171450" cy="247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l="4675" t="38487" r="92387" b="57306"/>
                    <a:stretch>
                      <a:fillRect/>
                    </a:stretch>
                  </pic:blipFill>
                  <pic:spPr bwMode="auto">
                    <a:xfrm>
                      <a:off x="0" y="0"/>
                      <a:ext cx="171450" cy="247650"/>
                    </a:xfrm>
                    <a:prstGeom prst="rect">
                      <a:avLst/>
                    </a:prstGeom>
                    <a:noFill/>
                    <a:ln>
                      <a:noFill/>
                    </a:ln>
                  </pic:spPr>
                </pic:pic>
              </a:graphicData>
            </a:graphic>
          </wp:inline>
        </w:drawing>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Pr>
          <w:rFonts w:ascii="Calibri" w:hAnsi="Calibri"/>
          <w:noProof/>
          <w:sz w:val="22"/>
          <w:szCs w:val="22"/>
          <w:lang w:val="en-US"/>
        </w:rPr>
        <w:drawing>
          <wp:inline distT="0" distB="0" distL="0" distR="0">
            <wp:extent cx="1352550" cy="2762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l="77437" t="38599" b="56978"/>
                    <a:stretch>
                      <a:fillRect/>
                    </a:stretch>
                  </pic:blipFill>
                  <pic:spPr bwMode="auto">
                    <a:xfrm>
                      <a:off x="0" y="0"/>
                      <a:ext cx="1352550" cy="276225"/>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For number 8, make carefully with the two circles touching</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Correct</w:t>
      </w:r>
    </w:p>
    <w:p w:rsidR="004F4092" w:rsidRPr="00936B5F" w:rsidRDefault="001052E2" w:rsidP="00D921A2">
      <w:pPr>
        <w:rPr>
          <w:rFonts w:ascii="Calibri" w:hAnsi="Calibri"/>
          <w:sz w:val="22"/>
          <w:szCs w:val="22"/>
        </w:rPr>
      </w:pPr>
      <w:r>
        <w:rPr>
          <w:rFonts w:ascii="Calibri" w:hAnsi="Calibri"/>
          <w:noProof/>
          <w:sz w:val="22"/>
          <w:szCs w:val="22"/>
          <w:lang w:val="en-US"/>
        </w:rPr>
        <w:drawing>
          <wp:inline distT="0" distB="0" distL="0" distR="0">
            <wp:extent cx="161925" cy="2476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l="4878" t="42912" r="92580" b="52882"/>
                    <a:stretch>
                      <a:fillRect/>
                    </a:stretch>
                  </pic:blipFill>
                  <pic:spPr bwMode="auto">
                    <a:xfrm>
                      <a:off x="0" y="0"/>
                      <a:ext cx="161925" cy="247650"/>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 xml:space="preserve">For number 9, close the circle at the top to avoid confusion with number 4. </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Correct</w:t>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r>
      <w:r w:rsidRPr="00936B5F">
        <w:rPr>
          <w:rFonts w:ascii="Calibri" w:hAnsi="Calibri"/>
          <w:sz w:val="22"/>
          <w:szCs w:val="22"/>
        </w:rPr>
        <w:tab/>
        <w:t>Not correct</w:t>
      </w:r>
    </w:p>
    <w:p w:rsidR="004F4092" w:rsidRPr="00936B5F" w:rsidRDefault="001052E2" w:rsidP="00D921A2">
      <w:pPr>
        <w:rPr>
          <w:rFonts w:ascii="Calibri" w:hAnsi="Calibri"/>
          <w:sz w:val="22"/>
          <w:szCs w:val="22"/>
        </w:rPr>
      </w:pPr>
      <w:r>
        <w:rPr>
          <w:rFonts w:ascii="Calibri" w:hAnsi="Calibri"/>
          <w:noProof/>
          <w:sz w:val="22"/>
          <w:szCs w:val="22"/>
          <w:lang w:val="en-US"/>
        </w:rPr>
        <w:drawing>
          <wp:inline distT="0" distB="0" distL="0" distR="0">
            <wp:extent cx="161925" cy="2857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l="4773" t="48553" r="92628" b="46800"/>
                    <a:stretch>
                      <a:fillRect/>
                    </a:stretch>
                  </pic:blipFill>
                  <pic:spPr bwMode="auto">
                    <a:xfrm>
                      <a:off x="0" y="0"/>
                      <a:ext cx="161925" cy="285750"/>
                    </a:xfrm>
                    <a:prstGeom prst="rect">
                      <a:avLst/>
                    </a:prstGeom>
                    <a:noFill/>
                    <a:ln>
                      <a:noFill/>
                    </a:ln>
                  </pic:spPr>
                </pic:pic>
              </a:graphicData>
            </a:graphic>
          </wp:inline>
        </w:drawing>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sidR="004F4092" w:rsidRPr="00936B5F">
        <w:rPr>
          <w:rFonts w:ascii="Calibri" w:hAnsi="Calibri"/>
          <w:sz w:val="22"/>
          <w:szCs w:val="22"/>
        </w:rPr>
        <w:tab/>
      </w:r>
      <w:r>
        <w:rPr>
          <w:rFonts w:ascii="Calibri" w:hAnsi="Calibri"/>
          <w:noProof/>
          <w:sz w:val="22"/>
          <w:szCs w:val="22"/>
          <w:lang w:val="en-US"/>
        </w:rPr>
        <w:drawing>
          <wp:inline distT="0" distB="0" distL="0" distR="0">
            <wp:extent cx="923925" cy="3524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l="81271" t="48885" r="3300" b="45364"/>
                    <a:stretch>
                      <a:fillRect/>
                    </a:stretch>
                  </pic:blipFill>
                  <pic:spPr bwMode="auto">
                    <a:xfrm>
                      <a:off x="0" y="0"/>
                      <a:ext cx="923925" cy="352425"/>
                    </a:xfrm>
                    <a:prstGeom prst="rect">
                      <a:avLst/>
                    </a:prstGeom>
                    <a:noFill/>
                    <a:ln>
                      <a:noFill/>
                    </a:ln>
                  </pic:spPr>
                </pic:pic>
              </a:graphicData>
            </a:graphic>
          </wp:inline>
        </w:drawing>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p>
    <w:p w:rsidR="004F4092" w:rsidRPr="00936B5F" w:rsidRDefault="004F4092" w:rsidP="00D921A2">
      <w:pPr>
        <w:rPr>
          <w:rFonts w:ascii="Calibri" w:hAnsi="Calibri"/>
          <w:b/>
          <w:sz w:val="22"/>
          <w:szCs w:val="22"/>
        </w:rPr>
      </w:pPr>
      <w:bookmarkStart w:id="82" w:name="_Toc139088721"/>
      <w:bookmarkStart w:id="83" w:name="_Toc139164271"/>
      <w:bookmarkStart w:id="84" w:name="_Toc188179022"/>
      <w:bookmarkStart w:id="85" w:name="_Toc262485341"/>
      <w:r w:rsidRPr="00936B5F">
        <w:rPr>
          <w:rFonts w:ascii="Calibri" w:hAnsi="Calibri"/>
          <w:b/>
          <w:sz w:val="22"/>
          <w:szCs w:val="22"/>
        </w:rPr>
        <w:t>Correcting Mistakes</w:t>
      </w:r>
      <w:bookmarkEnd w:id="82"/>
      <w:bookmarkEnd w:id="83"/>
      <w:bookmarkEnd w:id="84"/>
      <w:bookmarkEnd w:id="85"/>
    </w:p>
    <w:p w:rsidR="004F4092" w:rsidRPr="00936B5F" w:rsidRDefault="004F4092" w:rsidP="004F409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 xml:space="preserve">It is very important that you record all answers neatly. If you make a mistake, make two diagonal lines over the mistake and then record the correct answer.  </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 xml:space="preserve">Do not erase an answer, use an eraser or use white correction fluid. Just put two lines through the incorrect response. </w:t>
      </w:r>
    </w:p>
    <w:p w:rsidR="004F4092" w:rsidRPr="00936B5F" w:rsidRDefault="004F4092" w:rsidP="00D921A2">
      <w:pPr>
        <w:rPr>
          <w:rFonts w:ascii="Calibri" w:hAnsi="Calibri"/>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Here is how to correct a mistake:</w:t>
      </w:r>
    </w:p>
    <w:p w:rsidR="004F4092" w:rsidRPr="00936B5F" w:rsidRDefault="004F4092" w:rsidP="00D921A2">
      <w:pPr>
        <w:rPr>
          <w:rFonts w:ascii="Calibri" w:hAnsi="Calibri"/>
          <w:sz w:val="22"/>
          <w:szCs w:val="22"/>
        </w:rPr>
      </w:pPr>
      <w:r w:rsidRPr="00936B5F">
        <w:rPr>
          <w:rFonts w:ascii="Calibri" w:hAnsi="Calibri"/>
          <w:sz w:val="22"/>
          <w:szCs w:val="22"/>
        </w:rPr>
        <w:t>Example:</w:t>
      </w:r>
    </w:p>
    <w:p w:rsidR="004F4092" w:rsidRPr="006D6344" w:rsidRDefault="004F4092" w:rsidP="004F4092">
      <w:pPr>
        <w:tabs>
          <w:tab w:val="left" w:pos="0"/>
          <w:tab w:val="left" w:pos="720"/>
          <w:tab w:val="left" w:pos="1166"/>
          <w:tab w:val="left" w:pos="1440"/>
          <w:tab w:val="left" w:pos="2160"/>
        </w:tabs>
        <w:rPr>
          <w:color w:val="000000"/>
          <w:szCs w:val="22"/>
        </w:rPr>
      </w:pPr>
    </w:p>
    <w:p w:rsidR="004F4092" w:rsidRPr="006D6344" w:rsidRDefault="001052E2" w:rsidP="004F4092">
      <w:pPr>
        <w:tabs>
          <w:tab w:val="left" w:pos="0"/>
          <w:tab w:val="left" w:pos="720"/>
          <w:tab w:val="left" w:pos="1166"/>
          <w:tab w:val="left" w:pos="1440"/>
          <w:tab w:val="left" w:pos="2160"/>
        </w:tabs>
        <w:rPr>
          <w:color w:val="000000"/>
          <w:szCs w:val="22"/>
        </w:rPr>
      </w:pPr>
      <w:r>
        <w:rPr>
          <w:noProof/>
          <w:color w:val="000000"/>
          <w:szCs w:val="22"/>
          <w:lang w:val="en-US"/>
        </w:rPr>
        <w:lastRenderedPageBreak/>
        <mc:AlternateContent>
          <mc:Choice Requires="wps">
            <w:drawing>
              <wp:anchor distT="0" distB="0" distL="114300" distR="114300" simplePos="0" relativeHeight="251645440" behindDoc="0" locked="0" layoutInCell="1" allowOverlap="1">
                <wp:simplePos x="0" y="0"/>
                <wp:positionH relativeFrom="column">
                  <wp:posOffset>4911725</wp:posOffset>
                </wp:positionH>
                <wp:positionV relativeFrom="paragraph">
                  <wp:posOffset>894715</wp:posOffset>
                </wp:positionV>
                <wp:extent cx="114300" cy="114300"/>
                <wp:effectExtent l="6350" t="8890" r="12700" b="10160"/>
                <wp:wrapNone/>
                <wp:docPr id="1803" name="Line 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FBCC5" id="Line 842" o:spid="_x0000_s1026" style="position:absolute;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75pt,70.45pt" to="395.7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"/>
            </w:pict>
          </mc:Fallback>
        </mc:AlternateContent>
      </w:r>
      <w:r>
        <w:rPr>
          <w:noProof/>
          <w:color w:val="000000"/>
          <w:szCs w:val="22"/>
          <w:lang w:val="en-US"/>
        </w:rPr>
        <mc:AlternateContent>
          <mc:Choice Requires="wps">
            <w:drawing>
              <wp:anchor distT="0" distB="0" distL="114300" distR="114300" simplePos="0" relativeHeight="251648512" behindDoc="0" locked="0" layoutInCell="1" allowOverlap="1">
                <wp:simplePos x="0" y="0"/>
                <wp:positionH relativeFrom="column">
                  <wp:posOffset>5065395</wp:posOffset>
                </wp:positionH>
                <wp:positionV relativeFrom="paragraph">
                  <wp:posOffset>892175</wp:posOffset>
                </wp:positionV>
                <wp:extent cx="114300" cy="114300"/>
                <wp:effectExtent l="7620" t="6350" r="11430" b="12700"/>
                <wp:wrapNone/>
                <wp:docPr id="1802" name="Line 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CBBED" id="Line 845"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85pt,70.25pt" to="407.85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"/>
            </w:pict>
          </mc:Fallback>
        </mc:AlternateContent>
      </w:r>
      <w:r>
        <w:rPr>
          <w:noProof/>
          <w:color w:val="000000"/>
          <w:szCs w:val="22"/>
          <w:lang w:val="en-US"/>
        </w:rPr>
        <mc:AlternateContent>
          <mc:Choice Requires="wps">
            <w:drawing>
              <wp:anchor distT="0" distB="0" distL="114300" distR="114300" simplePos="0" relativeHeight="251649536" behindDoc="0" locked="0" layoutInCell="1" allowOverlap="1">
                <wp:simplePos x="0" y="0"/>
                <wp:positionH relativeFrom="column">
                  <wp:posOffset>5027930</wp:posOffset>
                </wp:positionH>
                <wp:positionV relativeFrom="paragraph">
                  <wp:posOffset>892175</wp:posOffset>
                </wp:positionV>
                <wp:extent cx="114300" cy="114300"/>
                <wp:effectExtent l="8255" t="6350" r="10795" b="12700"/>
                <wp:wrapNone/>
                <wp:docPr id="1801" name="Line 8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C50A0" id="Line 84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9pt,70.25pt" to="404.9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"/>
            </w:pict>
          </mc:Fallback>
        </mc:AlternateContent>
      </w:r>
      <w:r>
        <w:rPr>
          <w:noProof/>
          <w:color w:val="000000"/>
          <w:szCs w:val="22"/>
          <w:lang w:val="en-US"/>
        </w:rPr>
        <mc:AlternateContent>
          <mc:Choice Requires="wps">
            <w:drawing>
              <wp:anchor distT="0" distB="0" distL="114300" distR="114300" simplePos="0" relativeHeight="251644416" behindDoc="0" locked="0" layoutInCell="1" allowOverlap="1">
                <wp:simplePos x="0" y="0"/>
                <wp:positionH relativeFrom="column">
                  <wp:posOffset>4879340</wp:posOffset>
                </wp:positionH>
                <wp:positionV relativeFrom="paragraph">
                  <wp:posOffset>894715</wp:posOffset>
                </wp:positionV>
                <wp:extent cx="114300" cy="114300"/>
                <wp:effectExtent l="12065" t="8890" r="6985" b="10160"/>
                <wp:wrapNone/>
                <wp:docPr id="1800" name="Lin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8ECD6" id="Line 841" o:spid="_x0000_s1026" style="position:absolute;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2pt,70.45pt" to="393.2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"/>
            </w:pict>
          </mc:Fallback>
        </mc:AlternateContent>
      </w:r>
      <w:r>
        <w:rPr>
          <w:noProof/>
          <w:color w:val="000000"/>
          <w:szCs w:val="22"/>
          <w:lang w:val="en-US"/>
        </w:rPr>
        <mc:AlternateContent>
          <mc:Choice Requires="wps">
            <w:drawing>
              <wp:anchor distT="0" distB="0" distL="114300" distR="114300" simplePos="0" relativeHeight="251646464" behindDoc="0" locked="0" layoutInCell="1" allowOverlap="1">
                <wp:simplePos x="0" y="0"/>
                <wp:positionH relativeFrom="column">
                  <wp:posOffset>2531110</wp:posOffset>
                </wp:positionH>
                <wp:positionV relativeFrom="paragraph">
                  <wp:posOffset>893445</wp:posOffset>
                </wp:positionV>
                <wp:extent cx="114300" cy="114300"/>
                <wp:effectExtent l="6985" t="7620" r="12065" b="11430"/>
                <wp:wrapNone/>
                <wp:docPr id="1799" name="Line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F3D49" id="Line 843"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pt,70.35pt" to="208.3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"/>
            </w:pict>
          </mc:Fallback>
        </mc:AlternateContent>
      </w:r>
      <w:r>
        <w:rPr>
          <w:noProof/>
          <w:color w:val="000000"/>
          <w:szCs w:val="22"/>
          <w:lang w:val="en-US"/>
        </w:rPr>
        <mc:AlternateContent>
          <mc:Choice Requires="wps">
            <w:drawing>
              <wp:anchor distT="0" distB="0" distL="114300" distR="114300" simplePos="0" relativeHeight="251647488" behindDoc="0" locked="0" layoutInCell="1" allowOverlap="1">
                <wp:simplePos x="0" y="0"/>
                <wp:positionH relativeFrom="column">
                  <wp:posOffset>2493645</wp:posOffset>
                </wp:positionH>
                <wp:positionV relativeFrom="paragraph">
                  <wp:posOffset>893445</wp:posOffset>
                </wp:positionV>
                <wp:extent cx="114300" cy="114300"/>
                <wp:effectExtent l="7620" t="7620" r="11430" b="11430"/>
                <wp:wrapNone/>
                <wp:docPr id="1798" name="Line 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92B0E" id="Line 844"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35pt,70.35pt" to="205.35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"/>
            </w:pict>
          </mc:Fallback>
        </mc:AlternateContent>
      </w:r>
      <w:r>
        <w:rPr>
          <w:noProof/>
          <w:szCs w:val="22"/>
          <w:lang w:val="en-US"/>
        </w:rPr>
        <w:drawing>
          <wp:inline distT="0" distB="0" distL="0" distR="0">
            <wp:extent cx="5610225" cy="10191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0225" cy="1019175"/>
                    </a:xfrm>
                    <a:prstGeom prst="rect">
                      <a:avLst/>
                    </a:prstGeom>
                    <a:noFill/>
                    <a:ln>
                      <a:noFill/>
                    </a:ln>
                  </pic:spPr>
                </pic:pic>
              </a:graphicData>
            </a:graphic>
          </wp:inline>
        </w:drawing>
      </w:r>
    </w:p>
    <w:p w:rsidR="004F4092" w:rsidRPr="006D6344" w:rsidRDefault="004F4092" w:rsidP="004F4092">
      <w:pPr>
        <w:tabs>
          <w:tab w:val="left" w:pos="0"/>
          <w:tab w:val="left" w:pos="720"/>
          <w:tab w:val="left" w:pos="1166"/>
          <w:tab w:val="left" w:pos="1440"/>
          <w:tab w:val="left" w:pos="2160"/>
        </w:tabs>
        <w:rPr>
          <w:color w:val="000000"/>
          <w:szCs w:val="22"/>
        </w:rPr>
      </w:pPr>
    </w:p>
    <w:p w:rsidR="004F4092" w:rsidRPr="004F4092" w:rsidRDefault="004F4092" w:rsidP="004F4092">
      <w:pPr>
        <w:tabs>
          <w:tab w:val="left" w:pos="0"/>
          <w:tab w:val="left" w:pos="720"/>
          <w:tab w:val="left" w:pos="1166"/>
          <w:tab w:val="left" w:pos="1440"/>
          <w:tab w:val="left" w:pos="2160"/>
        </w:tabs>
        <w:rPr>
          <w:rFonts w:ascii="Arial" w:hAnsi="Arial"/>
          <w:color w:val="000000"/>
          <w:sz w:val="22"/>
          <w:szCs w:val="22"/>
        </w:rPr>
      </w:pPr>
    </w:p>
    <w:p w:rsidR="004F4092" w:rsidRPr="00936B5F" w:rsidRDefault="004F4092" w:rsidP="00D921A2">
      <w:pPr>
        <w:rPr>
          <w:rFonts w:ascii="Calibri" w:hAnsi="Calibri"/>
          <w:sz w:val="22"/>
          <w:szCs w:val="22"/>
        </w:rPr>
      </w:pPr>
      <w:r w:rsidRPr="00936B5F">
        <w:rPr>
          <w:rFonts w:ascii="Calibri" w:hAnsi="Calibri"/>
          <w:sz w:val="22"/>
          <w:szCs w:val="22"/>
        </w:rPr>
        <w:t>Remember that if you do not cross out mistakes with two lines, it may not be possible to determine which answer is correct during data entry.</w:t>
      </w:r>
    </w:p>
    <w:p w:rsidR="009F4623" w:rsidRPr="00F23CE3" w:rsidRDefault="009F4623" w:rsidP="009F4623">
      <w:pPr>
        <w:rPr>
          <w:rFonts w:ascii="Arial" w:hAnsi="Arial"/>
          <w:sz w:val="22"/>
          <w:szCs w:val="22"/>
        </w:rPr>
      </w:pPr>
    </w:p>
    <w:p w:rsidR="00403B29" w:rsidRPr="004E4325" w:rsidRDefault="00A25E25" w:rsidP="004E4325">
      <w:pPr>
        <w:pStyle w:val="Heading2"/>
        <w:shd w:val="clear" w:color="auto" w:fill="92D050"/>
        <w:rPr>
          <w:i w:val="0"/>
        </w:rPr>
      </w:pPr>
      <w:bookmarkStart w:id="86" w:name="_Toc433031559"/>
      <w:bookmarkStart w:id="87" w:name="_Toc436085254"/>
      <w:r w:rsidRPr="004E4325">
        <w:rPr>
          <w:rStyle w:val="Heading1Char"/>
          <w:rFonts w:ascii="Calibri" w:hAnsi="Calibri"/>
          <w:i w:val="0"/>
          <w:sz w:val="28"/>
          <w:szCs w:val="28"/>
          <w:shd w:val="clear" w:color="auto" w:fill="92D050"/>
        </w:rPr>
        <w:t>Detailed</w:t>
      </w:r>
      <w:r w:rsidR="00126AFB" w:rsidRPr="004E4325">
        <w:rPr>
          <w:rStyle w:val="Heading1Char"/>
          <w:rFonts w:ascii="Calibri" w:hAnsi="Calibri"/>
          <w:i w:val="0"/>
          <w:sz w:val="28"/>
          <w:szCs w:val="28"/>
          <w:shd w:val="clear" w:color="auto" w:fill="92D050"/>
        </w:rPr>
        <w:t xml:space="preserve"> instructions for questionnaire</w:t>
      </w:r>
      <w:bookmarkEnd w:id="86"/>
      <w:bookmarkEnd w:id="87"/>
      <w:r w:rsidR="00126AFB" w:rsidRPr="004E4325">
        <w:rPr>
          <w:i w:val="0"/>
        </w:rPr>
        <w:t xml:space="preserve"> </w:t>
      </w:r>
    </w:p>
    <w:p w:rsidR="009F4623" w:rsidRPr="00F23CE3" w:rsidRDefault="009F4623" w:rsidP="009F4623">
      <w:pPr>
        <w:rPr>
          <w:rFonts w:ascii="Arial" w:hAnsi="Arial"/>
          <w:sz w:val="22"/>
          <w:szCs w:val="22"/>
        </w:rPr>
      </w:pPr>
    </w:p>
    <w:p w:rsidR="0089302F" w:rsidRPr="00936B5F" w:rsidRDefault="0089302F" w:rsidP="0089302F">
      <w:pPr>
        <w:pStyle w:val="Pa8"/>
        <w:spacing w:after="100"/>
        <w:jc w:val="both"/>
        <w:rPr>
          <w:rFonts w:ascii="Calibri" w:hAnsi="Calibri" w:cs="Arial"/>
          <w:color w:val="000000"/>
          <w:sz w:val="22"/>
          <w:szCs w:val="22"/>
        </w:rPr>
      </w:pPr>
      <w:r w:rsidRPr="00936B5F">
        <w:rPr>
          <w:rFonts w:ascii="Calibri" w:hAnsi="Calibri" w:cs="Arial"/>
          <w:color w:val="000000"/>
          <w:sz w:val="22"/>
          <w:szCs w:val="22"/>
        </w:rPr>
        <w:t>It is very important that you ask each question exactly as it is written on the questionnaire</w:t>
      </w:r>
      <w:r w:rsidR="00292C75" w:rsidRPr="00936B5F">
        <w:rPr>
          <w:rFonts w:ascii="Calibri" w:hAnsi="Calibri" w:cs="Arial"/>
          <w:color w:val="000000"/>
          <w:sz w:val="22"/>
          <w:szCs w:val="22"/>
        </w:rPr>
        <w:t xml:space="preserve"> (</w:t>
      </w:r>
      <w:r w:rsidR="00292C75" w:rsidRPr="00936B5F">
        <w:rPr>
          <w:rFonts w:ascii="Calibri" w:hAnsi="Calibri" w:cs="Arial"/>
          <w:i/>
          <w:color w:val="000000"/>
          <w:sz w:val="22"/>
          <w:szCs w:val="22"/>
        </w:rPr>
        <w:t>except where indicated by special instructions</w:t>
      </w:r>
      <w:r w:rsidR="00292C75" w:rsidRPr="00936B5F">
        <w:rPr>
          <w:rFonts w:ascii="Calibri" w:hAnsi="Calibri" w:cs="Arial"/>
          <w:color w:val="000000"/>
          <w:sz w:val="22"/>
          <w:szCs w:val="22"/>
        </w:rPr>
        <w:t>)</w:t>
      </w:r>
      <w:r w:rsidRPr="00936B5F">
        <w:rPr>
          <w:rFonts w:ascii="Calibri" w:hAnsi="Calibri" w:cs="Arial"/>
          <w:color w:val="000000"/>
          <w:sz w:val="22"/>
          <w:szCs w:val="22"/>
        </w:rPr>
        <w:t>. If the respondent does not understand the question, you may need to use extra probing questions. Probing questions are included in the questionnaire and are also discussed during interviewer training. It is important that all interviewers use the same probing questions.</w:t>
      </w:r>
    </w:p>
    <w:p w:rsidR="0089302F" w:rsidRPr="00936B5F" w:rsidRDefault="0089302F" w:rsidP="0089302F">
      <w:pPr>
        <w:pStyle w:val="Pa8"/>
        <w:spacing w:after="100"/>
        <w:jc w:val="both"/>
        <w:rPr>
          <w:rFonts w:ascii="Calibri" w:hAnsi="Calibri" w:cs="Arial"/>
          <w:color w:val="000000"/>
          <w:sz w:val="22"/>
          <w:szCs w:val="22"/>
        </w:rPr>
      </w:pPr>
      <w:r w:rsidRPr="00936B5F">
        <w:rPr>
          <w:rFonts w:ascii="Calibri" w:hAnsi="Calibri" w:cs="Arial"/>
          <w:color w:val="000000"/>
          <w:sz w:val="22"/>
          <w:szCs w:val="22"/>
        </w:rPr>
        <w:t>In some cases, a respondent may truly not know the answer to a question or refuse to answer a question. However, you must record an answer for all questions that you ask the respondent. Do not leave any questions blank because it may look as though you forgot to ask the question. Some questions have a “don’t know” answer code. You can circle that code if the respondent is unable to remember despite the probing questions. For other questions, there is not a “don’t know” answer code. For these questions, if the respondent truly cannot remember despite your probing, or refuses to answer, you should leave the question blank and write a comment on the question</w:t>
      </w:r>
      <w:r w:rsidRPr="00936B5F">
        <w:rPr>
          <w:rFonts w:ascii="Calibri" w:hAnsi="Calibri" w:cs="Arial"/>
          <w:color w:val="000000"/>
          <w:sz w:val="22"/>
          <w:szCs w:val="22"/>
        </w:rPr>
        <w:softHyphen/>
        <w:t>naire, in the margin on the right. The margins should also be used to make notes on anything out of the ordinary or any problems you may encounter during the interview.</w:t>
      </w:r>
    </w:p>
    <w:p w:rsidR="0089302F" w:rsidRPr="00936B5F" w:rsidRDefault="0089302F" w:rsidP="0089302F">
      <w:pPr>
        <w:pStyle w:val="Pa8"/>
        <w:spacing w:after="100"/>
        <w:jc w:val="both"/>
        <w:rPr>
          <w:rFonts w:ascii="Calibri" w:hAnsi="Calibri" w:cs="Arial"/>
          <w:color w:val="000000"/>
          <w:sz w:val="22"/>
          <w:szCs w:val="22"/>
        </w:rPr>
      </w:pPr>
      <w:r w:rsidRPr="00936B5F">
        <w:rPr>
          <w:rFonts w:ascii="Calibri" w:hAnsi="Calibri" w:cs="Arial"/>
          <w:color w:val="000000"/>
          <w:sz w:val="22"/>
          <w:szCs w:val="22"/>
        </w:rPr>
        <w:t>Throughout the questionnaire, there are statements that appear in</w:t>
      </w:r>
      <w:r w:rsidRPr="00936B5F">
        <w:rPr>
          <w:rFonts w:ascii="Calibri" w:hAnsi="Calibri" w:cs="Arial"/>
          <w:i/>
          <w:iCs/>
          <w:color w:val="000000"/>
          <w:sz w:val="22"/>
          <w:szCs w:val="22"/>
        </w:rPr>
        <w:t xml:space="preserve"> italics</w:t>
      </w:r>
      <w:r w:rsidRPr="00936B5F">
        <w:rPr>
          <w:rFonts w:ascii="Calibri" w:hAnsi="Calibri" w:cs="Arial"/>
          <w:color w:val="000000"/>
          <w:sz w:val="22"/>
          <w:szCs w:val="22"/>
        </w:rPr>
        <w:t xml:space="preserve">. These are interviewer instructions, and should not be read aloud to the respondent. </w:t>
      </w:r>
    </w:p>
    <w:p w:rsidR="0089302F" w:rsidRPr="00936B5F" w:rsidRDefault="0089302F" w:rsidP="0089302F">
      <w:pPr>
        <w:pStyle w:val="Pa8"/>
        <w:spacing w:after="100"/>
        <w:jc w:val="both"/>
        <w:rPr>
          <w:rFonts w:ascii="Calibri" w:hAnsi="Calibri" w:cs="Arial"/>
          <w:color w:val="000000"/>
          <w:sz w:val="22"/>
          <w:szCs w:val="22"/>
        </w:rPr>
      </w:pPr>
      <w:r w:rsidRPr="00936B5F">
        <w:rPr>
          <w:rFonts w:ascii="Calibri" w:hAnsi="Calibri" w:cs="Arial"/>
          <w:color w:val="000000"/>
          <w:sz w:val="22"/>
          <w:szCs w:val="22"/>
        </w:rPr>
        <w:t>Underlined letters indicate that you should replace the text with information that the respondent has already given you. For example</w:t>
      </w:r>
      <w:r w:rsidR="00AA72C3" w:rsidRPr="00936B5F">
        <w:rPr>
          <w:rFonts w:ascii="Calibri" w:hAnsi="Calibri" w:cs="Arial"/>
          <w:color w:val="000000"/>
          <w:sz w:val="22"/>
          <w:szCs w:val="22"/>
        </w:rPr>
        <w:t xml:space="preserve">, </w:t>
      </w:r>
      <w:r w:rsidRPr="00936B5F">
        <w:rPr>
          <w:rFonts w:ascii="Calibri" w:hAnsi="Calibri" w:cs="Arial"/>
          <w:bCs/>
          <w:i/>
          <w:iCs/>
          <w:color w:val="000000"/>
          <w:sz w:val="22"/>
          <w:szCs w:val="22"/>
        </w:rPr>
        <w:t>(</w:t>
      </w:r>
      <w:r w:rsidRPr="00936B5F">
        <w:rPr>
          <w:rStyle w:val="A11"/>
          <w:rFonts w:ascii="Calibri" w:hAnsi="Calibri" w:cs="Arial"/>
          <w:b w:val="0"/>
          <w:sz w:val="22"/>
          <w:szCs w:val="22"/>
        </w:rPr>
        <w:t>NAME</w:t>
      </w:r>
      <w:r w:rsidRPr="00936B5F">
        <w:rPr>
          <w:rFonts w:ascii="Calibri" w:hAnsi="Calibri" w:cs="Arial"/>
          <w:b/>
          <w:bCs/>
          <w:i/>
          <w:iCs/>
          <w:color w:val="000000"/>
          <w:sz w:val="22"/>
          <w:szCs w:val="22"/>
        </w:rPr>
        <w:t xml:space="preserve">) </w:t>
      </w:r>
      <w:r w:rsidRPr="00936B5F">
        <w:rPr>
          <w:rFonts w:ascii="Calibri" w:hAnsi="Calibri" w:cs="Arial"/>
          <w:color w:val="000000"/>
          <w:sz w:val="22"/>
          <w:szCs w:val="22"/>
        </w:rPr>
        <w:t xml:space="preserve">will often appear in underlined font. Here, </w:t>
      </w:r>
      <w:r w:rsidRPr="00936B5F">
        <w:rPr>
          <w:rFonts w:ascii="Calibri" w:hAnsi="Calibri" w:cs="Arial"/>
          <w:bCs/>
          <w:i/>
          <w:iCs/>
          <w:color w:val="000000"/>
          <w:sz w:val="22"/>
          <w:szCs w:val="22"/>
        </w:rPr>
        <w:t>(</w:t>
      </w:r>
      <w:r w:rsidRPr="00936B5F">
        <w:rPr>
          <w:rStyle w:val="A11"/>
          <w:rFonts w:ascii="Calibri" w:hAnsi="Calibri" w:cs="Arial"/>
          <w:b w:val="0"/>
          <w:sz w:val="22"/>
          <w:szCs w:val="22"/>
        </w:rPr>
        <w:t>NAME</w:t>
      </w:r>
      <w:r w:rsidRPr="00936B5F">
        <w:rPr>
          <w:rFonts w:ascii="Calibri" w:hAnsi="Calibri" w:cs="Arial"/>
          <w:bCs/>
          <w:i/>
          <w:iCs/>
          <w:color w:val="000000"/>
          <w:sz w:val="22"/>
          <w:szCs w:val="22"/>
        </w:rPr>
        <w:t>)</w:t>
      </w:r>
      <w:r w:rsidRPr="00936B5F">
        <w:rPr>
          <w:rFonts w:ascii="Calibri" w:hAnsi="Calibri" w:cs="Arial"/>
          <w:b/>
          <w:bCs/>
          <w:i/>
          <w:iCs/>
          <w:color w:val="000000"/>
          <w:sz w:val="22"/>
          <w:szCs w:val="22"/>
        </w:rPr>
        <w:t xml:space="preserve"> </w:t>
      </w:r>
      <w:r w:rsidRPr="00936B5F">
        <w:rPr>
          <w:rFonts w:ascii="Calibri" w:hAnsi="Calibri" w:cs="Arial"/>
          <w:color w:val="000000"/>
          <w:sz w:val="22"/>
          <w:szCs w:val="22"/>
        </w:rPr>
        <w:t xml:space="preserve">indicates that the text in parentheses needs to be replaced by the name of the child for the module. </w:t>
      </w:r>
    </w:p>
    <w:p w:rsidR="0089302F" w:rsidRPr="00936B5F" w:rsidRDefault="0089302F" w:rsidP="0089302F">
      <w:pPr>
        <w:pStyle w:val="Pa8"/>
        <w:spacing w:after="100"/>
        <w:jc w:val="both"/>
        <w:rPr>
          <w:rFonts w:ascii="Calibri" w:hAnsi="Calibri" w:cs="Arial"/>
          <w:color w:val="000000"/>
          <w:sz w:val="22"/>
          <w:szCs w:val="22"/>
        </w:rPr>
      </w:pPr>
      <w:r w:rsidRPr="00936B5F">
        <w:rPr>
          <w:rFonts w:ascii="Calibri" w:hAnsi="Calibri" w:cs="Arial"/>
          <w:color w:val="000000"/>
          <w:sz w:val="22"/>
          <w:szCs w:val="22"/>
        </w:rPr>
        <w:t>Most questions have pre-coded responses. It is important that you do not read these choices aloud. When you ask a question, you should listen to the respondent’s answer, then circle the code next to the pre-coded response that best matches her answer.</w:t>
      </w:r>
    </w:p>
    <w:p w:rsidR="0089302F" w:rsidRPr="00936B5F" w:rsidRDefault="0089302F" w:rsidP="0089302F">
      <w:pPr>
        <w:pStyle w:val="Pa30"/>
        <w:spacing w:before="220" w:after="40"/>
        <w:rPr>
          <w:rFonts w:ascii="Calibri" w:hAnsi="Calibri" w:cs="Arial"/>
          <w:b/>
          <w:color w:val="000000"/>
          <w:sz w:val="22"/>
          <w:szCs w:val="22"/>
        </w:rPr>
      </w:pPr>
      <w:r w:rsidRPr="00936B5F">
        <w:rPr>
          <w:rFonts w:ascii="Calibri" w:hAnsi="Calibri" w:cs="Arial"/>
          <w:b/>
          <w:color w:val="000000"/>
          <w:sz w:val="22"/>
          <w:szCs w:val="22"/>
        </w:rPr>
        <w:t>Skip patterns</w:t>
      </w:r>
    </w:p>
    <w:p w:rsidR="00DA61A2" w:rsidRPr="00936B5F" w:rsidRDefault="0089302F" w:rsidP="0089302F">
      <w:pPr>
        <w:jc w:val="both"/>
        <w:rPr>
          <w:rFonts w:ascii="Calibri" w:hAnsi="Calibri"/>
          <w:color w:val="000000"/>
          <w:sz w:val="22"/>
          <w:szCs w:val="22"/>
        </w:rPr>
      </w:pPr>
      <w:r w:rsidRPr="00936B5F">
        <w:rPr>
          <w:rFonts w:ascii="Calibri" w:hAnsi="Calibri"/>
          <w:color w:val="000000"/>
          <w:sz w:val="22"/>
          <w:szCs w:val="22"/>
        </w:rPr>
        <w:t>It is very important that you ask the respondent only those questions relevant to her situation. For certain questions, you will skip to the next appropriate question, or end the module, if the respondent gives a particular response.  Skip instruc</w:t>
      </w:r>
      <w:r w:rsidRPr="00936B5F">
        <w:rPr>
          <w:rFonts w:ascii="Calibri" w:hAnsi="Calibri"/>
          <w:color w:val="000000"/>
          <w:sz w:val="22"/>
          <w:szCs w:val="22"/>
        </w:rPr>
        <w:softHyphen/>
        <w:t>tions are usually located in the second to last column in the far right-hand of the questionnaire.</w:t>
      </w:r>
    </w:p>
    <w:p w:rsidR="0089302F" w:rsidRPr="00936B5F" w:rsidRDefault="0089302F" w:rsidP="0089302F">
      <w:pPr>
        <w:jc w:val="both"/>
        <w:rPr>
          <w:rFonts w:ascii="Calibri" w:hAnsi="Calibri" w:cs="StempelSchneidler"/>
          <w:color w:val="000000"/>
        </w:rPr>
      </w:pPr>
    </w:p>
    <w:p w:rsidR="0089302F" w:rsidRPr="00936B5F" w:rsidRDefault="0089302F" w:rsidP="0089302F">
      <w:pPr>
        <w:jc w:val="both"/>
        <w:rPr>
          <w:rFonts w:ascii="Calibri" w:hAnsi="Calibri"/>
          <w:sz w:val="22"/>
          <w:szCs w:val="22"/>
        </w:rPr>
      </w:pPr>
    </w:p>
    <w:p w:rsidR="00DA61A2" w:rsidRPr="00936B5F" w:rsidRDefault="00DA61A2" w:rsidP="00DA61A2">
      <w:pPr>
        <w:jc w:val="both"/>
        <w:rPr>
          <w:rFonts w:ascii="Calibri" w:hAnsi="Calibri"/>
          <w:i/>
          <w:sz w:val="22"/>
          <w:szCs w:val="22"/>
        </w:rPr>
      </w:pPr>
      <w:r w:rsidRPr="00936B5F">
        <w:rPr>
          <w:rFonts w:ascii="Calibri" w:hAnsi="Calibri"/>
          <w:b/>
          <w:bCs/>
          <w:i/>
          <w:sz w:val="22"/>
          <w:szCs w:val="22"/>
        </w:rPr>
        <w:t>Note on the language to be used for filling the questionnaire</w:t>
      </w:r>
      <w:r w:rsidRPr="00936B5F">
        <w:rPr>
          <w:rFonts w:ascii="Calibri" w:hAnsi="Calibri"/>
          <w:i/>
          <w:sz w:val="22"/>
          <w:szCs w:val="22"/>
        </w:rPr>
        <w:t>.</w:t>
      </w:r>
      <w:r w:rsidRPr="00936B5F">
        <w:rPr>
          <w:rFonts w:ascii="Calibri" w:hAnsi="Calibri"/>
          <w:i/>
          <w:sz w:val="22"/>
          <w:szCs w:val="22"/>
        </w:rPr>
        <w:cr/>
        <w:t xml:space="preserve">Answers to all </w:t>
      </w:r>
      <w:r w:rsidR="00AA72C3" w:rsidRPr="00936B5F">
        <w:rPr>
          <w:rFonts w:ascii="Calibri" w:hAnsi="Calibri"/>
          <w:i/>
          <w:sz w:val="22"/>
          <w:szCs w:val="22"/>
        </w:rPr>
        <w:t xml:space="preserve">open-ended </w:t>
      </w:r>
      <w:r w:rsidRPr="00936B5F">
        <w:rPr>
          <w:rFonts w:ascii="Calibri" w:hAnsi="Calibri"/>
          <w:i/>
          <w:sz w:val="22"/>
          <w:szCs w:val="22"/>
        </w:rPr>
        <w:t xml:space="preserve">questions should be written in </w:t>
      </w:r>
      <w:r w:rsidR="003D4D99">
        <w:rPr>
          <w:rFonts w:ascii="Calibri" w:hAnsi="Calibri"/>
          <w:i/>
          <w:sz w:val="22"/>
          <w:szCs w:val="22"/>
        </w:rPr>
        <w:t>E</w:t>
      </w:r>
      <w:r w:rsidR="004047F2">
        <w:rPr>
          <w:rFonts w:ascii="Calibri" w:hAnsi="Calibri"/>
          <w:i/>
          <w:sz w:val="22"/>
          <w:szCs w:val="22"/>
        </w:rPr>
        <w:t>nglish</w:t>
      </w:r>
      <w:r w:rsidRPr="00936B5F">
        <w:rPr>
          <w:rFonts w:ascii="Calibri" w:hAnsi="Calibri"/>
          <w:i/>
          <w:sz w:val="22"/>
          <w:szCs w:val="22"/>
        </w:rPr>
        <w:t>. All responses should be written very clearly.</w:t>
      </w:r>
    </w:p>
    <w:p w:rsidR="0089302F" w:rsidRPr="00936B5F" w:rsidRDefault="0089302F" w:rsidP="00DA61A2">
      <w:pPr>
        <w:jc w:val="both"/>
        <w:rPr>
          <w:rFonts w:ascii="Calibri" w:hAnsi="Calibri"/>
          <w:i/>
          <w:sz w:val="22"/>
          <w:szCs w:val="22"/>
        </w:rPr>
      </w:pPr>
    </w:p>
    <w:p w:rsidR="006C0AAB" w:rsidRPr="00936B5F" w:rsidRDefault="006C0AAB" w:rsidP="00DA61A2">
      <w:pPr>
        <w:jc w:val="both"/>
        <w:rPr>
          <w:rFonts w:ascii="Calibri" w:hAnsi="Calibri"/>
          <w:i/>
          <w:sz w:val="22"/>
          <w:szCs w:val="22"/>
        </w:rPr>
      </w:pPr>
    </w:p>
    <w:p w:rsidR="006C0AAB" w:rsidRPr="00936B5F" w:rsidRDefault="006C0AAB" w:rsidP="006C0AAB">
      <w:pPr>
        <w:autoSpaceDE w:val="0"/>
        <w:autoSpaceDN w:val="0"/>
        <w:adjustRightInd w:val="0"/>
        <w:rPr>
          <w:rFonts w:ascii="Calibri" w:eastAsia="Calibri" w:hAnsi="Calibri"/>
          <w:sz w:val="22"/>
          <w:szCs w:val="22"/>
          <w:lang w:val="en-US"/>
        </w:rPr>
      </w:pPr>
      <w:r w:rsidRPr="00936B5F">
        <w:rPr>
          <w:rFonts w:ascii="Calibri" w:hAnsi="Calibri"/>
          <w:b/>
          <w:sz w:val="22"/>
          <w:szCs w:val="22"/>
        </w:rPr>
        <w:t>Cover Page:  Consent.</w:t>
      </w:r>
      <w:r w:rsidRPr="00936B5F">
        <w:rPr>
          <w:rFonts w:ascii="Calibri" w:hAnsi="Calibri"/>
          <w:i/>
          <w:sz w:val="22"/>
          <w:szCs w:val="22"/>
        </w:rPr>
        <w:t xml:space="preserve"> </w:t>
      </w:r>
      <w:r w:rsidRPr="00936B5F">
        <w:rPr>
          <w:rFonts w:ascii="Calibri" w:eastAsia="Calibri" w:hAnsi="Calibri"/>
          <w:sz w:val="22"/>
          <w:szCs w:val="22"/>
          <w:lang w:val="en-US"/>
        </w:rPr>
        <w:t xml:space="preserve">You must seek the respondent’s consent for participation in the survey. Read the informed consent statement exactly as it is written. This statement explains the purpose of the survey. It </w:t>
      </w:r>
      <w:r w:rsidRPr="00936B5F">
        <w:rPr>
          <w:rFonts w:ascii="Calibri" w:eastAsia="Calibri" w:hAnsi="Calibri"/>
          <w:sz w:val="22"/>
          <w:szCs w:val="22"/>
          <w:lang w:val="en-US"/>
        </w:rPr>
        <w:lastRenderedPageBreak/>
        <w:t>assures the respondent her participation in the survey is completely voluntary and that she can refuse to answer any questions or stop the interview at any point.</w:t>
      </w:r>
    </w:p>
    <w:p w:rsidR="006C0AAB" w:rsidRPr="00936B5F" w:rsidRDefault="006C0AAB" w:rsidP="006C0AAB">
      <w:pPr>
        <w:autoSpaceDE w:val="0"/>
        <w:autoSpaceDN w:val="0"/>
        <w:adjustRightInd w:val="0"/>
        <w:rPr>
          <w:rFonts w:ascii="Calibri" w:eastAsia="Calibri" w:hAnsi="Calibri"/>
          <w:sz w:val="22"/>
          <w:szCs w:val="22"/>
          <w:lang w:val="en-US"/>
        </w:rPr>
      </w:pPr>
    </w:p>
    <w:p w:rsidR="006C0AAB" w:rsidRPr="00936B5F" w:rsidRDefault="006C0AAB" w:rsidP="006C0AAB">
      <w:pPr>
        <w:autoSpaceDE w:val="0"/>
        <w:autoSpaceDN w:val="0"/>
        <w:adjustRightInd w:val="0"/>
        <w:rPr>
          <w:rFonts w:ascii="Calibri" w:eastAsia="Calibri" w:hAnsi="Calibri"/>
          <w:sz w:val="22"/>
          <w:szCs w:val="22"/>
          <w:lang w:val="en-US"/>
        </w:rPr>
      </w:pPr>
      <w:r w:rsidRPr="00936B5F">
        <w:rPr>
          <w:rFonts w:ascii="Calibri" w:eastAsia="Calibri" w:hAnsi="Calibri"/>
          <w:sz w:val="22"/>
          <w:szCs w:val="22"/>
          <w:lang w:val="en-US"/>
        </w:rPr>
        <w:t xml:space="preserve">After reading the statement, </w:t>
      </w:r>
      <w:r w:rsidRPr="00936B5F">
        <w:rPr>
          <w:rFonts w:ascii="Calibri" w:eastAsia="Calibri" w:hAnsi="Calibri"/>
          <w:b/>
          <w:bCs/>
          <w:sz w:val="22"/>
          <w:szCs w:val="22"/>
          <w:lang w:val="en-US"/>
        </w:rPr>
        <w:t xml:space="preserve">you </w:t>
      </w:r>
      <w:r w:rsidRPr="00936B5F">
        <w:rPr>
          <w:rFonts w:ascii="Calibri" w:eastAsia="Calibri" w:hAnsi="Calibri"/>
          <w:sz w:val="22"/>
          <w:szCs w:val="22"/>
          <w:lang w:val="en-US"/>
        </w:rPr>
        <w:t>(not the respondent) must sign in the space provided to affirm that</w:t>
      </w:r>
      <w:r w:rsidR="00183898" w:rsidRPr="00936B5F">
        <w:rPr>
          <w:rFonts w:ascii="Calibri" w:eastAsia="Calibri" w:hAnsi="Calibri"/>
          <w:sz w:val="22"/>
          <w:szCs w:val="22"/>
          <w:lang w:val="en-US"/>
        </w:rPr>
        <w:t xml:space="preserve"> </w:t>
      </w:r>
      <w:r w:rsidRPr="00936B5F">
        <w:rPr>
          <w:rFonts w:ascii="Calibri" w:eastAsia="Calibri" w:hAnsi="Calibri"/>
          <w:sz w:val="22"/>
          <w:szCs w:val="22"/>
          <w:lang w:val="en-US"/>
        </w:rPr>
        <w:t xml:space="preserve">you have read the statement to the respondent.  </w:t>
      </w:r>
    </w:p>
    <w:p w:rsidR="006C0AAB" w:rsidRPr="00936B5F" w:rsidRDefault="006C0AAB" w:rsidP="006C0AAB">
      <w:pPr>
        <w:autoSpaceDE w:val="0"/>
        <w:autoSpaceDN w:val="0"/>
        <w:adjustRightInd w:val="0"/>
        <w:rPr>
          <w:rFonts w:ascii="Calibri" w:eastAsia="Calibri" w:hAnsi="Calibri"/>
          <w:sz w:val="22"/>
          <w:szCs w:val="22"/>
          <w:lang w:val="en-US"/>
        </w:rPr>
      </w:pPr>
    </w:p>
    <w:p w:rsidR="006C0AAB" w:rsidRPr="00936B5F" w:rsidRDefault="006C0AAB" w:rsidP="006C0AAB">
      <w:pPr>
        <w:autoSpaceDE w:val="0"/>
        <w:autoSpaceDN w:val="0"/>
        <w:adjustRightInd w:val="0"/>
        <w:rPr>
          <w:rFonts w:ascii="Calibri" w:eastAsia="Calibri" w:hAnsi="Calibri"/>
          <w:sz w:val="22"/>
          <w:szCs w:val="22"/>
          <w:lang w:val="en-US"/>
        </w:rPr>
      </w:pPr>
      <w:r w:rsidRPr="00936B5F">
        <w:rPr>
          <w:rFonts w:ascii="Calibri" w:eastAsia="Calibri" w:hAnsi="Calibri"/>
          <w:sz w:val="22"/>
          <w:szCs w:val="22"/>
          <w:lang w:val="en-US"/>
        </w:rPr>
        <w:t>If the mother/caregiver does not agree to be interviewed, circle ‘4’ on the interview visits module under the section where you record the disposition of visits 1,2 or 3.  Thank the respondent, and end the interview.</w:t>
      </w:r>
    </w:p>
    <w:p w:rsidR="00183898" w:rsidRPr="00936B5F" w:rsidRDefault="00183898" w:rsidP="006C0AAB">
      <w:pPr>
        <w:autoSpaceDE w:val="0"/>
        <w:autoSpaceDN w:val="0"/>
        <w:adjustRightInd w:val="0"/>
        <w:rPr>
          <w:rFonts w:ascii="Calibri" w:eastAsia="Calibri" w:hAnsi="Calibri"/>
          <w:sz w:val="22"/>
          <w:szCs w:val="22"/>
          <w:lang w:val="en-US"/>
        </w:rPr>
      </w:pPr>
    </w:p>
    <w:p w:rsidR="00E05C91" w:rsidRDefault="00183898" w:rsidP="006C0AAB">
      <w:pPr>
        <w:autoSpaceDE w:val="0"/>
        <w:autoSpaceDN w:val="0"/>
        <w:adjustRightInd w:val="0"/>
        <w:rPr>
          <w:rFonts w:ascii="Arial" w:eastAsia="Calibri" w:hAnsi="Arial"/>
          <w:sz w:val="22"/>
          <w:szCs w:val="22"/>
          <w:lang w:val="en-US"/>
        </w:rPr>
      </w:pPr>
      <w:r w:rsidRPr="00936B5F">
        <w:rPr>
          <w:rFonts w:ascii="Calibri" w:eastAsia="Calibri" w:hAnsi="Calibri"/>
          <w:sz w:val="22"/>
          <w:szCs w:val="22"/>
          <w:lang w:val="en-US"/>
        </w:rPr>
        <w:t>Stick the questionnaire label in the space provided on the cover page of the questionnaire</w:t>
      </w:r>
      <w:r>
        <w:rPr>
          <w:rFonts w:ascii="Arial" w:eastAsia="Calibri" w:hAnsi="Arial"/>
          <w:sz w:val="22"/>
          <w:szCs w:val="22"/>
          <w:lang w:val="en-US"/>
        </w:rPr>
        <w:t>.</w:t>
      </w:r>
    </w:p>
    <w:p w:rsidR="00E05C91" w:rsidRDefault="00E05C91" w:rsidP="006C0AAB">
      <w:pPr>
        <w:autoSpaceDE w:val="0"/>
        <w:autoSpaceDN w:val="0"/>
        <w:adjustRightInd w:val="0"/>
        <w:rPr>
          <w:rFonts w:ascii="Arial" w:eastAsia="Calibri" w:hAnsi="Arial"/>
          <w:sz w:val="22"/>
          <w:szCs w:val="22"/>
          <w:lang w:val="en-US"/>
        </w:rPr>
      </w:pPr>
    </w:p>
    <w:p w:rsidR="00E05C91" w:rsidRPr="00E32C71" w:rsidRDefault="00E05C91" w:rsidP="00E05C91">
      <w:pPr>
        <w:rPr>
          <w:rFonts w:ascii="Calibri" w:hAnsi="Calibri"/>
          <w:b/>
          <w:sz w:val="22"/>
          <w:szCs w:val="22"/>
        </w:rPr>
      </w:pPr>
      <w:r w:rsidRPr="00E32C71">
        <w:rPr>
          <w:rFonts w:ascii="Calibri" w:hAnsi="Calibri"/>
          <w:b/>
          <w:sz w:val="22"/>
          <w:szCs w:val="22"/>
        </w:rPr>
        <w:t>QUESTIONNAIRE ADMINISTRATION INSTRUCTIONS</w:t>
      </w:r>
    </w:p>
    <w:p w:rsidR="00E05C91" w:rsidRPr="00E32C71" w:rsidRDefault="00E05C91" w:rsidP="00E05C91">
      <w:pPr>
        <w:rPr>
          <w:rFonts w:ascii="Calibri" w:hAnsi="Calibri"/>
          <w:sz w:val="22"/>
          <w:szCs w:val="22"/>
        </w:rPr>
      </w:pPr>
      <w:r w:rsidRPr="00E32C71">
        <w:rPr>
          <w:rFonts w:ascii="Calibri" w:hAnsi="Calibri"/>
          <w:sz w:val="22"/>
          <w:szCs w:val="22"/>
        </w:rPr>
        <w:t xml:space="preserve">This section of the field manual provides detailed instructions for administering the questionnaire. There are five sub-sections, which correspond to the modules of the questionnaire: (1) food fortification, (2) biological information for children age 6 months to 5 years, (3) biological information for children age 6-14 years, (4) biological information for women age 15-49 years, and (5) biological information for men age 20-54 years. </w:t>
      </w:r>
    </w:p>
    <w:p w:rsidR="00E05C91" w:rsidRPr="00E32C71" w:rsidRDefault="00E05C91" w:rsidP="00E05C91">
      <w:pPr>
        <w:rPr>
          <w:rFonts w:ascii="Calibri" w:hAnsi="Calibri"/>
          <w:sz w:val="22"/>
          <w:szCs w:val="22"/>
        </w:rPr>
      </w:pPr>
    </w:p>
    <w:p w:rsidR="00E05C91" w:rsidRPr="00E32C71" w:rsidRDefault="00E05C91" w:rsidP="00E05C91">
      <w:pPr>
        <w:rPr>
          <w:rFonts w:ascii="Calibri" w:hAnsi="Calibri"/>
          <w:sz w:val="22"/>
          <w:szCs w:val="22"/>
        </w:rPr>
      </w:pPr>
      <w:r w:rsidRPr="00E32C71">
        <w:rPr>
          <w:rFonts w:ascii="Calibri" w:hAnsi="Calibri"/>
          <w:sz w:val="22"/>
          <w:szCs w:val="22"/>
        </w:rPr>
        <w:t xml:space="preserve">Before beginning each interview, fill out the cover page. All information on the cover page is required. </w:t>
      </w:r>
    </w:p>
    <w:p w:rsidR="00E05C91" w:rsidRPr="00E32C71" w:rsidRDefault="00E05C91" w:rsidP="00E05C91">
      <w:pPr>
        <w:rPr>
          <w:rFonts w:ascii="Calibri" w:hAnsi="Calibri"/>
          <w:sz w:val="22"/>
          <w:szCs w:val="22"/>
        </w:rPr>
      </w:pPr>
    </w:p>
    <w:p w:rsidR="00E05C91" w:rsidRPr="00E32C71" w:rsidRDefault="00E05C91" w:rsidP="00E05C91">
      <w:pPr>
        <w:rPr>
          <w:rFonts w:ascii="Calibri" w:hAnsi="Calibri"/>
          <w:b/>
          <w:sz w:val="22"/>
          <w:szCs w:val="22"/>
          <w:u w:val="single"/>
        </w:rPr>
      </w:pPr>
      <w:r w:rsidRPr="00E32C71">
        <w:rPr>
          <w:rFonts w:ascii="Calibri" w:hAnsi="Calibri"/>
          <w:b/>
          <w:sz w:val="22"/>
          <w:szCs w:val="22"/>
          <w:u w:val="single"/>
        </w:rPr>
        <w:t>FOOD FORTIFICATION</w:t>
      </w:r>
    </w:p>
    <w:p w:rsidR="00E05C91" w:rsidRPr="00E32C71" w:rsidRDefault="00E05C91" w:rsidP="00E05C91">
      <w:pPr>
        <w:rPr>
          <w:rFonts w:ascii="Calibri" w:hAnsi="Calibri"/>
          <w:sz w:val="22"/>
          <w:szCs w:val="22"/>
        </w:rPr>
      </w:pPr>
      <w:r w:rsidRPr="00E32C71">
        <w:rPr>
          <w:rFonts w:ascii="Calibri" w:hAnsi="Calibri"/>
          <w:sz w:val="22"/>
          <w:szCs w:val="22"/>
        </w:rPr>
        <w:t xml:space="preserve">The first module focuses on food fortification. In this module, you will ask respondents about the food in their households, observe the food brands, and determine if the foods are fortified with nutrients. Also, you will ask questions about household food security. </w:t>
      </w:r>
    </w:p>
    <w:p w:rsidR="00E05C91" w:rsidRPr="00E32C71" w:rsidRDefault="00E05C91" w:rsidP="00E05C9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3690"/>
        <w:gridCol w:w="4585"/>
      </w:tblGrid>
      <w:tr w:rsidR="00E05C91" w:rsidRPr="00E32C71" w:rsidTr="00E32C71">
        <w:tc>
          <w:tcPr>
            <w:tcW w:w="107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 number</w:t>
            </w:r>
          </w:p>
        </w:tc>
        <w:tc>
          <w:tcPr>
            <w:tcW w:w="3690"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Questions and filters</w:t>
            </w:r>
          </w:p>
        </w:tc>
        <w:tc>
          <w:tcPr>
            <w:tcW w:w="458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Instructions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100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ASK CONSENT FOR FOOD FORTIFICATION COVERAGE INFORMATION FROM HEAD OF HOUSEHOLD/OTHER ADULT.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Read the script provided on the questionnaire exactly as written.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When introducing yourself, provide your first name only. For example, “Hello. My name is Ruth.”</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Be sure to ask, “Do you have any questions?”. Then, pause to give the respondent time to respond. Be patient. It may take the respondent some time to think of questions and ask them. If the respondent has a question, then answer the respondent’s question.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Next, finish reading the script to ask permission to conduct the interview.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101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CIRCLE THE CODE AND SIGN YOUR NAME</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If the respondent grants you permission to interview him/her, circle “1” and sign your name.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the respondent refuses to be interviewed, circle “2” and skip to question No. 200.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lastRenderedPageBreak/>
              <w:t>If other, circle “6” and write the reason on the line labelled “SPECIFY”. Then, skip to question No. 200.</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102</w:t>
            </w:r>
          </w:p>
          <w:p w:rsidR="00E05C91" w:rsidRPr="00E32C71" w:rsidRDefault="00E05C91" w:rsidP="00E32C71">
            <w:pPr>
              <w:rPr>
                <w:rFonts w:ascii="Calibri" w:hAnsi="Calibri"/>
                <w:sz w:val="22"/>
                <w:szCs w:val="22"/>
              </w:rPr>
            </w:pP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Do you have salt in your household today?</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YES: Please can we see the salt you have in the household?</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your household” means in the place where the respondent lives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Explain to the respondent that you are asking whether he/she has salt in the household at the moment.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YES, circle “1”. If NO, circle “2” and skip to question No. 106.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there is more than one type of salt in the household, ask for the one most commonly used. For example, ask “Which type of salt do you use most often?”</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A respondent may show you salt in a container (such as a bag or bowl) that is not the original container that the salt came in when it was purchased from the store or market. If this happens, ask, “May I see the salt in the original container it came in when you purchased it?”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103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OBSERVE THE BRAND OF THE SALT</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RECORD OBSERVATION.</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Observe the brand of salt and circle the number that corresponds to the brand. For example, if the brand is BOTSALT, then circle “11”.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the salt is NOT LABELLED, circle “95” and skip to question No. 105.</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you observe a brand that is not listed, circle “96” for OTHER and write the name of the brand on the line labelled “SPECIFY”.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u w:val="single"/>
              </w:rPr>
              <w:t>Do not</w:t>
            </w:r>
            <w:r w:rsidRPr="00E32C71">
              <w:rPr>
                <w:rFonts w:ascii="Calibri" w:hAnsi="Calibri"/>
                <w:sz w:val="22"/>
                <w:szCs w:val="22"/>
              </w:rPr>
              <w:t xml:space="preserve"> read the brands aloud to the respondent.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104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RECORD IF THE SALT IS LABELLED AS IODIZED</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Read the label(s) on the container carefully to find out if the salt is iodized/contains iodine.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Circle the correct option.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you cannot read the label for any reason (for example, the label was worn off, torn, or damaged by water), then record “8” for DON’T KNOW.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105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Please may we take a small sample of your salt so that we can test it for iodine?</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PUT THE SALT SPECIMEN BAR CODE LABEL ON THE SALT CONTAINER AND </w:t>
            </w:r>
            <w:r w:rsidRPr="00E32C71">
              <w:rPr>
                <w:rFonts w:ascii="Calibri" w:hAnsi="Calibri"/>
                <w:sz w:val="22"/>
                <w:szCs w:val="22"/>
              </w:rPr>
              <w:lastRenderedPageBreak/>
              <w:t>THE SALT FORM LABEL ON THE FOOD CONTROL FORM [B]</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“small” means 2 tablespoons of salt</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SALT NOT COLLECTED, circle “9995”.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OTHER, circle “9996” and specify the reason on the line labelled “SPECIFY REASON”.</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106</w:t>
            </w:r>
          </w:p>
          <w:p w:rsidR="00E05C91" w:rsidRPr="00E32C71" w:rsidRDefault="00E05C91" w:rsidP="00E32C71">
            <w:pPr>
              <w:rPr>
                <w:rFonts w:ascii="Calibri" w:hAnsi="Calibri"/>
                <w:sz w:val="22"/>
                <w:szCs w:val="22"/>
              </w:rPr>
            </w:pP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Do you have any sugar in your household today?</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YES: Please can we see the main type of sugar you have in the household?</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your household” means in the place where the respondent lives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Explain to the respondent that you are asking whether he/she has sugar in the household at the moment.</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YES, circle “1”. If NO, circle “2” and skip to question No. 110.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there is more than one type of sugar in the household, ask for the one most commonly used. For example, ask “Which type of sugar do you use most often?”</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A respondent may show you sugar in a container (such as a bag or bowl) that is not the original container that the sugar came in when it was purchased from the store or market. If this happens, ask, “May I see the sugar in the original container it came in when you purchased it?”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107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OBSERVE THE BRAND OF THE SUGAR</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RECORD OBSERVATION.</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Observe the brand of sugar. If the brand is ILOVO, circle “11”. </w:t>
            </w:r>
            <w:r w:rsidRPr="00E32C71">
              <w:rPr>
                <w:rFonts w:ascii="Calibri" w:hAnsi="Calibri"/>
                <w:sz w:val="22"/>
                <w:szCs w:val="22"/>
                <w:u w:val="single"/>
              </w:rPr>
              <w:t>Do not</w:t>
            </w:r>
            <w:r w:rsidRPr="00E32C71">
              <w:rPr>
                <w:rFonts w:ascii="Calibri" w:hAnsi="Calibri"/>
                <w:sz w:val="22"/>
                <w:szCs w:val="22"/>
              </w:rPr>
              <w:t xml:space="preserve"> read the brand aloud to the respondent.</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the sugar is NOT LABELLED, circle “95” and skip to question No. 109.</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you observe a brand other than ILOVO, circle “96” for OTHER and write the name of the brand on the line labelled “SPECIFY”.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108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RECORD IF THE SUGAR IS LABELLED AS FORTIFIED WITH VITAMIN A</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Read the label(s) on the container carefully to find out if the sugar contains vitamin A.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Circle the correct option.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you cannot read the label for any reason (for example, the label was worn off, torn, or damaged by water), then record “8” for DON’T KNOW.</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109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Please may we take a small sample of your sugar so that we can test it for vitamin A?</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PUT THE SUGAR SPECIMEN BAR CODE LABEL ON THE SUGAR CONTAINER AND THE SUGAR FORM LABEL ON THE FOOD CONTROL FORM [B]</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“small” means 4 tablespoons of sugar . The 4 tablespoons will be put into a small ziplock and labelled. It will then be placed in a brown paper bag to prevent sunlight from affecting it.</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SUGAR NOT COLLECTED, circle “9995”.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OTHER, circle “9996” and specify the reason </w:t>
            </w:r>
            <w:r w:rsidRPr="00E32C71">
              <w:rPr>
                <w:rFonts w:ascii="Calibri" w:hAnsi="Calibri"/>
                <w:sz w:val="22"/>
                <w:szCs w:val="22"/>
              </w:rPr>
              <w:lastRenderedPageBreak/>
              <w:t>on the line labelled “SPECIFY REASON”.</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110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Do you have any oil in your household today?</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YES: Please can we see the main type of oil you have in the household?</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your household” means in the place where the respondent lives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Explain to the respondent that you are asking whether he/she has oil in the household at the moment.</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YES, circle “1”. If NO, circle “2” and skip to question No. 114.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there is more than one type of oil in the household, ask for the one most commonly used. For example, ask “Which type of oil do you use most often?”</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A respondent may show you oil in a container (such as a bag or bowl) that is not the original container that the oil came in when it was purchased from the store or market. If this happens, ask, “May I see the oil in the original container it came in when you purchased it?”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111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OBSERVE THE BRAND OF THE OIL</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RECORD OBSERVATION.</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Observe the brand of sugar. For example, if the brand is KAZINGA, circle “11”.</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the oil is NOT LABELLED, circle “95” and skip to question No. 113.</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you observe a brand that is not listed, circle “96” for OTHER and write the name of the brand on the line labelled “SPECIFY”.</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u w:val="single"/>
              </w:rPr>
              <w:t>Do not</w:t>
            </w:r>
            <w:r w:rsidRPr="00E32C71">
              <w:rPr>
                <w:rFonts w:ascii="Calibri" w:hAnsi="Calibri"/>
                <w:sz w:val="22"/>
                <w:szCs w:val="22"/>
              </w:rPr>
              <w:t xml:space="preserve"> read the brands aloud to the respondent.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112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RECORD IF THE OIL IS LABELLED AS FORTIFIED WITH VITAMIN A</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Read the label(s) on the container carefully to find out if the oil contains vitamin A.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Circle the correct option.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you cannot read the label for any reason (for example, the label was worn off, torn, or damaged by water), then record “8” for DON’T KNOW.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113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Please may we take a small sample of your oil so that we can test it for vitamin A?</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PUT THE OIL SPECIMEN BAR CODE LABEL ON THE OIL TUBE CONTAINER AND THE OIL FORM LABEL ON THE </w:t>
            </w:r>
            <w:r w:rsidRPr="00E32C71">
              <w:rPr>
                <w:rFonts w:ascii="Calibri" w:hAnsi="Calibri"/>
                <w:sz w:val="22"/>
                <w:szCs w:val="22"/>
              </w:rPr>
              <w:lastRenderedPageBreak/>
              <w:t>FOOD CONTROL FORM [B]</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 xml:space="preserve">“small” means about half of the oil collection tube.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If OIL NOT COLLECTED, circle “9995”.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OTHER, circle “9996” and specify the reason on the line labelled “SPECIFY REASON”.</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The tube will be labelled and then wrapped in tinfoil to prevent sunlight from affecting it.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114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Do you have Blue Band Margarine in your house currently?</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your house” means in the place where the respondent lives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Explain to the respondent that you are asking whether he/she has Blue Band Margarine in the household at the moment.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115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past 7 days, did anyone in your household purchase:</w:t>
            </w:r>
          </w:p>
          <w:p w:rsidR="00E05C91" w:rsidRPr="00E32C71" w:rsidRDefault="00E05C91" w:rsidP="00E32C71">
            <w:pPr>
              <w:rPr>
                <w:rFonts w:ascii="Calibri" w:hAnsi="Calibri"/>
                <w:sz w:val="22"/>
                <w:szCs w:val="22"/>
              </w:rPr>
            </w:pP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Wheat flour?</w:t>
            </w: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Pasta?</w:t>
            </w: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Bread?</w:t>
            </w: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Spaghetti?</w:t>
            </w: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Biscuits?</w:t>
            </w: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Mandazi?</w:t>
            </w: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Cakes?</w:t>
            </w: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Cookies?</w:t>
            </w:r>
          </w:p>
          <w:p w:rsidR="00E05C91" w:rsidRPr="00E32C71" w:rsidRDefault="00E05C91" w:rsidP="00E32C71">
            <w:pPr>
              <w:pStyle w:val="ListParagraph"/>
              <w:numPr>
                <w:ilvl w:val="0"/>
                <w:numId w:val="36"/>
              </w:numPr>
              <w:spacing w:after="0" w:line="240" w:lineRule="auto"/>
              <w:contextualSpacing/>
              <w:rPr>
                <w:rFonts w:ascii="Calibri" w:hAnsi="Calibri"/>
                <w:szCs w:val="22"/>
              </w:rPr>
            </w:pPr>
            <w:r w:rsidRPr="00E32C71">
              <w:rPr>
                <w:rFonts w:ascii="Calibri" w:hAnsi="Calibri"/>
                <w:szCs w:val="22"/>
              </w:rPr>
              <w:t>Maize flour?</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 “household” refers to people who live together in the same dwelling and share meals. Members of a household may include adults and children and people who are not family members, such as domestic workers, lodgers, or friends who live in the household and share food.</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116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past 4 weeks (30 days), was there ever no food to eat of any kind in your house because of lack of resources to get food?</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Explain to the respondent that you are asking about something that happened over the last 1 month / 30 days.</w:t>
            </w:r>
          </w:p>
          <w:p w:rsidR="00E05C91" w:rsidRPr="00E32C71" w:rsidRDefault="00E05C91" w:rsidP="00E32C71">
            <w:pPr>
              <w:pStyle w:val="ListParagraph"/>
              <w:numPr>
                <w:ilvl w:val="0"/>
                <w:numId w:val="39"/>
              </w:numPr>
              <w:spacing w:after="0" w:line="240" w:lineRule="auto"/>
              <w:contextualSpacing/>
              <w:rPr>
                <w:rFonts w:ascii="Calibri" w:hAnsi="Calibri"/>
                <w:szCs w:val="22"/>
              </w:rPr>
            </w:pPr>
            <w:r w:rsidRPr="00E32C71">
              <w:rPr>
                <w:rFonts w:ascii="Calibri" w:hAnsi="Calibri"/>
                <w:szCs w:val="22"/>
              </w:rPr>
              <w:t>First, help the person identify an event (maybe holiday or birthday) 1 month / 30 days ago so he/she understands the time frame.</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No food to eat of any kind in your house because of lack of resources to get food refers to the following:</w:t>
            </w:r>
          </w:p>
          <w:p w:rsidR="00E05C91" w:rsidRPr="00E32C71" w:rsidRDefault="00E05C91" w:rsidP="00E32C71">
            <w:pPr>
              <w:pStyle w:val="ListParagraph"/>
              <w:numPr>
                <w:ilvl w:val="0"/>
                <w:numId w:val="37"/>
              </w:numPr>
              <w:spacing w:after="0" w:line="240" w:lineRule="auto"/>
              <w:contextualSpacing/>
              <w:rPr>
                <w:rFonts w:ascii="Calibri" w:hAnsi="Calibri"/>
                <w:szCs w:val="22"/>
              </w:rPr>
            </w:pPr>
            <w:r w:rsidRPr="00E32C71">
              <w:rPr>
                <w:rFonts w:ascii="Calibri" w:hAnsi="Calibri"/>
                <w:szCs w:val="22"/>
              </w:rPr>
              <w:t>“Food” means all foods, not just the major staple food whose name is synonymous with “food” in some cultures.</w:t>
            </w:r>
          </w:p>
          <w:p w:rsidR="00E05C91" w:rsidRPr="00E32C71" w:rsidRDefault="00E05C91" w:rsidP="00E32C71">
            <w:pPr>
              <w:pStyle w:val="ListParagraph"/>
              <w:numPr>
                <w:ilvl w:val="0"/>
                <w:numId w:val="37"/>
              </w:numPr>
              <w:spacing w:after="0" w:line="240" w:lineRule="auto"/>
              <w:contextualSpacing/>
              <w:rPr>
                <w:rFonts w:ascii="Calibri" w:hAnsi="Calibri"/>
                <w:szCs w:val="22"/>
              </w:rPr>
            </w:pPr>
            <w:r w:rsidRPr="00E32C71">
              <w:rPr>
                <w:rFonts w:ascii="Calibri" w:hAnsi="Calibri"/>
                <w:szCs w:val="22"/>
              </w:rPr>
              <w:t>“Lack of resources” refers to the lack of money to buy food or the inability to produce or barter for food.</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You then will record the number.  If the person responds “none”, then record “00”.</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117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How often did this happen in the past 4 weeks (30 days)?</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Explain to the respondent that</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“RARELY” refers to 1–2 times in the past 4 weeks/30 days</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“SOMETIMES” refers to 3–10 times in the past 4 weeks/30 days</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“OFTEN” refers to more than 10 times in the past 4 weeks/30 days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118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past 4 weeks (30 days), did you or any household member go to sleep at night hungry because there was not enough food?</w:t>
            </w:r>
          </w:p>
        </w:tc>
        <w:tc>
          <w:tcPr>
            <w:tcW w:w="4585" w:type="dxa"/>
            <w:shd w:val="clear" w:color="auto" w:fill="auto"/>
          </w:tcPr>
          <w:p w:rsidR="00E05C91" w:rsidRPr="00E32C71" w:rsidRDefault="00E05C91" w:rsidP="00E32C71">
            <w:pPr>
              <w:autoSpaceDE w:val="0"/>
              <w:autoSpaceDN w:val="0"/>
              <w:adjustRightInd w:val="0"/>
              <w:rPr>
                <w:rFonts w:ascii="Calibri" w:hAnsi="Calibri"/>
                <w:sz w:val="22"/>
                <w:szCs w:val="22"/>
              </w:rPr>
            </w:pPr>
            <w:r w:rsidRPr="00E32C71">
              <w:rPr>
                <w:rFonts w:ascii="Calibri" w:hAnsi="Calibri"/>
                <w:sz w:val="22"/>
                <w:szCs w:val="22"/>
              </w:rPr>
              <w:t>This question asks about a situation in which there is no food to eat of any kind in the</w:t>
            </w:r>
          </w:p>
          <w:p w:rsidR="00E05C91" w:rsidRPr="00E32C71" w:rsidRDefault="00E05C91" w:rsidP="00E32C71">
            <w:pPr>
              <w:autoSpaceDE w:val="0"/>
              <w:autoSpaceDN w:val="0"/>
              <w:adjustRightInd w:val="0"/>
              <w:rPr>
                <w:rFonts w:ascii="Calibri" w:hAnsi="Calibri"/>
                <w:sz w:val="22"/>
                <w:szCs w:val="22"/>
              </w:rPr>
            </w:pPr>
            <w:r w:rsidRPr="00E32C71">
              <w:rPr>
                <w:rFonts w:ascii="Calibri" w:hAnsi="Calibri"/>
                <w:sz w:val="22"/>
                <w:szCs w:val="22"/>
              </w:rPr>
              <w:t>house because food was not available to household members through usual means (e.g.,</w:t>
            </w:r>
          </w:p>
          <w:p w:rsidR="00E05C91" w:rsidRPr="00E32C71" w:rsidRDefault="00E05C91" w:rsidP="00E32C71">
            <w:pPr>
              <w:rPr>
                <w:rFonts w:ascii="Calibri" w:hAnsi="Calibri"/>
                <w:sz w:val="22"/>
                <w:szCs w:val="22"/>
              </w:rPr>
            </w:pPr>
            <w:r w:rsidRPr="00E32C71">
              <w:rPr>
                <w:rFonts w:ascii="Calibri" w:hAnsi="Calibri"/>
                <w:sz w:val="22"/>
                <w:szCs w:val="22"/>
              </w:rPr>
              <w:t>through purchase or barter, gifts, from the garden or field, from storage structures).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119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How often did this happen in the past 4 weeks (30 days)?</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Explain to the respondent that</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“RARELY” refers to 1–2 times in the past 4 weeks/30 days</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“SOMETIMES” refers to 3–10 times in the past 4 weeks/30 days</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“OFTEN” refers to more than 10 times in the past 4 weeks/30 days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120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past 4 weeks (30 days), did you or any household member go a whole day and night without eating anything at all because there was not enough food?</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To “go a whole day and night without eating”</w:t>
            </w:r>
          </w:p>
          <w:p w:rsidR="00E05C91" w:rsidRPr="00E32C71" w:rsidRDefault="00E05C91" w:rsidP="00E32C71">
            <w:pPr>
              <w:pStyle w:val="ListParagraph"/>
              <w:numPr>
                <w:ilvl w:val="0"/>
                <w:numId w:val="41"/>
              </w:numPr>
              <w:spacing w:after="0" w:line="240" w:lineRule="auto"/>
              <w:contextualSpacing/>
              <w:rPr>
                <w:rFonts w:ascii="Calibri" w:hAnsi="Calibri"/>
                <w:szCs w:val="22"/>
              </w:rPr>
            </w:pPr>
            <w:r w:rsidRPr="00E32C71">
              <w:rPr>
                <w:rFonts w:ascii="Calibri" w:hAnsi="Calibri"/>
                <w:szCs w:val="22"/>
              </w:rPr>
              <w:t>Refers to not eating because there was not enough food.</w:t>
            </w:r>
          </w:p>
          <w:p w:rsidR="00E05C91" w:rsidRPr="00E32C71" w:rsidRDefault="00E05C91" w:rsidP="00E32C71">
            <w:pPr>
              <w:pStyle w:val="ListParagraph"/>
              <w:numPr>
                <w:ilvl w:val="0"/>
                <w:numId w:val="41"/>
              </w:numPr>
              <w:spacing w:after="0" w:line="240" w:lineRule="auto"/>
              <w:contextualSpacing/>
              <w:rPr>
                <w:rFonts w:ascii="Calibri" w:hAnsi="Calibri"/>
                <w:szCs w:val="22"/>
              </w:rPr>
            </w:pPr>
            <w:r w:rsidRPr="00E32C71">
              <w:rPr>
                <w:rFonts w:ascii="Calibri" w:hAnsi="Calibri"/>
                <w:szCs w:val="22"/>
              </w:rPr>
              <w:t>It does not refer to times when the person chose not to eat for a whole day (for example, when fasting or dieting), for example during Ramadan.</w:t>
            </w:r>
            <w:bookmarkStart w:id="88" w:name="_GoBack"/>
            <w:bookmarkEnd w:id="88"/>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“anything at all” means nothing or no food at all</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121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How often did this happen in the past 4 weeks (30 days)?</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Explain to the respondent that</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“RARELY” refers to 1–2 times in the past 4 weeks/30 days</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“SOMETIMES” refers to 3–10 times in the past 4 weeks/30 days</w:t>
            </w:r>
          </w:p>
          <w:p w:rsidR="00E05C91" w:rsidRPr="00E32C71" w:rsidRDefault="00E05C91" w:rsidP="00E32C71">
            <w:pPr>
              <w:pStyle w:val="ListParagraph"/>
              <w:numPr>
                <w:ilvl w:val="0"/>
                <w:numId w:val="38"/>
              </w:numPr>
              <w:spacing w:after="0" w:line="240" w:lineRule="auto"/>
              <w:contextualSpacing/>
              <w:rPr>
                <w:rFonts w:ascii="Calibri" w:hAnsi="Calibri"/>
                <w:szCs w:val="22"/>
              </w:rPr>
            </w:pPr>
            <w:r w:rsidRPr="00E32C71">
              <w:rPr>
                <w:rFonts w:ascii="Calibri" w:hAnsi="Calibri"/>
                <w:szCs w:val="22"/>
              </w:rPr>
              <w:t>“OFTEN” refers to more than 10 times in the past 4 weeks/30 days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122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your household received coupons for the Farm Input Subsidy Program (FISP) for this season (2015-2016)?</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Explain to the participant that</w:t>
            </w:r>
            <w:r w:rsidR="00615F72">
              <w:rPr>
                <w:rFonts w:ascii="Calibri" w:hAnsi="Calibri"/>
                <w:sz w:val="22"/>
                <w:szCs w:val="22"/>
              </w:rPr>
              <w:t xml:space="preserve"> coupons are exchanged for fertiliser, maize seeds and legume seeds.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“this season” refers to </w:t>
            </w:r>
            <w:r w:rsidR="00615F72">
              <w:rPr>
                <w:rFonts w:ascii="Calibri" w:hAnsi="Calibri"/>
                <w:sz w:val="22"/>
                <w:szCs w:val="22"/>
              </w:rPr>
              <w:t>2015/2016 farming year.  If any member of the household is a FISP beneficiary</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123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Does your household participate in the social cash transfer programme?</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 “household” refers to people who live together in the same dwelling and share meals.</w:t>
            </w:r>
          </w:p>
          <w:p w:rsidR="00E05C91" w:rsidRPr="00E32C71" w:rsidRDefault="00E05C91" w:rsidP="00E32C71">
            <w:pPr>
              <w:rPr>
                <w:rFonts w:ascii="Calibri" w:hAnsi="Calibri"/>
                <w:sz w:val="22"/>
                <w:szCs w:val="22"/>
              </w:rPr>
            </w:pPr>
          </w:p>
          <w:p w:rsidR="00E05C91" w:rsidRPr="00E32C71" w:rsidRDefault="00E05C91" w:rsidP="00615F72">
            <w:pPr>
              <w:rPr>
                <w:rFonts w:ascii="Calibri" w:hAnsi="Calibri"/>
                <w:sz w:val="22"/>
                <w:szCs w:val="22"/>
              </w:rPr>
            </w:pPr>
            <w:r w:rsidRPr="00E32C71">
              <w:rPr>
                <w:rFonts w:ascii="Calibri" w:hAnsi="Calibri"/>
                <w:sz w:val="22"/>
                <w:szCs w:val="22"/>
              </w:rPr>
              <w:t xml:space="preserve">The social cash transfer programme is a programme run by the government that </w:t>
            </w:r>
            <w:r w:rsidR="00615F72">
              <w:rPr>
                <w:rFonts w:ascii="Calibri" w:hAnsi="Calibri"/>
                <w:sz w:val="22"/>
                <w:szCs w:val="22"/>
              </w:rPr>
              <w:t>provides cash for school fees and taking care of the home if there is a school going child in the household.</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124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Is your household on the Malawian Vulnerability Assessment Committee (MVAC) list this season (2015-2016)?</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 “household” refers to people who live together in the same dwelling and share meals.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The Malawian Vulnera</w:t>
            </w:r>
            <w:r w:rsidR="00615F72">
              <w:rPr>
                <w:rFonts w:ascii="Calibri" w:hAnsi="Calibri"/>
                <w:sz w:val="22"/>
                <w:szCs w:val="22"/>
              </w:rPr>
              <w:t xml:space="preserve">bility Assessment Committee – assess the situation of the household survivorship in terms of food, cash, welfare, markets. </w:t>
            </w:r>
          </w:p>
          <w:p w:rsidR="00E05C91" w:rsidRPr="00E32C71" w:rsidRDefault="00E05C91" w:rsidP="00E32C71">
            <w:pPr>
              <w:rPr>
                <w:rFonts w:ascii="Calibri" w:hAnsi="Calibri"/>
                <w:sz w:val="22"/>
                <w:szCs w:val="22"/>
              </w:rPr>
            </w:pPr>
          </w:p>
          <w:p w:rsidR="00E05C91" w:rsidRPr="00E32C71" w:rsidRDefault="00615F72" w:rsidP="00E32C71">
            <w:pPr>
              <w:rPr>
                <w:rFonts w:ascii="Calibri" w:hAnsi="Calibri"/>
                <w:sz w:val="22"/>
                <w:szCs w:val="22"/>
              </w:rPr>
            </w:pPr>
            <w:r>
              <w:rPr>
                <w:rFonts w:ascii="Calibri" w:hAnsi="Calibri"/>
                <w:sz w:val="22"/>
                <w:szCs w:val="22"/>
              </w:rPr>
              <w:t>“this season” refers 2015 year, vulnerability assessment of 2014/2015</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125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Did your household receive food or cash support during last year’s (2014-2015) drought and flood response from the Malawian Vulnerability Assessment Committee (MVAC)?</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 “household” refers to people who live together in the same dwelling and share meals. Members of a household may include adults and children and people who are not family members, such as domestic workers, lodgers, or friends who live in the household and share food.</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Explain to the respondent that if any member of their household received food or cash support, then they should answer “yes”.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126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RECORD IF REPLACEMENT ITEMS WERE PROVIDED TO HOUSEHOLD</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Circle the correct option. Note that if a household provides oil they should be given oil. If they provide all 3 (salt, oil, sugar) they will be given all 3 (salt, oil, sugar). </w:t>
            </w:r>
          </w:p>
        </w:tc>
      </w:tr>
    </w:tbl>
    <w:p w:rsidR="00E05C91" w:rsidRPr="00E32C71" w:rsidRDefault="00E05C91" w:rsidP="00E05C91">
      <w:pPr>
        <w:rPr>
          <w:rFonts w:ascii="Calibri" w:hAnsi="Calibri"/>
          <w:sz w:val="22"/>
          <w:szCs w:val="22"/>
        </w:rPr>
      </w:pPr>
    </w:p>
    <w:p w:rsidR="00E05C91" w:rsidRPr="00E32C71" w:rsidRDefault="00E05C91" w:rsidP="00E05C91">
      <w:pPr>
        <w:rPr>
          <w:rFonts w:ascii="Calibri" w:hAnsi="Calibri"/>
          <w:sz w:val="22"/>
          <w:szCs w:val="22"/>
          <w:u w:val="single"/>
        </w:rPr>
      </w:pPr>
      <w:r w:rsidRPr="00E32C71">
        <w:rPr>
          <w:rFonts w:ascii="Calibri" w:hAnsi="Calibri"/>
          <w:sz w:val="22"/>
          <w:szCs w:val="22"/>
          <w:u w:val="single"/>
        </w:rPr>
        <w:t>BIOLOGICAL INFORMATION FOR CHILDREN AGE 6 MONTHS TO 5 YEARS</w:t>
      </w:r>
    </w:p>
    <w:p w:rsidR="00E05C91" w:rsidRPr="00E32C71" w:rsidRDefault="00E05C91" w:rsidP="00E05C91">
      <w:pPr>
        <w:rPr>
          <w:rFonts w:ascii="Calibri" w:hAnsi="Calibri"/>
          <w:sz w:val="22"/>
          <w:szCs w:val="22"/>
        </w:rPr>
      </w:pPr>
      <w:r w:rsidRPr="00E32C71">
        <w:rPr>
          <w:rFonts w:ascii="Calibri" w:hAnsi="Calibri"/>
          <w:sz w:val="22"/>
          <w:szCs w:val="22"/>
        </w:rPr>
        <w:t xml:space="preserve">This modules involves asking questions about children age 6 months to 5 years and collecting biological information. </w:t>
      </w:r>
    </w:p>
    <w:p w:rsidR="00E05C91" w:rsidRPr="00E32C71" w:rsidRDefault="00E05C91" w:rsidP="00E05C9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3690"/>
        <w:gridCol w:w="4585"/>
      </w:tblGrid>
      <w:tr w:rsidR="00E05C91" w:rsidRPr="00E32C71" w:rsidTr="00E32C71">
        <w:tc>
          <w:tcPr>
            <w:tcW w:w="107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 number</w:t>
            </w:r>
          </w:p>
        </w:tc>
        <w:tc>
          <w:tcPr>
            <w:tcW w:w="3690"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w:t>
            </w:r>
          </w:p>
        </w:tc>
        <w:tc>
          <w:tcPr>
            <w:tcW w:w="458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Instructions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What is (NAME)’s date of birth?</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Explain to the respondent that you would like to know the day, month, and year that (NAME) was born.</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If they are uncertain ask to see the health card, birth certificate or baptism certificate.</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209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210A</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week, has (NAME OF CHILD) taken iron tablets/syrups/Multiple micronutrient powders?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SHOW COMMON IRON TABLETS/SYRUP/MNP IN MALAWI.</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Show the respondent the common iron tablets, syrup, and multiple micronutrient powders.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six months, has (NAME OF CHILD) received deworming treatment?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“deworming treatment” refers to any pill(s) that (NAME) has taken to get rid of worms</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In the last month, has (NAME OF CHILD) received any therapeutic </w:t>
            </w:r>
            <w:r w:rsidRPr="00E32C71">
              <w:rPr>
                <w:rFonts w:ascii="Calibri" w:hAnsi="Calibri"/>
                <w:sz w:val="22"/>
                <w:szCs w:val="22"/>
              </w:rPr>
              <w:lastRenderedPageBreak/>
              <w:t>foods, such as PLUMPY NUT [CHIPONDE]?</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SHOW SACHET (s).</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 xml:space="preserve">“therapeutic foods” refers to any specialized foods that (NAME) received to meet his/her </w:t>
            </w:r>
            <w:r w:rsidRPr="00E32C71">
              <w:rPr>
                <w:rFonts w:ascii="Calibri" w:hAnsi="Calibri"/>
                <w:sz w:val="22"/>
                <w:szCs w:val="22"/>
              </w:rPr>
              <w:lastRenderedPageBreak/>
              <w:t>nutritional needs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Explain to the respondent that PLUMPY NUT [CHIPONDE] is one example of a therapeutic food. There may be other kinds of therapeutic foods that (NAME) received, such as Nutriset F-75 therapeutic milk which comes in an orange package, F-100 therapeutic milk which comes in a blue package, or Likuni (which is a corn soya blend that is also called Super Cereal plus).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212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month, has (NAME OF CHILD) received a vitamin A capsule?</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A “vitamin A capsule” refers to a pill that has vitamin A in it.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Show the caregiver the two types of vitamin A.</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CHILD) had a fever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CHILD) had a fever in the last 24 hours?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24 hours.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CHILD) had diarrhea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Explain to the respondent that diarrhea is more than 3 loose or watery stools in a 24 hour period.</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CHILD) had a cough or breathing problems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CHILD) been ill with malaria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noticed blood in (NAME OF CHILD)’s urine in the past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219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six months, has (NAME OF CHILD) received a blood transfusion?</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Ask if the child had been taken or referred to a health facility for a blood transfusion in the last 6 months. Use a seasonal event or time of year with the caregiver and ask if the child had been given a transfusion between that time and now</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At what time approximately did (NAME OF CHILD) eat her/his most recent meal or was breastfed?</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“eat her/his most recent meal” refers to the last meal (NAME) had today. Remember that breastmilk counts as a meal.</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Explain to the respondent that you would like to </w:t>
            </w:r>
            <w:r w:rsidRPr="00E32C71">
              <w:rPr>
                <w:rFonts w:ascii="Calibri" w:hAnsi="Calibri"/>
                <w:sz w:val="22"/>
                <w:szCs w:val="22"/>
              </w:rPr>
              <w:lastRenderedPageBreak/>
              <w:t xml:space="preserve">know the time, such as 11:30.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When recording the response, use a 24 hour clock.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221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229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239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order to determine if your child has blood in their urine, which might suggest that they have schistosomiasis, we would like to collect a urine sample from your child. If you can provide this now, we appreciate it. If not now, we can come back to pick up the sample at a later time.</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INSTRUCTIONS IF UNABLE TO PRODUCE AT WILL:</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FOR URINE: We will return tomorrow to pick up your child’s urine. We would like the freshest urine you can give us. Please use this cup to collect</w:t>
            </w:r>
          </w:p>
          <w:p w:rsidR="00E05C91" w:rsidRPr="00E32C71" w:rsidRDefault="00E05C91" w:rsidP="00E32C71">
            <w:pPr>
              <w:rPr>
                <w:rFonts w:ascii="Calibri" w:hAnsi="Calibri"/>
                <w:sz w:val="22"/>
                <w:szCs w:val="22"/>
              </w:rPr>
            </w:pPr>
            <w:r w:rsidRPr="00E32C71">
              <w:rPr>
                <w:rFonts w:ascii="Calibri" w:hAnsi="Calibri"/>
                <w:sz w:val="22"/>
                <w:szCs w:val="22"/>
              </w:rPr>
              <w:t>your child’s urine.</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If the child cannot provide urine and you need to come back to pick up the sample at a later time, mark the child’s bracelet with a marker and mark the cup for the child’s urine with the same marker. For example, draw a small circle on the child’s bracelet with a green marker and draw a small circle on the cup for the child’s urine with the same green marker.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Note that the purpose of marking the bracelet and cup with the same color is so that the colors will match up and you will know which cup corresponds to which person. If you will be returning to pick up urine from more than one person, make sure that you use different colors to mark each person’s bracelet and his/her cup. For example, use a blue marker to mark a second child’s bracelet and cup, and use a red marker to mark a woman’s bracelet and cup.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248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249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250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251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252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253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bl>
    <w:p w:rsidR="00E05C91" w:rsidRPr="00E32C71" w:rsidRDefault="00E05C91" w:rsidP="00E05C91">
      <w:pPr>
        <w:rPr>
          <w:rFonts w:ascii="Calibri" w:hAnsi="Calibri"/>
          <w:sz w:val="22"/>
          <w:szCs w:val="22"/>
          <w:u w:val="single"/>
        </w:rPr>
      </w:pPr>
    </w:p>
    <w:p w:rsidR="00E05C91" w:rsidRPr="00E32C71" w:rsidRDefault="00E05C91" w:rsidP="00E05C91">
      <w:pPr>
        <w:rPr>
          <w:rFonts w:ascii="Calibri" w:hAnsi="Calibri"/>
          <w:sz w:val="22"/>
          <w:szCs w:val="22"/>
          <w:u w:val="single"/>
        </w:rPr>
      </w:pPr>
    </w:p>
    <w:p w:rsidR="00E05C91" w:rsidRPr="00E32C71" w:rsidRDefault="00E05C91" w:rsidP="00E05C91">
      <w:pPr>
        <w:rPr>
          <w:rFonts w:ascii="Calibri" w:hAnsi="Calibri"/>
          <w:sz w:val="22"/>
          <w:szCs w:val="22"/>
          <w:u w:val="single"/>
        </w:rPr>
      </w:pPr>
    </w:p>
    <w:p w:rsidR="00E05C91" w:rsidRPr="00E32C71" w:rsidRDefault="00E05C91" w:rsidP="00E05C91">
      <w:pPr>
        <w:rPr>
          <w:rFonts w:ascii="Calibri" w:hAnsi="Calibri"/>
          <w:sz w:val="22"/>
          <w:szCs w:val="22"/>
          <w:u w:val="single"/>
        </w:rPr>
      </w:pPr>
      <w:r w:rsidRPr="00E32C71">
        <w:rPr>
          <w:rFonts w:ascii="Calibri" w:hAnsi="Calibri"/>
          <w:sz w:val="22"/>
          <w:szCs w:val="22"/>
          <w:u w:val="single"/>
        </w:rPr>
        <w:t>BIOLOGICAL INFORMATION FOR CHILDREN AGE 6-14 YEARS</w:t>
      </w:r>
    </w:p>
    <w:p w:rsidR="00E05C91" w:rsidRPr="00E32C71" w:rsidRDefault="00E05C91" w:rsidP="00E05C91">
      <w:pPr>
        <w:rPr>
          <w:rFonts w:ascii="Calibri" w:hAnsi="Calibri"/>
          <w:sz w:val="22"/>
          <w:szCs w:val="22"/>
        </w:rPr>
      </w:pPr>
      <w:r w:rsidRPr="00E32C71">
        <w:rPr>
          <w:rFonts w:ascii="Calibri" w:hAnsi="Calibri"/>
          <w:sz w:val="22"/>
          <w:szCs w:val="22"/>
        </w:rPr>
        <w:t xml:space="preserve">This modules involves asking questions about children age 6 months to 14 years and collecting biological information. </w:t>
      </w:r>
    </w:p>
    <w:p w:rsidR="00E05C91" w:rsidRPr="00E32C71" w:rsidRDefault="00E05C91" w:rsidP="00E05C9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3690"/>
        <w:gridCol w:w="4585"/>
      </w:tblGrid>
      <w:tr w:rsidR="00E05C91" w:rsidRPr="00E32C71" w:rsidTr="00E32C71">
        <w:tc>
          <w:tcPr>
            <w:tcW w:w="107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 number</w:t>
            </w:r>
          </w:p>
        </w:tc>
        <w:tc>
          <w:tcPr>
            <w:tcW w:w="3690"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w:t>
            </w:r>
          </w:p>
        </w:tc>
        <w:tc>
          <w:tcPr>
            <w:tcW w:w="458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Instructions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What is (NAME)’s date of birth?</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Explain to the respondent that you would like to know the day, month, and year that (NAME) was born</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309A</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week, has (NAME OF CHILD) taken iron tablets or syrups?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SHOW COMMON IRON TABLETS IN MALAWI.</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Show the respondent common iron tablets in Malawi.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309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six months, has (NAME OF CHILD) received deworming treatment?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“deworming treatment” refers to any pill(s) that (NAME) has taken to get rid of worms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month, has (NAME OF CHILD) received any therapeutic foods, such as PLUMPY NUT?</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SHOW SACHET.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“therapeutic foods” refers to any specialized foods that (NAME) received to meet his/her nutritional needs</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Explain to the respondent that PLUMPY NUT [CHIPONDE] is one example of a therapeutic food. There may be other kinds of therapeutic foods that (NAME) received.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month, has (NAME OF CHILD) received a vitamin A capsule?</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 “vitamin A capsule” refers to a pill that has vitamin A in it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CHLD) had a fever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CHILD) had a fever in the last 24 hours?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24 hours.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Has (NAME OF CHILD) had diarrhea in </w:t>
            </w:r>
            <w:r w:rsidRPr="00E32C71">
              <w:rPr>
                <w:rFonts w:ascii="Calibri" w:hAnsi="Calibri"/>
                <w:sz w:val="22"/>
                <w:szCs w:val="22"/>
              </w:rPr>
              <w:lastRenderedPageBreak/>
              <w:t>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lastRenderedPageBreak/>
              <w:t xml:space="preserve">Explain to the respondent that you are asking </w:t>
            </w:r>
            <w:r w:rsidRPr="00E32C71">
              <w:rPr>
                <w:rFonts w:ascii="Calibri" w:hAnsi="Calibri"/>
                <w:sz w:val="22"/>
                <w:szCs w:val="22"/>
              </w:rPr>
              <w:lastRenderedPageBreak/>
              <w:t xml:space="preserve">about something that happened over the last 14 days.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Explain to the respondent that diarrhea is more than 3 loose or watery stools in a 24 hour period.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315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CHILD) had a cough or breathing problems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Has (NAME OF CHILD) been ill with malaria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noticed blood in (NAME OF CHILD)’s urine in the past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six months, has (NAME OF CHILD) received a blood transfusion?</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Ask if the child had been taken or referred to a health facility for a blood transfusion in the last 6 months. Use a seasonal event or time of year with the caregiver and ask if the child had been given a transfusion between that time and now</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319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At what time approximately did (NAME OF CHILD) eat her/his most recent meal?</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“eat her/his most recent meal” refers to the last meal (NAME) had today</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Explain to the respondent that you would like to know the time, such as 11:30. </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When recording the response, use a 24 hour clock.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329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In order to determine if your child has blood in their urine, which might suggest that they have </w:t>
            </w:r>
            <w:r w:rsidRPr="00E32C71">
              <w:rPr>
                <w:rFonts w:ascii="Calibri" w:hAnsi="Calibri"/>
                <w:sz w:val="22"/>
                <w:szCs w:val="22"/>
              </w:rPr>
              <w:lastRenderedPageBreak/>
              <w:t>schistosomiasis, we would like to collect a urine sample from your child. If you can provide this now, we appreciate it. If not now, we can come back to pick up the sample at a later time.</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INSTRUCTIONS IF UNABLE TO PRODUCE AT WILL:</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FOR URINE: We will return tomorrow to pick up your child’s urine. We would like the freshest urine you can give us. Please use this cup to collect your child’s urine.</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 xml:space="preserve">If the child cannot provide urine and you need to come back to pick up the sample at a later time, mark the child’s bracelet with a marker </w:t>
            </w:r>
            <w:r w:rsidRPr="00E32C71">
              <w:rPr>
                <w:rFonts w:ascii="Calibri" w:hAnsi="Calibri"/>
                <w:sz w:val="22"/>
                <w:szCs w:val="22"/>
              </w:rPr>
              <w:lastRenderedPageBreak/>
              <w:t>and mark the cup for the child’s urine with the same marker. For example, draw a small circle on the child’s bracelet with a green marker and draw a small circle on the cup for the child’s urine with the same green marker.</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Note that the purpose of marking the bracelet and cup with the same color is so that the colors will match up and you will know which cup corresponds to which person. If you will be returning to pick up urine from more than one person, make sure that you use different colors to mark each person’s bracelet and his/her cup. For example, use a blue marker to mark a second child’s bracelet and cup, and use a red marker to mark a woman’s bracelet and cup.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338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339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349</w:t>
            </w:r>
          </w:p>
        </w:tc>
        <w:tc>
          <w:tcPr>
            <w:tcW w:w="3690" w:type="dxa"/>
            <w:shd w:val="clear" w:color="auto" w:fill="auto"/>
          </w:tcPr>
          <w:p w:rsidR="00E05C91" w:rsidRPr="00E32C71" w:rsidRDefault="00E05C91" w:rsidP="00E32C71">
            <w:pPr>
              <w:jc w:val="both"/>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350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351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bl>
    <w:p w:rsidR="00E05C91" w:rsidRPr="00E32C71" w:rsidRDefault="00E05C91" w:rsidP="00E05C91">
      <w:pPr>
        <w:rPr>
          <w:rFonts w:ascii="Calibri" w:hAnsi="Calibri"/>
          <w:sz w:val="22"/>
          <w:szCs w:val="22"/>
          <w:u w:val="single"/>
        </w:rPr>
      </w:pPr>
    </w:p>
    <w:p w:rsidR="00E05C91" w:rsidRPr="00E32C71" w:rsidRDefault="00E05C91" w:rsidP="00E05C91">
      <w:pPr>
        <w:rPr>
          <w:rFonts w:ascii="Calibri" w:hAnsi="Calibri"/>
          <w:sz w:val="22"/>
          <w:szCs w:val="22"/>
          <w:u w:val="single"/>
        </w:rPr>
      </w:pPr>
      <w:r w:rsidRPr="00E32C71">
        <w:rPr>
          <w:rFonts w:ascii="Calibri" w:hAnsi="Calibri"/>
          <w:sz w:val="22"/>
          <w:szCs w:val="22"/>
          <w:u w:val="single"/>
        </w:rPr>
        <w:t>BIOLOGICAL INFORMATION FOR WOMEN AGE 15-49 YEARS</w:t>
      </w:r>
    </w:p>
    <w:p w:rsidR="00E05C91" w:rsidRPr="00E32C71" w:rsidRDefault="00E05C91" w:rsidP="00E05C91">
      <w:pPr>
        <w:rPr>
          <w:rFonts w:ascii="Calibri" w:hAnsi="Calibri"/>
          <w:sz w:val="22"/>
          <w:szCs w:val="22"/>
        </w:rPr>
      </w:pPr>
      <w:r w:rsidRPr="00E32C71">
        <w:rPr>
          <w:rFonts w:ascii="Calibri" w:hAnsi="Calibri"/>
          <w:sz w:val="22"/>
          <w:szCs w:val="22"/>
        </w:rPr>
        <w:t xml:space="preserve">For this module, interview women age 15 to 49 years and collect biological information. </w:t>
      </w:r>
    </w:p>
    <w:p w:rsidR="00E05C91" w:rsidRPr="00E32C71" w:rsidRDefault="00E05C91" w:rsidP="00E05C9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3690"/>
        <w:gridCol w:w="4585"/>
      </w:tblGrid>
      <w:tr w:rsidR="00E05C91" w:rsidRPr="00E32C71" w:rsidTr="00E32C71">
        <w:tc>
          <w:tcPr>
            <w:tcW w:w="107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 number</w:t>
            </w:r>
          </w:p>
        </w:tc>
        <w:tc>
          <w:tcPr>
            <w:tcW w:w="3690"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w:t>
            </w:r>
          </w:p>
        </w:tc>
        <w:tc>
          <w:tcPr>
            <w:tcW w:w="458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Instructions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409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414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week, have you taken iron tablets or iron syrup?</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SHOW COMMON IRON TABLETS IN MALAWI. </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Show the respondent iron tablets.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week, have you taken any other kind of vitamin or mineral tablet/syrup/powder?</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Explain to the respondent that you would like to know if she has taken any kind of vitamin or mineral tablet/syrup/powder other than an iron tablet or iron syrup.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had a fever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had a fever in the last 24 hours?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24 hours.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had a cough or breathing problems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419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had diarrhea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tabs>
                <w:tab w:val="left" w:pos="1575"/>
              </w:tabs>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Explain to the respondent that diarrhea is more than 3 loose or watery stools in a 24 hour period.</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been ill with malaria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past 2 weeks did you notice blood, other than menstrual blood, in your urine?</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six months, have you received a blood transfusion?</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Ask if the respondent has been taken or referred to a health facility for a blood transfusion in the last 6 months. Use a seasonal event or time of year and ask if the respondent had been given a transfusion between that time and now</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Are you pregnant?</w:t>
            </w:r>
          </w:p>
        </w:tc>
        <w:tc>
          <w:tcPr>
            <w:tcW w:w="4585" w:type="dxa"/>
            <w:shd w:val="clear" w:color="auto" w:fill="auto"/>
          </w:tcPr>
          <w:p w:rsidR="00E05C91" w:rsidRPr="00E32C71" w:rsidRDefault="00E05C91" w:rsidP="00E32C71">
            <w:pPr>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At what time approximately did you eat your most recent meal?</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“most recent meal” refers to the last meal you had today</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Explain to the respondent that you would like to know the time, such as 11:30</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When recording the response, use a 24 hour clock.</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427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429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439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order to determine if you have blood in your urine, which might suggest that you have schistosomiasis, we would like to collect a urine sample from you. If you can provide this now, we appreciate it. If not now, we can come back to pick up the sample at a later time.</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INSTRUCTIONS IF UNABLE TO PRODUCE AT WILL:</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FOR URINE: We will return tomorrow to pick up your urine. We would like the freshest urine you can give us. Please use this cup to collect your</w:t>
            </w:r>
          </w:p>
          <w:p w:rsidR="00E05C91" w:rsidRPr="00E32C71" w:rsidRDefault="00E05C91" w:rsidP="00E32C71">
            <w:pPr>
              <w:rPr>
                <w:rFonts w:ascii="Calibri" w:hAnsi="Calibri"/>
                <w:sz w:val="22"/>
                <w:szCs w:val="22"/>
              </w:rPr>
            </w:pPr>
            <w:r w:rsidRPr="00E32C71">
              <w:rPr>
                <w:rFonts w:ascii="Calibri" w:hAnsi="Calibri"/>
                <w:sz w:val="22"/>
                <w:szCs w:val="22"/>
              </w:rPr>
              <w:t>urine</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If the respondent cannot provide urine and you need to come back to pick up the sample at a later time, mark the respondent’s bracelet with a marker and mark the cup for the respondent’s urine with the same marker. For example, draw a small circle on the respondent’s bracelet with a green marker and draw a small circle on the cup for the respondent’s urine with the same green marker.</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 xml:space="preserve">Note that the purpose of marking the bracelet and cup with the same color is so that the colors will match up and you will know which cup corresponds to which person. If you will be returning to pick up urine from more than one person, make sure that you use different colors to mark each person’s bracelet and his/her cup. For example, use a blue marker to mark a child’s bracelet and cup, and use a red marker to mark a second woman’s bracelet and cup.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449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450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451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452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453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454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455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456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457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 </w:t>
            </w:r>
          </w:p>
        </w:tc>
      </w:tr>
    </w:tbl>
    <w:p w:rsidR="00E05C91" w:rsidRPr="00E32C71" w:rsidRDefault="00E05C91" w:rsidP="00E05C91">
      <w:pPr>
        <w:rPr>
          <w:rFonts w:ascii="Calibri" w:hAnsi="Calibri"/>
          <w:sz w:val="22"/>
          <w:szCs w:val="22"/>
        </w:rPr>
      </w:pPr>
    </w:p>
    <w:p w:rsidR="00E05C91" w:rsidRPr="00E32C71" w:rsidRDefault="00E05C91" w:rsidP="00E05C91">
      <w:pPr>
        <w:rPr>
          <w:rFonts w:ascii="Calibri" w:hAnsi="Calibri"/>
          <w:sz w:val="22"/>
          <w:szCs w:val="22"/>
          <w:u w:val="single"/>
        </w:rPr>
      </w:pPr>
      <w:r w:rsidRPr="00E32C71">
        <w:rPr>
          <w:rFonts w:ascii="Calibri" w:hAnsi="Calibri"/>
          <w:sz w:val="22"/>
          <w:szCs w:val="22"/>
          <w:u w:val="single"/>
        </w:rPr>
        <w:t>BIOLOGICAL INFORMATION FOR MEN AGE 20-54 YEARS</w:t>
      </w:r>
    </w:p>
    <w:p w:rsidR="00E05C91" w:rsidRPr="00E32C71" w:rsidRDefault="00E05C91" w:rsidP="00E05C91">
      <w:pPr>
        <w:rPr>
          <w:rFonts w:ascii="Calibri" w:hAnsi="Calibri"/>
          <w:sz w:val="22"/>
          <w:szCs w:val="22"/>
        </w:rPr>
      </w:pPr>
      <w:r w:rsidRPr="00E32C71">
        <w:rPr>
          <w:rFonts w:ascii="Calibri" w:hAnsi="Calibri"/>
          <w:sz w:val="22"/>
          <w:szCs w:val="22"/>
        </w:rPr>
        <w:t xml:space="preserve">For this module, interview men age 20 to 54 years and collect biological information. </w:t>
      </w:r>
    </w:p>
    <w:p w:rsidR="00E05C91" w:rsidRPr="00E32C71" w:rsidRDefault="00E05C91" w:rsidP="00E05C9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3690"/>
        <w:gridCol w:w="4585"/>
      </w:tblGrid>
      <w:tr w:rsidR="00E05C91" w:rsidRPr="00E32C71" w:rsidTr="00E32C71">
        <w:tc>
          <w:tcPr>
            <w:tcW w:w="107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 number</w:t>
            </w:r>
          </w:p>
        </w:tc>
        <w:tc>
          <w:tcPr>
            <w:tcW w:w="3690"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Question</w:t>
            </w:r>
          </w:p>
        </w:tc>
        <w:tc>
          <w:tcPr>
            <w:tcW w:w="4585" w:type="dxa"/>
            <w:shd w:val="clear" w:color="auto" w:fill="BFBFBF"/>
          </w:tcPr>
          <w:p w:rsidR="00E05C91" w:rsidRPr="00E32C71" w:rsidRDefault="00E05C91" w:rsidP="00E32C71">
            <w:pPr>
              <w:rPr>
                <w:rFonts w:ascii="Calibri" w:hAnsi="Calibri"/>
                <w:b/>
                <w:sz w:val="22"/>
                <w:szCs w:val="22"/>
              </w:rPr>
            </w:pPr>
            <w:r w:rsidRPr="00E32C71">
              <w:rPr>
                <w:rFonts w:ascii="Calibri" w:hAnsi="Calibri"/>
                <w:b/>
                <w:sz w:val="22"/>
                <w:szCs w:val="22"/>
              </w:rPr>
              <w:t>Instructions</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week, have you taken iron tablets or iron syrup?</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SHOW COMMON IRON TABLETS IN MALAWI</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Show the respondent common iron tablets.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506A</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week, have you taken any other kind of vitamin or mineral tablet/syrup/powder?</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would like to know if he has taken any kind of vitamin or mineral tablet/syrup/powder other than an iron tablet or iron syrup.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had a fever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tabs>
                <w:tab w:val="left" w:pos="1575"/>
              </w:tabs>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had a fever in the last 24 hours?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24 hours.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509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had a cough or breathing problem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tabs>
                <w:tab w:val="left" w:pos="1575"/>
              </w:tabs>
              <w:rPr>
                <w:rFonts w:ascii="Calibri" w:hAnsi="Calibri"/>
                <w:sz w:val="22"/>
                <w:szCs w:val="22"/>
              </w:rPr>
            </w:pP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had diarrhea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p w:rsidR="00E05C91" w:rsidRPr="00E32C71" w:rsidRDefault="00E05C91" w:rsidP="00E32C71">
            <w:pPr>
              <w:tabs>
                <w:tab w:val="left" w:pos="1575"/>
              </w:tabs>
              <w:rPr>
                <w:rFonts w:ascii="Calibri" w:hAnsi="Calibri"/>
                <w:sz w:val="22"/>
                <w:szCs w:val="22"/>
              </w:rPr>
            </w:pPr>
          </w:p>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Explain to the respondent that diarrhea is more than 3 loose or watery stools in a 24 hour period.</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Have you been ill with malaria in the last 2 weeks?</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past 2 weeks did you notice blood in your urine?</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Explain to the respondent that you are asking about something that happened over the last 14 days.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the last six months, have you received a blood transfusion?</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Ask if the respondent has been taken or referred to a health facility for a blood transfusion in the last 6 months. Use a seasonal event or time of year and ask if the respondent had been given a transfusion between that time and now</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 xml:space="preserve">At what time approximately did you </w:t>
            </w:r>
            <w:r w:rsidRPr="00E32C71">
              <w:rPr>
                <w:rFonts w:ascii="Calibri" w:hAnsi="Calibri"/>
                <w:sz w:val="22"/>
                <w:szCs w:val="22"/>
              </w:rPr>
              <w:lastRenderedPageBreak/>
              <w:t>eat your most recent meal?</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lastRenderedPageBreak/>
              <w:t xml:space="preserve">“most recent meal” refers to the last meal you </w:t>
            </w:r>
            <w:r w:rsidRPr="00E32C71">
              <w:rPr>
                <w:rFonts w:ascii="Calibri" w:hAnsi="Calibri"/>
                <w:sz w:val="22"/>
                <w:szCs w:val="22"/>
              </w:rPr>
              <w:lastRenderedPageBreak/>
              <w:t>had today</w:t>
            </w:r>
          </w:p>
          <w:p w:rsidR="00E05C91" w:rsidRPr="00E32C71" w:rsidRDefault="00E05C91" w:rsidP="00E32C71">
            <w:pPr>
              <w:tabs>
                <w:tab w:val="left" w:pos="1575"/>
              </w:tabs>
              <w:rPr>
                <w:rFonts w:ascii="Calibri" w:hAnsi="Calibri"/>
                <w:sz w:val="22"/>
                <w:szCs w:val="22"/>
              </w:rPr>
            </w:pPr>
          </w:p>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Explain to the respondent that you would like to know the time, such as 11:30.</w:t>
            </w:r>
          </w:p>
          <w:p w:rsidR="00E05C91" w:rsidRPr="00E32C71" w:rsidRDefault="00E05C91" w:rsidP="00E32C71">
            <w:pPr>
              <w:tabs>
                <w:tab w:val="left" w:pos="1575"/>
              </w:tabs>
              <w:rPr>
                <w:rFonts w:ascii="Calibri" w:hAnsi="Calibri"/>
                <w:sz w:val="22"/>
                <w:szCs w:val="22"/>
              </w:rPr>
            </w:pPr>
          </w:p>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When recording the response, use a 24 hour clock.</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515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519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529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530</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531</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In order to determine if you have blood in your urine, which might suggest that you have schistosomiasis, we would like to collect a urine sample from you. If you can provide this now, we appreciate it. If not now, we can come back to pick up the sample at a later time.</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INSTRUCTIONS IF UNABLE TO PRODUCE AT WILL:</w:t>
            </w:r>
          </w:p>
          <w:p w:rsidR="00E05C91" w:rsidRPr="00E32C71" w:rsidRDefault="00E05C91" w:rsidP="00E32C71">
            <w:pPr>
              <w:rPr>
                <w:rFonts w:ascii="Calibri" w:hAnsi="Calibri"/>
                <w:sz w:val="22"/>
                <w:szCs w:val="22"/>
              </w:rPr>
            </w:pPr>
          </w:p>
          <w:p w:rsidR="00E05C91" w:rsidRPr="00E32C71" w:rsidRDefault="00E05C91" w:rsidP="00E32C71">
            <w:pPr>
              <w:rPr>
                <w:rFonts w:ascii="Calibri" w:hAnsi="Calibri"/>
                <w:sz w:val="22"/>
                <w:szCs w:val="22"/>
              </w:rPr>
            </w:pPr>
            <w:r w:rsidRPr="00E32C71">
              <w:rPr>
                <w:rFonts w:ascii="Calibri" w:hAnsi="Calibri"/>
                <w:sz w:val="22"/>
                <w:szCs w:val="22"/>
              </w:rPr>
              <w:t>FOR URINE: We will return tomorrow to pick up your urine. We would like the freshest urine you can give us. Please use this cup to collect</w:t>
            </w:r>
          </w:p>
          <w:p w:rsidR="00E05C91" w:rsidRPr="00E32C71" w:rsidRDefault="00E05C91" w:rsidP="00E32C71">
            <w:pPr>
              <w:rPr>
                <w:rFonts w:ascii="Calibri" w:hAnsi="Calibri"/>
                <w:sz w:val="22"/>
                <w:szCs w:val="22"/>
              </w:rPr>
            </w:pPr>
            <w:r w:rsidRPr="00E32C71">
              <w:rPr>
                <w:rFonts w:ascii="Calibri" w:hAnsi="Calibri"/>
                <w:sz w:val="22"/>
                <w:szCs w:val="22"/>
              </w:rPr>
              <w:t>your urine</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If the respondent cannot provide urine and you need to come back to pick up the sample at a later time, mark the respondent’s bracelet with a marker and mark the cup for the respondent’s urine with the same marker. For example, draw a small circle on the respondent’s bracelet with a green marker and draw a small circle on the cup for the respondent’s urine with the same green marker.</w:t>
            </w:r>
          </w:p>
          <w:p w:rsidR="00E05C91" w:rsidRPr="00E32C71" w:rsidRDefault="00E05C91" w:rsidP="00E32C71">
            <w:pPr>
              <w:tabs>
                <w:tab w:val="left" w:pos="1575"/>
              </w:tabs>
              <w:rPr>
                <w:rFonts w:ascii="Calibri" w:hAnsi="Calibri"/>
                <w:sz w:val="22"/>
                <w:szCs w:val="22"/>
              </w:rPr>
            </w:pPr>
          </w:p>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 xml:space="preserve">Note that the purpose of marking the bracelet and cup with the same color is so that the colors will match up and you will know which cup corresponds to which person. If you will be returning to pick up urine from more than one person, make sure that you use different colors to mark each person’s bracelet and his/her cup. For example, use a blue marker to mark a child’s bracelet and cup, and use a red marker to mark a second man’s bracelet and cup.  </w:t>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532</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533</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534</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535</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536</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537</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538</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r w:rsidR="00E05C91" w:rsidRPr="00E32C71" w:rsidTr="00E32C71">
        <w:tc>
          <w:tcPr>
            <w:tcW w:w="1075"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lastRenderedPageBreak/>
              <w:t>539</w:t>
            </w:r>
          </w:p>
        </w:tc>
        <w:tc>
          <w:tcPr>
            <w:tcW w:w="3690" w:type="dxa"/>
            <w:shd w:val="clear" w:color="auto" w:fill="auto"/>
          </w:tcPr>
          <w:p w:rsidR="00E05C91" w:rsidRPr="00E32C71" w:rsidRDefault="00E05C91" w:rsidP="00E32C71">
            <w:pPr>
              <w:rPr>
                <w:rFonts w:ascii="Calibri" w:hAnsi="Calibri"/>
                <w:sz w:val="22"/>
                <w:szCs w:val="22"/>
              </w:rPr>
            </w:pPr>
            <w:r w:rsidRPr="00E32C71">
              <w:rPr>
                <w:rFonts w:ascii="Calibri" w:hAnsi="Calibri"/>
                <w:sz w:val="22"/>
                <w:szCs w:val="22"/>
              </w:rPr>
              <w:t>-</w:t>
            </w:r>
          </w:p>
        </w:tc>
        <w:tc>
          <w:tcPr>
            <w:tcW w:w="4585" w:type="dxa"/>
            <w:shd w:val="clear" w:color="auto" w:fill="auto"/>
          </w:tcPr>
          <w:p w:rsidR="00E05C91" w:rsidRPr="00E32C71" w:rsidRDefault="00E05C91" w:rsidP="00E32C71">
            <w:pPr>
              <w:tabs>
                <w:tab w:val="left" w:pos="1575"/>
              </w:tabs>
              <w:rPr>
                <w:rFonts w:ascii="Calibri" w:hAnsi="Calibri"/>
                <w:sz w:val="22"/>
                <w:szCs w:val="22"/>
              </w:rPr>
            </w:pPr>
            <w:r w:rsidRPr="00E32C71">
              <w:rPr>
                <w:rFonts w:ascii="Calibri" w:hAnsi="Calibri"/>
                <w:sz w:val="22"/>
                <w:szCs w:val="22"/>
              </w:rPr>
              <w:t>-</w:t>
            </w:r>
            <w:r w:rsidRPr="00E32C71">
              <w:rPr>
                <w:rFonts w:ascii="Calibri" w:hAnsi="Calibri"/>
                <w:sz w:val="22"/>
                <w:szCs w:val="22"/>
              </w:rPr>
              <w:tab/>
            </w:r>
          </w:p>
        </w:tc>
      </w:tr>
    </w:tbl>
    <w:p w:rsidR="00E05C91" w:rsidRPr="00E32C71" w:rsidRDefault="00E05C91" w:rsidP="00E05C91">
      <w:pPr>
        <w:rPr>
          <w:rFonts w:ascii="Calibri" w:hAnsi="Calibri"/>
          <w:sz w:val="22"/>
          <w:szCs w:val="22"/>
          <w:u w:val="single"/>
        </w:rPr>
      </w:pPr>
    </w:p>
    <w:p w:rsidR="00E05C91" w:rsidRPr="00E32C71" w:rsidRDefault="00E05C91" w:rsidP="006C0AAB">
      <w:pPr>
        <w:autoSpaceDE w:val="0"/>
        <w:autoSpaceDN w:val="0"/>
        <w:adjustRightInd w:val="0"/>
        <w:rPr>
          <w:rFonts w:ascii="Calibri" w:eastAsia="Calibri" w:hAnsi="Calibri"/>
          <w:sz w:val="22"/>
          <w:szCs w:val="22"/>
          <w:lang w:val="en-US"/>
        </w:rPr>
      </w:pPr>
    </w:p>
    <w:p w:rsidR="00183898" w:rsidRPr="00E32C71" w:rsidRDefault="00183898" w:rsidP="006C0AAB">
      <w:pPr>
        <w:autoSpaceDE w:val="0"/>
        <w:autoSpaceDN w:val="0"/>
        <w:adjustRightInd w:val="0"/>
        <w:rPr>
          <w:rFonts w:ascii="Calibri" w:eastAsia="Calibri" w:hAnsi="Calibri"/>
          <w:sz w:val="22"/>
          <w:szCs w:val="22"/>
          <w:lang w:val="en-US"/>
        </w:rPr>
      </w:pPr>
      <w:r w:rsidRPr="00E32C71">
        <w:rPr>
          <w:rFonts w:ascii="Calibri" w:eastAsia="Calibri" w:hAnsi="Calibri"/>
          <w:sz w:val="22"/>
          <w:szCs w:val="22"/>
          <w:lang w:val="en-US"/>
        </w:rPr>
        <w:t xml:space="preserve">  </w:t>
      </w:r>
    </w:p>
    <w:p w:rsidR="00E05C91" w:rsidRPr="00E32C71" w:rsidRDefault="00E05C91" w:rsidP="006C0AAB">
      <w:pPr>
        <w:autoSpaceDE w:val="0"/>
        <w:autoSpaceDN w:val="0"/>
        <w:adjustRightInd w:val="0"/>
        <w:rPr>
          <w:rFonts w:ascii="Calibri" w:eastAsia="Calibri" w:hAnsi="Calibri"/>
          <w:sz w:val="22"/>
          <w:szCs w:val="22"/>
          <w:lang w:val="en-US"/>
        </w:rPr>
      </w:pPr>
    </w:p>
    <w:p w:rsidR="00E05C91" w:rsidRPr="00E32C71" w:rsidRDefault="00E05C91" w:rsidP="006C0AAB">
      <w:pPr>
        <w:autoSpaceDE w:val="0"/>
        <w:autoSpaceDN w:val="0"/>
        <w:adjustRightInd w:val="0"/>
        <w:rPr>
          <w:rFonts w:ascii="Calibri" w:eastAsia="Calibri" w:hAnsi="Calibri"/>
          <w:sz w:val="22"/>
          <w:szCs w:val="22"/>
          <w:lang w:val="en-US"/>
        </w:rPr>
      </w:pPr>
    </w:p>
    <w:p w:rsidR="0089302F" w:rsidRPr="00E32C71" w:rsidRDefault="0089302F" w:rsidP="00DA61A2">
      <w:pPr>
        <w:jc w:val="both"/>
        <w:rPr>
          <w:rFonts w:ascii="Calibri" w:hAnsi="Calibri"/>
          <w:i/>
          <w:sz w:val="22"/>
          <w:szCs w:val="22"/>
        </w:rPr>
      </w:pPr>
    </w:p>
    <w:p w:rsidR="00DA61A2" w:rsidRPr="00E32C71" w:rsidRDefault="00DA61A2" w:rsidP="009F4623">
      <w:pPr>
        <w:rPr>
          <w:rFonts w:ascii="Calibri" w:hAnsi="Calibri" w:cs="Times New Roman"/>
          <w:sz w:val="22"/>
          <w:szCs w:val="22"/>
        </w:rPr>
      </w:pPr>
    </w:p>
    <w:p w:rsidR="00292A18" w:rsidRPr="00E32C71" w:rsidRDefault="00292A18" w:rsidP="009F4623">
      <w:pPr>
        <w:rPr>
          <w:rFonts w:ascii="Calibri" w:hAnsi="Calibri" w:cs="Times New Roman"/>
          <w:sz w:val="22"/>
          <w:szCs w:val="22"/>
        </w:rPr>
      </w:pPr>
    </w:p>
    <w:p w:rsidR="001844C6" w:rsidRPr="00E32C71" w:rsidRDefault="001844C6" w:rsidP="009F4623">
      <w:pPr>
        <w:rPr>
          <w:rFonts w:ascii="Calibri" w:hAnsi="Calibri" w:cs="Times New Roman"/>
          <w:sz w:val="22"/>
          <w:szCs w:val="22"/>
        </w:rPr>
        <w:sectPr w:rsidR="001844C6" w:rsidRPr="00E32C71" w:rsidSect="00D921A2">
          <w:pgSz w:w="11909" w:h="16834" w:code="9"/>
          <w:pgMar w:top="1440" w:right="1350" w:bottom="1440" w:left="1080" w:header="720" w:footer="720" w:gutter="0"/>
          <w:cols w:space="720"/>
          <w:docGrid w:linePitch="360"/>
        </w:sectPr>
      </w:pPr>
    </w:p>
    <w:p w:rsidR="004E4325" w:rsidRDefault="004E4325" w:rsidP="004E4325">
      <w:pPr>
        <w:pStyle w:val="Heading1"/>
        <w:shd w:val="clear" w:color="auto" w:fill="92D050"/>
      </w:pPr>
    </w:p>
    <w:p w:rsidR="00C04B40" w:rsidRPr="0099230C" w:rsidRDefault="004E4325" w:rsidP="004E4325">
      <w:pPr>
        <w:pStyle w:val="Heading1"/>
        <w:shd w:val="clear" w:color="auto" w:fill="92D050"/>
        <w:rPr>
          <w:sz w:val="24"/>
        </w:rPr>
      </w:pPr>
      <w:bookmarkStart w:id="89" w:name="_Toc435455093"/>
      <w:bookmarkStart w:id="90" w:name="_Toc436085255"/>
      <w:r w:rsidRPr="0099230C">
        <w:rPr>
          <w:sz w:val="24"/>
        </w:rPr>
        <w:t>M</w:t>
      </w:r>
      <w:r w:rsidR="004A0C2D" w:rsidRPr="0099230C">
        <w:rPr>
          <w:sz w:val="24"/>
        </w:rPr>
        <w:t xml:space="preserve">ODULE </w:t>
      </w:r>
      <w:r w:rsidR="004047F2" w:rsidRPr="0099230C">
        <w:rPr>
          <w:sz w:val="24"/>
        </w:rPr>
        <w:t>3</w:t>
      </w:r>
      <w:r w:rsidR="00C04B40" w:rsidRPr="0099230C">
        <w:rPr>
          <w:sz w:val="24"/>
        </w:rPr>
        <w:t>: Anthropometry</w:t>
      </w:r>
      <w:bookmarkEnd w:id="89"/>
      <w:bookmarkEnd w:id="90"/>
    </w:p>
    <w:p w:rsidR="00C04B40" w:rsidRDefault="00C04B40" w:rsidP="004E4325">
      <w:pPr>
        <w:shd w:val="clear" w:color="auto" w:fill="92D050"/>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17095E" w:rsidRDefault="0017095E" w:rsidP="00C04B40">
      <w:pPr>
        <w:rPr>
          <w:rFonts w:ascii="Times New Roman" w:hAnsi="Times New Roman" w:cs="Times New Roman"/>
          <w:sz w:val="24"/>
          <w:szCs w:val="24"/>
        </w:rPr>
      </w:pPr>
    </w:p>
    <w:p w:rsidR="0017095E" w:rsidRDefault="0017095E" w:rsidP="00C04B40">
      <w:pPr>
        <w:rPr>
          <w:rFonts w:ascii="Times New Roman" w:hAnsi="Times New Roman" w:cs="Times New Roman"/>
          <w:sz w:val="24"/>
          <w:szCs w:val="24"/>
        </w:rPr>
      </w:pPr>
    </w:p>
    <w:p w:rsidR="00C04B40" w:rsidRDefault="00C04B40" w:rsidP="00C04B40">
      <w:pPr>
        <w:rPr>
          <w:rFonts w:ascii="Times New Roman" w:hAnsi="Times New Roman" w:cs="Times New Roman"/>
          <w:sz w:val="24"/>
          <w:szCs w:val="24"/>
        </w:rPr>
      </w:pPr>
    </w:p>
    <w:p w:rsidR="004E4325" w:rsidRDefault="004E4325" w:rsidP="00C04B40">
      <w:pPr>
        <w:rPr>
          <w:rFonts w:ascii="Times New Roman" w:hAnsi="Times New Roman" w:cs="Times New Roman"/>
          <w:sz w:val="24"/>
          <w:szCs w:val="24"/>
        </w:rPr>
      </w:pPr>
    </w:p>
    <w:p w:rsidR="004E4325" w:rsidRDefault="004E4325" w:rsidP="00C04B40">
      <w:pPr>
        <w:rPr>
          <w:rFonts w:ascii="Times New Roman" w:hAnsi="Times New Roman" w:cs="Times New Roman"/>
          <w:sz w:val="24"/>
          <w:szCs w:val="24"/>
        </w:rPr>
      </w:pPr>
    </w:p>
    <w:p w:rsidR="0099230C" w:rsidRDefault="0099230C" w:rsidP="00C04B40">
      <w:pPr>
        <w:rPr>
          <w:rFonts w:ascii="Times New Roman" w:hAnsi="Times New Roman" w:cs="Times New Roman"/>
          <w:sz w:val="24"/>
          <w:szCs w:val="24"/>
        </w:rPr>
      </w:pPr>
    </w:p>
    <w:p w:rsidR="004E4325" w:rsidRDefault="004E4325" w:rsidP="00C04B40">
      <w:pPr>
        <w:rPr>
          <w:rFonts w:ascii="Times New Roman" w:hAnsi="Times New Roman" w:cs="Times New Roman"/>
          <w:sz w:val="24"/>
          <w:szCs w:val="24"/>
        </w:rPr>
      </w:pPr>
    </w:p>
    <w:p w:rsidR="00C04B40" w:rsidRDefault="00C04B40" w:rsidP="00C04B40">
      <w:pPr>
        <w:widowControl w:val="0"/>
        <w:jc w:val="both"/>
        <w:rPr>
          <w:rFonts w:ascii="Arial" w:hAnsi="Arial"/>
          <w:b/>
          <w:smallCaps/>
          <w:sz w:val="28"/>
          <w:szCs w:val="28"/>
        </w:rPr>
      </w:pPr>
    </w:p>
    <w:p w:rsidR="00C04B40" w:rsidRPr="00936B5F" w:rsidRDefault="006410FE" w:rsidP="00C04B40">
      <w:pPr>
        <w:rPr>
          <w:rFonts w:ascii="Calibri" w:hAnsi="Calibri"/>
          <w:sz w:val="22"/>
          <w:szCs w:val="22"/>
        </w:rPr>
      </w:pPr>
      <w:r w:rsidRPr="00936B5F">
        <w:rPr>
          <w:rFonts w:ascii="Calibri" w:hAnsi="Calibri"/>
          <w:sz w:val="22"/>
          <w:szCs w:val="22"/>
        </w:rPr>
        <w:lastRenderedPageBreak/>
        <w:t>The interviewer will be the anthropometrist and the field technician will be the anthropometry assistant</w:t>
      </w:r>
    </w:p>
    <w:p w:rsidR="00C04B40" w:rsidRPr="00936B5F" w:rsidRDefault="00C04B40" w:rsidP="002703CF">
      <w:pPr>
        <w:pStyle w:val="Heading1"/>
        <w:rPr>
          <w:rFonts w:ascii="Calibri" w:hAnsi="Calibri"/>
          <w:sz w:val="22"/>
          <w:szCs w:val="22"/>
        </w:rPr>
      </w:pPr>
      <w:bookmarkStart w:id="91" w:name="_Toc433031560"/>
      <w:bookmarkStart w:id="92" w:name="_Toc435455094"/>
      <w:bookmarkStart w:id="93" w:name="_Toc435455328"/>
      <w:bookmarkStart w:id="94" w:name="_Toc436085256"/>
      <w:r w:rsidRPr="00936B5F">
        <w:rPr>
          <w:rFonts w:ascii="Calibri" w:hAnsi="Calibri"/>
          <w:sz w:val="22"/>
          <w:szCs w:val="22"/>
        </w:rPr>
        <w:t>Measuring children under 24 months of age</w:t>
      </w:r>
      <w:bookmarkEnd w:id="91"/>
      <w:bookmarkEnd w:id="92"/>
      <w:bookmarkEnd w:id="93"/>
      <w:bookmarkEnd w:id="94"/>
    </w:p>
    <w:p w:rsidR="00C04B40" w:rsidRPr="00936B5F" w:rsidRDefault="00C04B40" w:rsidP="00C04B40">
      <w:pPr>
        <w:rPr>
          <w:rFonts w:ascii="Calibri" w:hAnsi="Calibri"/>
          <w:b/>
          <w:smallCaps/>
          <w:sz w:val="22"/>
          <w:szCs w:val="22"/>
        </w:rPr>
      </w:pPr>
    </w:p>
    <w:p w:rsidR="00C04B40" w:rsidRPr="00936B5F" w:rsidRDefault="00C04B40" w:rsidP="00C04B40">
      <w:pPr>
        <w:rPr>
          <w:rFonts w:ascii="Calibri" w:hAnsi="Calibri"/>
          <w:b/>
          <w:smallCaps/>
          <w:sz w:val="22"/>
          <w:szCs w:val="22"/>
        </w:rPr>
      </w:pPr>
    </w:p>
    <w:p w:rsidR="00C04B40" w:rsidRPr="00936B5F" w:rsidRDefault="00C04B40" w:rsidP="00C04B40">
      <w:pPr>
        <w:rPr>
          <w:rFonts w:ascii="Calibri" w:hAnsi="Calibri"/>
          <w:b/>
          <w:smallCaps/>
          <w:sz w:val="22"/>
          <w:szCs w:val="22"/>
        </w:rPr>
      </w:pPr>
      <w:r w:rsidRPr="00936B5F">
        <w:rPr>
          <w:rFonts w:ascii="Calibri" w:hAnsi="Calibri"/>
          <w:b/>
          <w:smallCaps/>
          <w:sz w:val="22"/>
          <w:szCs w:val="22"/>
        </w:rPr>
        <w:t>Measuring the Child’s Length (if under 24 months of age or 85 cm):</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 xml:space="preserve">Place the measuring board on a hard, flat surface, usually the floor.  If you place the measuring board on a table or other elevated surface, be sure you watch the child carefully so that he does not fall off. </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 xml:space="preserve">Ask the child’s caregiver to remove child’s shoes and head / hair articles. </w:t>
      </w:r>
    </w:p>
    <w:p w:rsidR="00C04B40" w:rsidRPr="00936B5F" w:rsidRDefault="00C04B40" w:rsidP="00936B5F">
      <w:pPr>
        <w:numPr>
          <w:ilvl w:val="3"/>
          <w:numId w:val="1"/>
        </w:numPr>
        <w:ind w:left="540" w:hanging="420"/>
        <w:jc w:val="both"/>
        <w:rPr>
          <w:rFonts w:ascii="Calibri" w:hAnsi="Calibri"/>
          <w:sz w:val="22"/>
          <w:szCs w:val="22"/>
        </w:rPr>
      </w:pPr>
      <w:r w:rsidRPr="00936B5F">
        <w:rPr>
          <w:rFonts w:ascii="Calibri" w:hAnsi="Calibri"/>
          <w:sz w:val="22"/>
          <w:szCs w:val="22"/>
        </w:rPr>
        <w:t>The assistant should kneel at the head end of the board in order to stabilize the head.</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 xml:space="preserve">The measurer should kneel with both knees on the child's right side so that he can hold the head piece with his right hand.  </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With the assistance of the mother, the child should be placed on his back on the board so that the head is against the fixed foot board and the feet are at the open end of the board.  The child's body should be straight and centered on the board.</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The mother should be on the child's left side to comfort and reassure the child.</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 xml:space="preserve">The measurer places the child’s feet flat together against the foot board, while making sure the child’s legs are straight and the heels and calves are against the board. </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 xml:space="preserve">The assistant ensures that the top of the child’s head is in contact with the foot piece and that the child’s face is looking straight upward (perpendicular to the ground). </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 xml:space="preserve">The measurer gently pushes the head piece against the feet and calls out the measurement to the nearest .1 cm. </w:t>
      </w:r>
    </w:p>
    <w:p w:rsidR="00C04B40" w:rsidRPr="00936B5F" w:rsidRDefault="00C04B40" w:rsidP="00936B5F">
      <w:pPr>
        <w:numPr>
          <w:ilvl w:val="3"/>
          <w:numId w:val="1"/>
        </w:numPr>
        <w:jc w:val="both"/>
        <w:rPr>
          <w:rFonts w:ascii="Calibri" w:hAnsi="Calibri"/>
          <w:sz w:val="22"/>
          <w:szCs w:val="22"/>
        </w:rPr>
      </w:pPr>
      <w:r w:rsidRPr="00936B5F">
        <w:rPr>
          <w:rFonts w:ascii="Calibri" w:hAnsi="Calibri"/>
          <w:sz w:val="22"/>
          <w:szCs w:val="22"/>
        </w:rPr>
        <w:t xml:space="preserve">The child should be released immediately after the measurement is called out.  The measurer and the assistant can help the child rise or hand the child to the mother. </w:t>
      </w:r>
    </w:p>
    <w:p w:rsidR="00C04B40" w:rsidRDefault="00C04B40" w:rsidP="00C04B40">
      <w:pPr>
        <w:rPr>
          <w:rFonts w:ascii="Arial" w:hAnsi="Arial"/>
          <w:color w:val="FF00FF"/>
          <w:sz w:val="24"/>
          <w:szCs w:val="24"/>
        </w:rPr>
      </w:pPr>
    </w:p>
    <w:p w:rsidR="00C04B40" w:rsidRDefault="001052E2" w:rsidP="00C04B40">
      <w:pPr>
        <w:rPr>
          <w:rFonts w:ascii="Arial" w:hAnsi="Arial"/>
          <w:sz w:val="24"/>
          <w:szCs w:val="24"/>
        </w:rPr>
      </w:pPr>
      <w:r>
        <w:rPr>
          <w:rFonts w:ascii="Arial" w:hAnsi="Arial"/>
          <w:noProof/>
          <w:sz w:val="24"/>
          <w:szCs w:val="24"/>
          <w:lang w:val="en-US"/>
        </w:rPr>
        <w:drawing>
          <wp:inline distT="0" distB="0" distL="0" distR="0">
            <wp:extent cx="5486400" cy="2324100"/>
            <wp:effectExtent l="0" t="0" r="0" b="0"/>
            <wp:docPr id="27" name="Picture 1419" descr="Description: child length-no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Description: child length-no words"/>
                    <pic:cNvPicPr>
                      <a:picLocks noChangeAspect="1" noChangeArrowheads="1"/>
                    </pic:cNvPicPr>
                  </pic:nvPicPr>
                  <pic:blipFill>
                    <a:blip r:embed="rId27" cstate="print">
                      <a:extLst>
                        <a:ext uri="{28A0092B-C50C-407E-A947-70E740481C1C}">
                          <a14:useLocalDpi xmlns:a14="http://schemas.microsoft.com/office/drawing/2010/main" val="0"/>
                        </a:ext>
                      </a:extLst>
                    </a:blip>
                    <a:srcRect l="6787" t="25267" r="3297" b="5489"/>
                    <a:stretch>
                      <a:fillRect/>
                    </a:stretch>
                  </pic:blipFill>
                  <pic:spPr bwMode="auto">
                    <a:xfrm>
                      <a:off x="0" y="0"/>
                      <a:ext cx="5486400" cy="2324100"/>
                    </a:xfrm>
                    <a:prstGeom prst="rect">
                      <a:avLst/>
                    </a:prstGeom>
                    <a:noFill/>
                    <a:ln>
                      <a:noFill/>
                    </a:ln>
                  </pic:spPr>
                </pic:pic>
              </a:graphicData>
            </a:graphic>
          </wp:inline>
        </w:drawing>
      </w:r>
    </w:p>
    <w:p w:rsidR="00C04B40" w:rsidRPr="00936B5F" w:rsidRDefault="00C04B40" w:rsidP="00C04B40">
      <w:pPr>
        <w:rPr>
          <w:rFonts w:ascii="Calibri" w:hAnsi="Calibri"/>
          <w:sz w:val="22"/>
          <w:szCs w:val="22"/>
        </w:rPr>
      </w:pPr>
    </w:p>
    <w:p w:rsidR="00C04B40" w:rsidRPr="00936B5F" w:rsidRDefault="00C04B40" w:rsidP="00C04B40">
      <w:pPr>
        <w:pStyle w:val="BodyText3"/>
        <w:rPr>
          <w:rFonts w:ascii="Calibri" w:hAnsi="Calibri"/>
          <w:b/>
          <w:smallCaps/>
          <w:sz w:val="22"/>
          <w:szCs w:val="22"/>
        </w:rPr>
      </w:pPr>
      <w:r w:rsidRPr="00936B5F">
        <w:rPr>
          <w:rFonts w:ascii="Calibri" w:hAnsi="Calibri"/>
          <w:b/>
          <w:smallCaps/>
          <w:sz w:val="22"/>
          <w:szCs w:val="22"/>
        </w:rPr>
        <w:t xml:space="preserve">Measuring the Child’s Weight (digital scales) </w:t>
      </w:r>
    </w:p>
    <w:p w:rsidR="00C04B40" w:rsidRPr="00936B5F" w:rsidRDefault="00C04B40" w:rsidP="00936B5F">
      <w:pPr>
        <w:numPr>
          <w:ilvl w:val="0"/>
          <w:numId w:val="2"/>
        </w:numPr>
        <w:tabs>
          <w:tab w:val="clear" w:pos="720"/>
          <w:tab w:val="num" w:pos="480"/>
        </w:tabs>
        <w:ind w:left="480"/>
        <w:jc w:val="both"/>
        <w:rPr>
          <w:rFonts w:ascii="Calibri" w:hAnsi="Calibri"/>
          <w:sz w:val="22"/>
          <w:szCs w:val="22"/>
        </w:rPr>
      </w:pPr>
      <w:r w:rsidRPr="00936B5F">
        <w:rPr>
          <w:rFonts w:ascii="Calibri" w:hAnsi="Calibri"/>
          <w:sz w:val="22"/>
          <w:szCs w:val="22"/>
        </w:rPr>
        <w:t>Place the digital scale on the ground in as flat and horizontal a spot as possible</w:t>
      </w:r>
      <w:r w:rsidR="003D4D99">
        <w:rPr>
          <w:rFonts w:ascii="Calibri" w:hAnsi="Calibri"/>
          <w:sz w:val="22"/>
          <w:szCs w:val="22"/>
        </w:rPr>
        <w:t>.</w:t>
      </w:r>
      <w:r w:rsidRPr="00936B5F">
        <w:rPr>
          <w:rFonts w:ascii="Calibri" w:hAnsi="Calibri"/>
          <w:sz w:val="22"/>
          <w:szCs w:val="22"/>
        </w:rPr>
        <w:t xml:space="preserve"> Check to see if the scale is placed flat by trying to jiggle it, it should be firmly placed with all four feet in contact with the ground.</w:t>
      </w:r>
    </w:p>
    <w:p w:rsidR="00C04B40" w:rsidRPr="00936B5F" w:rsidRDefault="00C04B40" w:rsidP="00936B5F">
      <w:pPr>
        <w:numPr>
          <w:ilvl w:val="0"/>
          <w:numId w:val="2"/>
        </w:numPr>
        <w:tabs>
          <w:tab w:val="clear" w:pos="720"/>
          <w:tab w:val="num" w:pos="480"/>
        </w:tabs>
        <w:ind w:left="480"/>
        <w:jc w:val="both"/>
        <w:rPr>
          <w:rFonts w:ascii="Calibri" w:hAnsi="Calibri"/>
          <w:sz w:val="22"/>
          <w:szCs w:val="22"/>
        </w:rPr>
      </w:pPr>
      <w:r w:rsidRPr="00936B5F">
        <w:rPr>
          <w:rFonts w:ascii="Calibri" w:hAnsi="Calibri"/>
          <w:sz w:val="22"/>
          <w:szCs w:val="22"/>
        </w:rPr>
        <w:t>Switch the scale on by passing one’s hand an inch over the surface of the solar detector.</w:t>
      </w:r>
    </w:p>
    <w:p w:rsidR="00C04B40" w:rsidRPr="00936B5F" w:rsidRDefault="00C04B40" w:rsidP="00936B5F">
      <w:pPr>
        <w:numPr>
          <w:ilvl w:val="0"/>
          <w:numId w:val="2"/>
        </w:numPr>
        <w:tabs>
          <w:tab w:val="clear" w:pos="720"/>
          <w:tab w:val="num" w:pos="480"/>
        </w:tabs>
        <w:ind w:left="480"/>
        <w:jc w:val="both"/>
        <w:rPr>
          <w:rFonts w:ascii="Calibri" w:hAnsi="Calibri"/>
          <w:sz w:val="22"/>
          <w:szCs w:val="22"/>
        </w:rPr>
      </w:pPr>
      <w:r w:rsidRPr="00936B5F">
        <w:rPr>
          <w:rFonts w:ascii="Calibri" w:hAnsi="Calibri"/>
          <w:sz w:val="22"/>
          <w:szCs w:val="22"/>
        </w:rPr>
        <w:t xml:space="preserve">Wait for the appearance of the zero. </w:t>
      </w:r>
    </w:p>
    <w:p w:rsidR="00C04B40" w:rsidRPr="00936B5F" w:rsidRDefault="00C04B40" w:rsidP="00936B5F">
      <w:pPr>
        <w:numPr>
          <w:ilvl w:val="0"/>
          <w:numId w:val="2"/>
        </w:numPr>
        <w:tabs>
          <w:tab w:val="clear" w:pos="720"/>
          <w:tab w:val="num" w:pos="480"/>
        </w:tabs>
        <w:ind w:left="480"/>
        <w:jc w:val="both"/>
        <w:rPr>
          <w:rFonts w:ascii="Calibri" w:hAnsi="Calibri"/>
          <w:sz w:val="22"/>
          <w:szCs w:val="22"/>
        </w:rPr>
      </w:pPr>
      <w:r w:rsidRPr="00936B5F">
        <w:rPr>
          <w:rFonts w:ascii="Calibri" w:hAnsi="Calibri"/>
          <w:sz w:val="22"/>
          <w:szCs w:val="22"/>
        </w:rPr>
        <w:t>Test the weight of the standard – if it is correct, then the scale is placed flat and is reading correctly. If not, move it and go through steps 1, 2 and 3</w:t>
      </w:r>
      <w:r w:rsidR="00DB0033">
        <w:rPr>
          <w:rFonts w:ascii="Calibri" w:hAnsi="Calibri"/>
          <w:sz w:val="22"/>
          <w:szCs w:val="22"/>
        </w:rPr>
        <w:t xml:space="preserve"> again</w:t>
      </w:r>
      <w:r w:rsidRPr="00936B5F">
        <w:rPr>
          <w:rFonts w:ascii="Calibri" w:hAnsi="Calibri"/>
          <w:sz w:val="22"/>
          <w:szCs w:val="22"/>
        </w:rPr>
        <w:t>.</w:t>
      </w:r>
    </w:p>
    <w:p w:rsidR="00C04B40" w:rsidRPr="00936B5F" w:rsidRDefault="00C04B40" w:rsidP="00936B5F">
      <w:pPr>
        <w:numPr>
          <w:ilvl w:val="0"/>
          <w:numId w:val="2"/>
        </w:numPr>
        <w:tabs>
          <w:tab w:val="clear" w:pos="720"/>
          <w:tab w:val="num" w:pos="480"/>
        </w:tabs>
        <w:ind w:left="480"/>
        <w:jc w:val="both"/>
        <w:rPr>
          <w:rFonts w:ascii="Calibri" w:hAnsi="Calibri"/>
          <w:sz w:val="22"/>
          <w:szCs w:val="22"/>
        </w:rPr>
      </w:pPr>
      <w:r w:rsidRPr="00936B5F">
        <w:rPr>
          <w:rFonts w:ascii="Calibri" w:hAnsi="Calibri"/>
          <w:sz w:val="22"/>
          <w:szCs w:val="22"/>
        </w:rPr>
        <w:lastRenderedPageBreak/>
        <w:t>After standardising the scale to the weight, weigh the child by one of the two following methods:</w:t>
      </w:r>
    </w:p>
    <w:p w:rsidR="00C04B40" w:rsidRPr="00936B5F" w:rsidRDefault="00C04B40" w:rsidP="00936B5F">
      <w:pPr>
        <w:numPr>
          <w:ilvl w:val="1"/>
          <w:numId w:val="2"/>
        </w:numPr>
        <w:tabs>
          <w:tab w:val="clear" w:pos="1440"/>
          <w:tab w:val="num" w:pos="900"/>
        </w:tabs>
        <w:ind w:left="900"/>
        <w:jc w:val="both"/>
        <w:rPr>
          <w:rFonts w:ascii="Calibri" w:hAnsi="Calibri"/>
          <w:sz w:val="22"/>
          <w:szCs w:val="22"/>
        </w:rPr>
      </w:pPr>
      <w:r w:rsidRPr="00936B5F">
        <w:rPr>
          <w:rFonts w:ascii="Calibri" w:hAnsi="Calibri"/>
          <w:sz w:val="22"/>
          <w:szCs w:val="22"/>
        </w:rPr>
        <w:t xml:space="preserve">If the child is older and can stand quietly on the scale, place the child standing on the scale. Ensure that the child is balanced and is not being pressed down or held up by another adult. The child should not be touching anything during the weighing, or:  </w:t>
      </w:r>
    </w:p>
    <w:p w:rsidR="00C04B40" w:rsidRPr="00936B5F" w:rsidRDefault="00C04B40" w:rsidP="00936B5F">
      <w:pPr>
        <w:numPr>
          <w:ilvl w:val="1"/>
          <w:numId w:val="2"/>
        </w:numPr>
        <w:tabs>
          <w:tab w:val="clear" w:pos="1440"/>
          <w:tab w:val="num" w:pos="900"/>
        </w:tabs>
        <w:ind w:left="900"/>
        <w:jc w:val="both"/>
        <w:rPr>
          <w:rFonts w:ascii="Calibri" w:hAnsi="Calibri"/>
          <w:sz w:val="22"/>
          <w:szCs w:val="22"/>
        </w:rPr>
      </w:pPr>
      <w:r w:rsidRPr="00936B5F">
        <w:rPr>
          <w:rFonts w:ascii="Calibri" w:hAnsi="Calibri"/>
          <w:sz w:val="22"/>
          <w:szCs w:val="22"/>
        </w:rPr>
        <w:t xml:space="preserve">If the child cannot stand or will not hold still while on the scale, place the mother on the scale.  Wait until a weight reading appears, then while instructing the mother not to move, pass your hand over the solar detector.  The scale should read "0."  The mother must remain quietly on the scale throughout the procedure.  Hand the child to the mother. Be sure neither the child nor the mother are touching anything.  Wait until another reading appears on the scale; this will be the child's weight.  </w:t>
      </w:r>
    </w:p>
    <w:p w:rsidR="00C04B40" w:rsidRPr="00936B5F" w:rsidRDefault="00C04B40" w:rsidP="00936B5F">
      <w:pPr>
        <w:numPr>
          <w:ilvl w:val="0"/>
          <w:numId w:val="2"/>
        </w:numPr>
        <w:jc w:val="both"/>
        <w:rPr>
          <w:rFonts w:ascii="Calibri" w:hAnsi="Calibri"/>
          <w:sz w:val="22"/>
          <w:szCs w:val="22"/>
        </w:rPr>
      </w:pPr>
      <w:r w:rsidRPr="00936B5F">
        <w:rPr>
          <w:rFonts w:ascii="Calibri" w:hAnsi="Calibri"/>
          <w:sz w:val="22"/>
          <w:szCs w:val="22"/>
        </w:rPr>
        <w:t>Record the weight as shown on the scale on the child's data collection form.</w:t>
      </w:r>
    </w:p>
    <w:p w:rsidR="00C04B40" w:rsidRPr="00936B5F" w:rsidRDefault="00C04B40" w:rsidP="00C04B40">
      <w:pPr>
        <w:rPr>
          <w:rFonts w:ascii="Calibri" w:hAnsi="Calibri"/>
          <w:sz w:val="22"/>
          <w:szCs w:val="22"/>
        </w:rPr>
      </w:pPr>
    </w:p>
    <w:p w:rsidR="00C04B40" w:rsidRPr="00936B5F" w:rsidRDefault="00C04B40" w:rsidP="002703CF">
      <w:pPr>
        <w:pStyle w:val="Heading2"/>
        <w:rPr>
          <w:rFonts w:ascii="Calibri" w:hAnsi="Calibri"/>
          <w:sz w:val="22"/>
          <w:szCs w:val="22"/>
        </w:rPr>
      </w:pPr>
      <w:bookmarkStart w:id="95" w:name="_Toc433031561"/>
      <w:bookmarkStart w:id="96" w:name="_Toc435455095"/>
      <w:bookmarkStart w:id="97" w:name="_Toc435455329"/>
      <w:bookmarkStart w:id="98" w:name="_Toc436085257"/>
      <w:r w:rsidRPr="00936B5F">
        <w:rPr>
          <w:rFonts w:ascii="Calibri" w:hAnsi="Calibri"/>
          <w:sz w:val="22"/>
          <w:szCs w:val="22"/>
        </w:rPr>
        <w:t>Tips for successful measurements</w:t>
      </w:r>
      <w:bookmarkEnd w:id="95"/>
      <w:bookmarkEnd w:id="96"/>
      <w:bookmarkEnd w:id="97"/>
      <w:bookmarkEnd w:id="98"/>
    </w:p>
    <w:p w:rsidR="00C04B40" w:rsidRPr="00936B5F" w:rsidRDefault="00C04B40" w:rsidP="00C04B40">
      <w:pPr>
        <w:tabs>
          <w:tab w:val="num" w:pos="720"/>
        </w:tabs>
        <w:rPr>
          <w:rFonts w:ascii="Calibri" w:hAnsi="Calibri"/>
          <w:b/>
          <w:sz w:val="22"/>
          <w:szCs w:val="22"/>
        </w:rPr>
      </w:pPr>
    </w:p>
    <w:p w:rsidR="00C04B40" w:rsidRPr="00936B5F" w:rsidRDefault="00C04B40" w:rsidP="00C04B40">
      <w:pPr>
        <w:tabs>
          <w:tab w:val="num" w:pos="720"/>
        </w:tabs>
        <w:rPr>
          <w:rFonts w:ascii="Calibri" w:hAnsi="Calibri"/>
          <w:b/>
          <w:smallCaps/>
          <w:sz w:val="22"/>
          <w:szCs w:val="22"/>
        </w:rPr>
      </w:pPr>
      <w:r w:rsidRPr="00936B5F">
        <w:rPr>
          <w:rFonts w:ascii="Calibri" w:hAnsi="Calibri"/>
          <w:b/>
          <w:smallCaps/>
          <w:sz w:val="22"/>
          <w:szCs w:val="22"/>
        </w:rPr>
        <w:t>Child’s length</w:t>
      </w:r>
    </w:p>
    <w:p w:rsidR="00C04B40" w:rsidRPr="00936B5F" w:rsidRDefault="00C04B40" w:rsidP="00C04B40">
      <w:pPr>
        <w:tabs>
          <w:tab w:val="num" w:pos="720"/>
        </w:tabs>
        <w:rPr>
          <w:rFonts w:ascii="Calibri" w:hAnsi="Calibri"/>
          <w:b/>
          <w:smallCaps/>
          <w:sz w:val="22"/>
          <w:szCs w:val="22"/>
        </w:rPr>
      </w:pPr>
    </w:p>
    <w:p w:rsidR="00C04B40" w:rsidRPr="00936B5F" w:rsidRDefault="00C04B40" w:rsidP="00C04B40">
      <w:pPr>
        <w:tabs>
          <w:tab w:val="num" w:pos="720"/>
        </w:tabs>
        <w:rPr>
          <w:rFonts w:ascii="Calibri" w:hAnsi="Calibri"/>
          <w:sz w:val="22"/>
          <w:szCs w:val="22"/>
        </w:rPr>
      </w:pPr>
      <w:r w:rsidRPr="00936B5F">
        <w:rPr>
          <w:rFonts w:ascii="Calibri" w:hAnsi="Calibri"/>
          <w:sz w:val="22"/>
          <w:szCs w:val="22"/>
        </w:rPr>
        <w:t>Use the correct head and hand position</w:t>
      </w:r>
    </w:p>
    <w:p w:rsidR="00C04B40" w:rsidRPr="008723E3" w:rsidRDefault="00C04B40" w:rsidP="00C04B40">
      <w:pPr>
        <w:tabs>
          <w:tab w:val="num" w:pos="720"/>
        </w:tabs>
        <w:rPr>
          <w:rFonts w:ascii="Arial" w:hAnsi="Arial"/>
          <w:sz w:val="22"/>
          <w:szCs w:val="22"/>
        </w:rPr>
      </w:pPr>
    </w:p>
    <w:p w:rsidR="00C04B40" w:rsidRDefault="00C04B40" w:rsidP="00C04B40">
      <w:pPr>
        <w:tabs>
          <w:tab w:val="num" w:pos="720"/>
        </w:tabs>
        <w:rPr>
          <w:rFonts w:ascii="Arial" w:hAnsi="Arial"/>
          <w:b/>
          <w:sz w:val="22"/>
          <w:szCs w:val="22"/>
        </w:rPr>
      </w:pPr>
    </w:p>
    <w:p w:rsidR="00C04B40" w:rsidRDefault="001052E2" w:rsidP="00C04B40">
      <w:pPr>
        <w:tabs>
          <w:tab w:val="num" w:pos="720"/>
        </w:tabs>
        <w:rPr>
          <w:rFonts w:ascii="Arial" w:hAnsi="Arial"/>
          <w:b/>
          <w:sz w:val="22"/>
          <w:szCs w:val="22"/>
        </w:rPr>
      </w:pPr>
      <w:r>
        <w:rPr>
          <w:rFonts w:ascii="Arial" w:hAnsi="Arial"/>
          <w:b/>
          <w:noProof/>
          <w:sz w:val="22"/>
          <w:szCs w:val="22"/>
          <w:lang w:val="en-US"/>
        </w:rPr>
        <w:drawing>
          <wp:inline distT="0" distB="0" distL="0" distR="0">
            <wp:extent cx="1257300" cy="1162050"/>
            <wp:effectExtent l="0" t="0" r="0" b="0"/>
            <wp:docPr id="28" name="Picture 1420" descr="Description: child lengt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descr="Description: child length 1"/>
                    <pic:cNvPicPr>
                      <a:picLocks noChangeAspect="1" noChangeArrowheads="1"/>
                    </pic:cNvPicPr>
                  </pic:nvPicPr>
                  <pic:blipFill>
                    <a:blip r:embed="rId28" cstate="print">
                      <a:extLst>
                        <a:ext uri="{28A0092B-C50C-407E-A947-70E740481C1C}">
                          <a14:useLocalDpi xmlns:a14="http://schemas.microsoft.com/office/drawing/2010/main" val="0"/>
                        </a:ext>
                      </a:extLst>
                    </a:blip>
                    <a:srcRect l="15976" t="26134" r="18726" b="7097"/>
                    <a:stretch>
                      <a:fillRect/>
                    </a:stretch>
                  </pic:blipFill>
                  <pic:spPr bwMode="auto">
                    <a:xfrm>
                      <a:off x="0" y="0"/>
                      <a:ext cx="1257300" cy="1162050"/>
                    </a:xfrm>
                    <a:prstGeom prst="rect">
                      <a:avLst/>
                    </a:prstGeom>
                    <a:noFill/>
                    <a:ln>
                      <a:noFill/>
                    </a:ln>
                  </pic:spPr>
                </pic:pic>
              </a:graphicData>
            </a:graphic>
          </wp:inline>
        </w:drawing>
      </w:r>
      <w:r w:rsidR="00C04B40">
        <w:rPr>
          <w:rFonts w:ascii="Arial" w:hAnsi="Arial"/>
          <w:b/>
          <w:sz w:val="22"/>
          <w:szCs w:val="22"/>
        </w:rPr>
        <w:tab/>
      </w:r>
      <w:r w:rsidR="00C04B40">
        <w:rPr>
          <w:rFonts w:ascii="Arial" w:hAnsi="Arial"/>
          <w:b/>
          <w:sz w:val="22"/>
          <w:szCs w:val="22"/>
        </w:rPr>
        <w:tab/>
      </w:r>
      <w:r>
        <w:rPr>
          <w:rFonts w:ascii="Arial" w:hAnsi="Arial"/>
          <w:b/>
          <w:noProof/>
          <w:sz w:val="22"/>
          <w:szCs w:val="22"/>
          <w:lang w:val="en-US"/>
        </w:rPr>
        <w:drawing>
          <wp:inline distT="0" distB="0" distL="0" distR="0">
            <wp:extent cx="1981200" cy="14763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1200" cy="1476375"/>
                    </a:xfrm>
                    <a:prstGeom prst="rect">
                      <a:avLst/>
                    </a:prstGeom>
                    <a:noFill/>
                    <a:ln>
                      <a:noFill/>
                    </a:ln>
                  </pic:spPr>
                </pic:pic>
              </a:graphicData>
            </a:graphic>
          </wp:inline>
        </w:drawing>
      </w:r>
    </w:p>
    <w:p w:rsidR="00C04B40" w:rsidRDefault="001052E2" w:rsidP="00C04B40">
      <w:pPr>
        <w:tabs>
          <w:tab w:val="num" w:pos="720"/>
        </w:tabs>
        <w:rPr>
          <w:rFonts w:ascii="Arial" w:hAnsi="Arial"/>
          <w:b/>
          <w:sz w:val="22"/>
          <w:szCs w:val="22"/>
        </w:rPr>
      </w:pPr>
      <w:r>
        <w:rPr>
          <w:rFonts w:ascii="Arial" w:hAnsi="Arial"/>
          <w:b/>
          <w:noProof/>
          <w:sz w:val="22"/>
          <w:szCs w:val="22"/>
          <w:lang w:val="en-US"/>
        </w:rPr>
        <mc:AlternateContent>
          <mc:Choice Requires="wps">
            <w:drawing>
              <wp:anchor distT="0" distB="0" distL="114300" distR="114300" simplePos="0" relativeHeight="251652608" behindDoc="0" locked="0" layoutInCell="1" allowOverlap="1">
                <wp:simplePos x="0" y="0"/>
                <wp:positionH relativeFrom="column">
                  <wp:posOffset>2628900</wp:posOffset>
                </wp:positionH>
                <wp:positionV relativeFrom="paragraph">
                  <wp:posOffset>69215</wp:posOffset>
                </wp:positionV>
                <wp:extent cx="1828800" cy="1600200"/>
                <wp:effectExtent l="9525" t="10795" r="9525" b="8255"/>
                <wp:wrapNone/>
                <wp:docPr id="1797" name="Line 1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16002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99645" id="Line 1428"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45pt" to="351pt,1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" strokecolor="red"/>
            </w:pict>
          </mc:Fallback>
        </mc:AlternateContent>
      </w:r>
      <w:r w:rsidR="00C04B40">
        <w:rPr>
          <w:rFonts w:ascii="Arial" w:hAnsi="Arial"/>
          <w:b/>
          <w:sz w:val="22"/>
          <w:szCs w:val="22"/>
        </w:rPr>
        <w:t xml:space="preserve">                                                    Correct position</w:t>
      </w:r>
    </w:p>
    <w:p w:rsidR="00C04B40" w:rsidRDefault="00C04B40" w:rsidP="00C04B40">
      <w:pPr>
        <w:tabs>
          <w:tab w:val="num" w:pos="720"/>
        </w:tabs>
        <w:rPr>
          <w:rFonts w:ascii="Arial" w:hAnsi="Arial"/>
          <w:b/>
          <w:sz w:val="22"/>
          <w:szCs w:val="22"/>
        </w:rPr>
      </w:pPr>
    </w:p>
    <w:p w:rsidR="00C04B40" w:rsidRDefault="001052E2" w:rsidP="00C04B40">
      <w:pPr>
        <w:tabs>
          <w:tab w:val="num" w:pos="720"/>
        </w:tabs>
        <w:rPr>
          <w:rFonts w:ascii="Arial" w:hAnsi="Arial"/>
          <w:b/>
          <w:sz w:val="22"/>
          <w:szCs w:val="22"/>
        </w:rPr>
      </w:pPr>
      <w:r>
        <w:rPr>
          <w:rFonts w:ascii="Arial" w:hAnsi="Arial"/>
          <w:b/>
          <w:noProof/>
          <w:sz w:val="22"/>
          <w:szCs w:val="22"/>
          <w:lang w:val="en-US"/>
        </w:rPr>
        <mc:AlternateContent>
          <mc:Choice Requires="wps">
            <w:drawing>
              <wp:anchor distT="0" distB="0" distL="114300" distR="114300" simplePos="0" relativeHeight="251653632" behindDoc="0" locked="0" layoutInCell="1" allowOverlap="1">
                <wp:simplePos x="0" y="0"/>
                <wp:positionH relativeFrom="column">
                  <wp:posOffset>2628900</wp:posOffset>
                </wp:positionH>
                <wp:positionV relativeFrom="paragraph">
                  <wp:posOffset>22860</wp:posOffset>
                </wp:positionV>
                <wp:extent cx="1828800" cy="1485900"/>
                <wp:effectExtent l="9525" t="9525" r="9525" b="9525"/>
                <wp:wrapNone/>
                <wp:docPr id="1796" name="Line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14859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DF4B9" id="Line 142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8pt" to="351pt,1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" strokecolor="red"/>
            </w:pict>
          </mc:Fallback>
        </mc:AlternateContent>
      </w:r>
      <w:r>
        <w:rPr>
          <w:rFonts w:ascii="Arial" w:hAnsi="Arial"/>
          <w:b/>
          <w:noProof/>
          <w:sz w:val="22"/>
          <w:szCs w:val="22"/>
          <w:lang w:val="en-US"/>
        </w:rPr>
        <mc:AlternateContent>
          <mc:Choice Requires="wps">
            <w:drawing>
              <wp:anchor distT="0" distB="0" distL="114300" distR="114300" simplePos="0" relativeHeight="251650560" behindDoc="0" locked="0" layoutInCell="1" allowOverlap="1">
                <wp:simplePos x="0" y="0"/>
                <wp:positionH relativeFrom="column">
                  <wp:posOffset>-114300</wp:posOffset>
                </wp:positionH>
                <wp:positionV relativeFrom="paragraph">
                  <wp:posOffset>137160</wp:posOffset>
                </wp:positionV>
                <wp:extent cx="2057400" cy="1485900"/>
                <wp:effectExtent l="9525" t="9525" r="9525" b="9525"/>
                <wp:wrapNone/>
                <wp:docPr id="1795" name="Line 1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14859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FBA1B" id="Line 1426"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pt" to="153pt,1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" strokecolor="red"/>
            </w:pict>
          </mc:Fallback>
        </mc:AlternateContent>
      </w:r>
      <w:r>
        <w:rPr>
          <w:rFonts w:ascii="Arial" w:hAnsi="Arial"/>
          <w:b/>
          <w:noProof/>
          <w:sz w:val="22"/>
          <w:szCs w:val="22"/>
          <w:lang w:val="en-US"/>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137160</wp:posOffset>
                </wp:positionV>
                <wp:extent cx="2171700" cy="1485900"/>
                <wp:effectExtent l="9525" t="9525" r="9525" b="9525"/>
                <wp:wrapNone/>
                <wp:docPr id="1794" name="Line 1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14859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FA921" id="Line 142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pt" to="162pt,1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" strokecolor="red"/>
            </w:pict>
          </mc:Fallback>
        </mc:AlternateContent>
      </w:r>
    </w:p>
    <w:p w:rsidR="00C04B40" w:rsidRPr="008723E3" w:rsidRDefault="001052E2" w:rsidP="00C04B40">
      <w:pPr>
        <w:tabs>
          <w:tab w:val="num" w:pos="720"/>
        </w:tabs>
        <w:rPr>
          <w:rFonts w:ascii="Arial" w:hAnsi="Arial"/>
          <w:sz w:val="22"/>
          <w:szCs w:val="22"/>
        </w:rPr>
      </w:pPr>
      <w:r>
        <w:rPr>
          <w:rFonts w:ascii="Arial" w:hAnsi="Arial"/>
          <w:noProof/>
          <w:sz w:val="22"/>
          <w:szCs w:val="22"/>
          <w:lang w:val="en-US"/>
        </w:rPr>
        <w:drawing>
          <wp:inline distT="0" distB="0" distL="0" distR="0">
            <wp:extent cx="1819275" cy="1304925"/>
            <wp:effectExtent l="0" t="0" r="9525" b="9525"/>
            <wp:docPr id="30" name="Picture 1425" descr="Description: incorrect hand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Description: incorrect hand position"/>
                    <pic:cNvPicPr>
                      <a:picLocks noChangeAspect="1" noChangeArrowheads="1"/>
                    </pic:cNvPicPr>
                  </pic:nvPicPr>
                  <pic:blipFill>
                    <a:blip r:embed="rId30" cstate="print">
                      <a:extLst>
                        <a:ext uri="{28A0092B-C50C-407E-A947-70E740481C1C}">
                          <a14:useLocalDpi xmlns:a14="http://schemas.microsoft.com/office/drawing/2010/main" val="0"/>
                        </a:ext>
                      </a:extLst>
                    </a:blip>
                    <a:srcRect l="4218" t="21207" r="7310" b="6192"/>
                    <a:stretch>
                      <a:fillRect/>
                    </a:stretch>
                  </pic:blipFill>
                  <pic:spPr bwMode="auto">
                    <a:xfrm>
                      <a:off x="0" y="0"/>
                      <a:ext cx="1819275" cy="1304925"/>
                    </a:xfrm>
                    <a:prstGeom prst="rect">
                      <a:avLst/>
                    </a:prstGeom>
                    <a:noFill/>
                    <a:ln>
                      <a:noFill/>
                    </a:ln>
                  </pic:spPr>
                </pic:pic>
              </a:graphicData>
            </a:graphic>
          </wp:inline>
        </w:drawing>
      </w:r>
      <w:r w:rsidR="00C04B40" w:rsidRPr="008723E3">
        <w:rPr>
          <w:rFonts w:ascii="Arial" w:hAnsi="Arial"/>
          <w:sz w:val="22"/>
          <w:szCs w:val="22"/>
        </w:rPr>
        <w:tab/>
      </w:r>
      <w:r w:rsidR="00C04B40" w:rsidRPr="008723E3">
        <w:rPr>
          <w:rFonts w:ascii="Arial" w:hAnsi="Arial"/>
          <w:sz w:val="22"/>
          <w:szCs w:val="22"/>
        </w:rPr>
        <w:tab/>
      </w:r>
      <w:r w:rsidR="00C04B40" w:rsidRPr="008723E3">
        <w:rPr>
          <w:rFonts w:ascii="Arial" w:hAnsi="Arial"/>
          <w:sz w:val="22"/>
          <w:szCs w:val="22"/>
        </w:rPr>
        <w:tab/>
      </w:r>
      <w:r>
        <w:rPr>
          <w:rFonts w:ascii="Arial" w:hAnsi="Arial"/>
          <w:noProof/>
          <w:sz w:val="22"/>
          <w:szCs w:val="22"/>
          <w:lang w:val="en-US"/>
        </w:rPr>
        <w:drawing>
          <wp:inline distT="0" distB="0" distL="0" distR="0">
            <wp:extent cx="1600200" cy="1352550"/>
            <wp:effectExtent l="0" t="0" r="0" b="0"/>
            <wp:docPr id="31" name="Picture 1422" descr="Description: incorrect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Description: incorrect head"/>
                    <pic:cNvPicPr>
                      <a:picLocks noChangeAspect="1" noChangeArrowheads="1"/>
                    </pic:cNvPicPr>
                  </pic:nvPicPr>
                  <pic:blipFill>
                    <a:blip r:embed="rId31" cstate="print">
                      <a:extLst>
                        <a:ext uri="{28A0092B-C50C-407E-A947-70E740481C1C}">
                          <a14:useLocalDpi xmlns:a14="http://schemas.microsoft.com/office/drawing/2010/main" val="0"/>
                        </a:ext>
                      </a:extLst>
                    </a:blip>
                    <a:srcRect l="4121" t="21727" r="2576" b="3343"/>
                    <a:stretch>
                      <a:fillRect/>
                    </a:stretch>
                  </pic:blipFill>
                  <pic:spPr bwMode="auto">
                    <a:xfrm>
                      <a:off x="0" y="0"/>
                      <a:ext cx="1600200" cy="1352550"/>
                    </a:xfrm>
                    <a:prstGeom prst="rect">
                      <a:avLst/>
                    </a:prstGeom>
                    <a:noFill/>
                    <a:ln>
                      <a:noFill/>
                    </a:ln>
                  </pic:spPr>
                </pic:pic>
              </a:graphicData>
            </a:graphic>
          </wp:inline>
        </w:drawing>
      </w:r>
    </w:p>
    <w:p w:rsidR="00C04B40" w:rsidRPr="008723E3" w:rsidRDefault="00C04B40" w:rsidP="00C04B40">
      <w:pPr>
        <w:tabs>
          <w:tab w:val="num" w:pos="720"/>
        </w:tabs>
        <w:rPr>
          <w:rFonts w:ascii="Arial" w:hAnsi="Arial"/>
          <w:sz w:val="22"/>
          <w:szCs w:val="22"/>
          <w:lang w:val="fr-FR"/>
        </w:rPr>
      </w:pPr>
      <w:r w:rsidRPr="008723E3">
        <w:rPr>
          <w:rFonts w:ascii="Arial" w:hAnsi="Arial"/>
          <w:sz w:val="22"/>
          <w:szCs w:val="22"/>
          <w:lang w:val="fr-FR"/>
        </w:rPr>
        <w:t>Incorrect position</w:t>
      </w:r>
      <w:r w:rsidRPr="008723E3">
        <w:rPr>
          <w:rFonts w:ascii="Arial" w:hAnsi="Arial"/>
          <w:sz w:val="22"/>
          <w:szCs w:val="22"/>
          <w:lang w:val="fr-FR"/>
        </w:rPr>
        <w:tab/>
      </w:r>
      <w:r w:rsidRPr="008723E3">
        <w:rPr>
          <w:rFonts w:ascii="Arial" w:hAnsi="Arial"/>
          <w:sz w:val="22"/>
          <w:szCs w:val="22"/>
          <w:lang w:val="fr-FR"/>
        </w:rPr>
        <w:tab/>
        <w:t xml:space="preserve">                          Incorrect position</w:t>
      </w:r>
    </w:p>
    <w:p w:rsidR="00C04B40" w:rsidRPr="008723E3" w:rsidRDefault="00C04B40" w:rsidP="00C04B40">
      <w:pPr>
        <w:tabs>
          <w:tab w:val="num" w:pos="720"/>
        </w:tabs>
        <w:rPr>
          <w:rFonts w:ascii="Arial" w:hAnsi="Arial"/>
          <w:sz w:val="22"/>
          <w:szCs w:val="22"/>
          <w:lang w:val="fr-FR"/>
        </w:rPr>
      </w:pPr>
      <w:r w:rsidRPr="002703CF">
        <w:rPr>
          <w:rFonts w:ascii="Arial" w:hAnsi="Arial"/>
          <w:sz w:val="22"/>
          <w:szCs w:val="22"/>
          <w:lang w:val="fr-FR"/>
        </w:rPr>
        <w:t>Assistants  position</w:t>
      </w:r>
    </w:p>
    <w:p w:rsidR="00C04B40" w:rsidRPr="008723E3" w:rsidRDefault="001052E2" w:rsidP="00C04B40">
      <w:pPr>
        <w:tabs>
          <w:tab w:val="num" w:pos="720"/>
        </w:tabs>
        <w:rPr>
          <w:rFonts w:ascii="Arial" w:hAnsi="Arial"/>
          <w:sz w:val="22"/>
          <w:szCs w:val="22"/>
        </w:rPr>
      </w:pPr>
      <w:r>
        <w:rPr>
          <w:rFonts w:ascii="Arial" w:hAnsi="Arial"/>
          <w:noProof/>
          <w:sz w:val="22"/>
          <w:szCs w:val="22"/>
          <w:lang w:val="en-US"/>
        </w:rPr>
        <w:lastRenderedPageBreak/>
        <w:drawing>
          <wp:inline distT="0" distB="0" distL="0" distR="0">
            <wp:extent cx="1266825" cy="2009775"/>
            <wp:effectExtent l="0" t="0" r="9525" b="9525"/>
            <wp:docPr id="32" name="Picture 1421" descr="Description: child and assistant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Description: child and assistant positions"/>
                    <pic:cNvPicPr>
                      <a:picLocks noChangeAspect="1" noChangeArrowheads="1"/>
                    </pic:cNvPicPr>
                  </pic:nvPicPr>
                  <pic:blipFill>
                    <a:blip r:embed="rId32" cstate="print">
                      <a:extLst>
                        <a:ext uri="{28A0092B-C50C-407E-A947-70E740481C1C}">
                          <a14:useLocalDpi xmlns:a14="http://schemas.microsoft.com/office/drawing/2010/main" val="0"/>
                        </a:ext>
                      </a:extLst>
                    </a:blip>
                    <a:srcRect l="13373" t="15138" r="13374" b="5312"/>
                    <a:stretch>
                      <a:fillRect/>
                    </a:stretch>
                  </pic:blipFill>
                  <pic:spPr bwMode="auto">
                    <a:xfrm>
                      <a:off x="0" y="0"/>
                      <a:ext cx="1266825" cy="2009775"/>
                    </a:xfrm>
                    <a:prstGeom prst="rect">
                      <a:avLst/>
                    </a:prstGeom>
                    <a:noFill/>
                    <a:ln>
                      <a:noFill/>
                    </a:ln>
                  </pic:spPr>
                </pic:pic>
              </a:graphicData>
            </a:graphic>
          </wp:inline>
        </w:drawing>
      </w:r>
    </w:p>
    <w:p w:rsidR="00C04B40" w:rsidRPr="008723E3" w:rsidRDefault="00C04B40" w:rsidP="00C04B40">
      <w:pPr>
        <w:tabs>
          <w:tab w:val="num" w:pos="720"/>
        </w:tabs>
        <w:rPr>
          <w:rFonts w:ascii="Arial" w:hAnsi="Arial"/>
          <w:sz w:val="22"/>
          <w:szCs w:val="22"/>
        </w:rPr>
      </w:pPr>
    </w:p>
    <w:p w:rsidR="00C04B40" w:rsidRPr="008723E3" w:rsidRDefault="00C04B40" w:rsidP="00C04B40">
      <w:pPr>
        <w:tabs>
          <w:tab w:val="num" w:pos="720"/>
        </w:tabs>
        <w:rPr>
          <w:rFonts w:ascii="Arial" w:hAnsi="Arial"/>
          <w:sz w:val="22"/>
          <w:szCs w:val="22"/>
        </w:rPr>
      </w:pPr>
      <w:r w:rsidRPr="008723E3">
        <w:rPr>
          <w:rFonts w:ascii="Arial" w:hAnsi="Arial"/>
          <w:sz w:val="22"/>
          <w:szCs w:val="22"/>
        </w:rPr>
        <w:t>Feet flat, heels against the board</w:t>
      </w:r>
    </w:p>
    <w:p w:rsidR="00C04B40" w:rsidRDefault="00C04B40" w:rsidP="00C04B40">
      <w:pPr>
        <w:tabs>
          <w:tab w:val="num" w:pos="720"/>
        </w:tabs>
        <w:rPr>
          <w:rFonts w:ascii="Arial" w:hAnsi="Arial"/>
          <w:b/>
          <w:sz w:val="22"/>
          <w:szCs w:val="22"/>
        </w:rPr>
      </w:pPr>
    </w:p>
    <w:p w:rsidR="00C04B40" w:rsidRDefault="001052E2" w:rsidP="00C04B40">
      <w:pPr>
        <w:tabs>
          <w:tab w:val="num" w:pos="720"/>
        </w:tabs>
        <w:rPr>
          <w:rFonts w:ascii="Arial" w:hAnsi="Arial"/>
          <w:b/>
          <w:sz w:val="22"/>
          <w:szCs w:val="22"/>
        </w:rPr>
      </w:pPr>
      <w:r>
        <w:rPr>
          <w:rFonts w:ascii="Arial" w:hAnsi="Arial"/>
          <w:b/>
          <w:noProof/>
          <w:sz w:val="22"/>
          <w:szCs w:val="22"/>
          <w:lang w:val="en-US"/>
        </w:rPr>
        <mc:AlternateContent>
          <mc:Choice Requires="wps">
            <w:drawing>
              <wp:anchor distT="0" distB="0" distL="114300" distR="114300" simplePos="0" relativeHeight="251655680" behindDoc="0" locked="0" layoutInCell="1" allowOverlap="1">
                <wp:simplePos x="0" y="0"/>
                <wp:positionH relativeFrom="column">
                  <wp:posOffset>2057400</wp:posOffset>
                </wp:positionH>
                <wp:positionV relativeFrom="paragraph">
                  <wp:posOffset>-114300</wp:posOffset>
                </wp:positionV>
                <wp:extent cx="2171700" cy="1714500"/>
                <wp:effectExtent l="9525" t="6985" r="9525" b="12065"/>
                <wp:wrapNone/>
                <wp:docPr id="1793" name="Line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17145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771B8" id="Line 143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pt" to="333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" strokecolor="red"/>
            </w:pict>
          </mc:Fallback>
        </mc:AlternateContent>
      </w:r>
      <w:r>
        <w:rPr>
          <w:rFonts w:ascii="Arial" w:hAnsi="Arial"/>
          <w:b/>
          <w:noProof/>
          <w:sz w:val="22"/>
          <w:szCs w:val="22"/>
          <w:lang w:val="en-US"/>
        </w:rPr>
        <w:drawing>
          <wp:inline distT="0" distB="0" distL="0" distR="0">
            <wp:extent cx="1714500" cy="1562100"/>
            <wp:effectExtent l="0" t="0" r="0" b="0"/>
            <wp:docPr id="33" name="Picture 1423" descr="Description: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Description: feet"/>
                    <pic:cNvPicPr>
                      <a:picLocks noChangeAspect="1" noChangeArrowheads="1"/>
                    </pic:cNvPicPr>
                  </pic:nvPicPr>
                  <pic:blipFill>
                    <a:blip r:embed="rId33" cstate="print">
                      <a:extLst>
                        <a:ext uri="{28A0092B-C50C-407E-A947-70E740481C1C}">
                          <a14:useLocalDpi xmlns:a14="http://schemas.microsoft.com/office/drawing/2010/main" val="0"/>
                        </a:ext>
                      </a:extLst>
                    </a:blip>
                    <a:srcRect l="7402" t="8655" r="5922" b="4752"/>
                    <a:stretch>
                      <a:fillRect/>
                    </a:stretch>
                  </pic:blipFill>
                  <pic:spPr bwMode="auto">
                    <a:xfrm>
                      <a:off x="0" y="0"/>
                      <a:ext cx="1714500" cy="1562100"/>
                    </a:xfrm>
                    <a:prstGeom prst="rect">
                      <a:avLst/>
                    </a:prstGeom>
                    <a:noFill/>
                    <a:ln>
                      <a:noFill/>
                    </a:ln>
                  </pic:spPr>
                </pic:pic>
              </a:graphicData>
            </a:graphic>
          </wp:inline>
        </w:drawing>
      </w:r>
      <w:r w:rsidR="00C04B40">
        <w:rPr>
          <w:rFonts w:ascii="Arial" w:hAnsi="Arial"/>
          <w:b/>
          <w:sz w:val="22"/>
          <w:szCs w:val="22"/>
        </w:rPr>
        <w:tab/>
      </w:r>
      <w:r w:rsidR="00C04B40">
        <w:rPr>
          <w:rFonts w:ascii="Arial" w:hAnsi="Arial"/>
          <w:b/>
          <w:sz w:val="22"/>
          <w:szCs w:val="22"/>
        </w:rPr>
        <w:tab/>
      </w:r>
      <w:r>
        <w:rPr>
          <w:rFonts w:ascii="Arial" w:hAnsi="Arial"/>
          <w:b/>
          <w:noProof/>
          <w:sz w:val="22"/>
          <w:szCs w:val="22"/>
          <w:lang w:val="en-US"/>
        </w:rPr>
        <w:drawing>
          <wp:inline distT="0" distB="0" distL="0" distR="0">
            <wp:extent cx="1714500" cy="1552575"/>
            <wp:effectExtent l="0" t="0" r="0" b="9525"/>
            <wp:docPr id="34" name="Picture 1424" descr="Description: incorrect-position at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Description: incorrect-position at feet"/>
                    <pic:cNvPicPr>
                      <a:picLocks noChangeAspect="1" noChangeArrowheads="1"/>
                    </pic:cNvPicPr>
                  </pic:nvPicPr>
                  <pic:blipFill>
                    <a:blip r:embed="rId34" cstate="print">
                      <a:extLst>
                        <a:ext uri="{28A0092B-C50C-407E-A947-70E740481C1C}">
                          <a14:useLocalDpi xmlns:a14="http://schemas.microsoft.com/office/drawing/2010/main" val="0"/>
                        </a:ext>
                      </a:extLst>
                    </a:blip>
                    <a:srcRect l="3645" t="24742" r="3645" b="1375"/>
                    <a:stretch>
                      <a:fillRect/>
                    </a:stretch>
                  </pic:blipFill>
                  <pic:spPr bwMode="auto">
                    <a:xfrm>
                      <a:off x="0" y="0"/>
                      <a:ext cx="1714500" cy="1552575"/>
                    </a:xfrm>
                    <a:prstGeom prst="rect">
                      <a:avLst/>
                    </a:prstGeom>
                    <a:noFill/>
                    <a:ln>
                      <a:noFill/>
                    </a:ln>
                  </pic:spPr>
                </pic:pic>
              </a:graphicData>
            </a:graphic>
          </wp:inline>
        </w:drawing>
      </w:r>
    </w:p>
    <w:p w:rsidR="00C04B40" w:rsidRPr="008723E3" w:rsidRDefault="001052E2" w:rsidP="00C04B40">
      <w:pPr>
        <w:tabs>
          <w:tab w:val="num" w:pos="720"/>
        </w:tabs>
        <w:rPr>
          <w:rFonts w:ascii="Arial" w:hAnsi="Arial"/>
          <w:sz w:val="22"/>
          <w:szCs w:val="22"/>
        </w:rPr>
      </w:pPr>
      <w:r>
        <w:rPr>
          <w:rFonts w:ascii="Arial" w:hAnsi="Arial"/>
          <w:b/>
          <w:noProof/>
          <w:sz w:val="22"/>
          <w:szCs w:val="22"/>
          <w:lang w:val="en-US"/>
        </w:rPr>
        <mc:AlternateContent>
          <mc:Choice Requires="wps">
            <w:drawing>
              <wp:anchor distT="0" distB="0" distL="114300" distR="114300" simplePos="0" relativeHeight="251654656" behindDoc="0" locked="0" layoutInCell="1" allowOverlap="1">
                <wp:simplePos x="0" y="0"/>
                <wp:positionH relativeFrom="column">
                  <wp:posOffset>2171700</wp:posOffset>
                </wp:positionH>
                <wp:positionV relativeFrom="paragraph">
                  <wp:posOffset>-1622425</wp:posOffset>
                </wp:positionV>
                <wp:extent cx="1828800" cy="1714500"/>
                <wp:effectExtent l="9525" t="12700" r="9525" b="6350"/>
                <wp:wrapNone/>
                <wp:docPr id="1792" name="Line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17145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F61DF" id="Line 1430"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7.75pt" to="3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" strokecolor="red"/>
            </w:pict>
          </mc:Fallback>
        </mc:AlternateContent>
      </w:r>
      <w:r w:rsidR="00C04B40">
        <w:rPr>
          <w:rFonts w:ascii="Arial" w:hAnsi="Arial"/>
          <w:b/>
          <w:sz w:val="22"/>
          <w:szCs w:val="22"/>
        </w:rPr>
        <w:tab/>
      </w:r>
      <w:r w:rsidR="00C04B40">
        <w:rPr>
          <w:rFonts w:ascii="Arial" w:hAnsi="Arial"/>
          <w:b/>
          <w:sz w:val="22"/>
          <w:szCs w:val="22"/>
        </w:rPr>
        <w:tab/>
      </w:r>
      <w:r w:rsidR="00C04B40">
        <w:rPr>
          <w:rFonts w:ascii="Arial" w:hAnsi="Arial"/>
          <w:b/>
          <w:sz w:val="22"/>
          <w:szCs w:val="22"/>
        </w:rPr>
        <w:tab/>
      </w:r>
      <w:r w:rsidR="00C04B40">
        <w:rPr>
          <w:rFonts w:ascii="Arial" w:hAnsi="Arial"/>
          <w:b/>
          <w:sz w:val="22"/>
          <w:szCs w:val="22"/>
        </w:rPr>
        <w:tab/>
      </w:r>
      <w:r w:rsidR="00C04B40">
        <w:rPr>
          <w:rFonts w:ascii="Arial" w:hAnsi="Arial"/>
          <w:b/>
          <w:sz w:val="22"/>
          <w:szCs w:val="22"/>
        </w:rPr>
        <w:tab/>
      </w:r>
      <w:r w:rsidR="00C04B40" w:rsidRPr="008723E3">
        <w:rPr>
          <w:rFonts w:ascii="Arial" w:hAnsi="Arial"/>
          <w:sz w:val="22"/>
          <w:szCs w:val="22"/>
        </w:rPr>
        <w:t>Incorrect position</w:t>
      </w:r>
    </w:p>
    <w:p w:rsidR="00C04B40" w:rsidRDefault="00C04B40" w:rsidP="00C04B40">
      <w:pPr>
        <w:tabs>
          <w:tab w:val="num" w:pos="720"/>
        </w:tabs>
        <w:rPr>
          <w:rFonts w:ascii="Arial" w:hAnsi="Arial"/>
          <w:b/>
          <w:sz w:val="22"/>
          <w:szCs w:val="22"/>
        </w:rPr>
      </w:pPr>
    </w:p>
    <w:p w:rsidR="00C04B40" w:rsidRPr="00936B5F" w:rsidRDefault="00C04B40" w:rsidP="00C04B40">
      <w:pPr>
        <w:tabs>
          <w:tab w:val="num" w:pos="720"/>
        </w:tabs>
        <w:rPr>
          <w:rFonts w:ascii="Calibri" w:hAnsi="Calibri"/>
          <w:b/>
          <w:sz w:val="22"/>
          <w:szCs w:val="22"/>
        </w:rPr>
      </w:pPr>
    </w:p>
    <w:p w:rsidR="00C04B40" w:rsidRPr="00C81196" w:rsidRDefault="00C04B40" w:rsidP="00C04B40">
      <w:pPr>
        <w:tabs>
          <w:tab w:val="num" w:pos="720"/>
        </w:tabs>
        <w:jc w:val="both"/>
        <w:rPr>
          <w:rFonts w:ascii="Calibri" w:hAnsi="Calibri"/>
          <w:b/>
          <w:smallCaps/>
          <w:sz w:val="24"/>
          <w:szCs w:val="22"/>
        </w:rPr>
      </w:pPr>
      <w:r w:rsidRPr="00C81196">
        <w:rPr>
          <w:rFonts w:ascii="Calibri" w:hAnsi="Calibri"/>
          <w:b/>
          <w:smallCaps/>
          <w:sz w:val="24"/>
          <w:szCs w:val="22"/>
        </w:rPr>
        <w:t>Useful tips for anthropometrists</w:t>
      </w:r>
    </w:p>
    <w:p w:rsidR="00C04B40" w:rsidRPr="00C81196" w:rsidRDefault="00C04B40" w:rsidP="00C04B40">
      <w:pPr>
        <w:tabs>
          <w:tab w:val="num" w:pos="720"/>
        </w:tabs>
        <w:jc w:val="both"/>
        <w:rPr>
          <w:rFonts w:ascii="Calibri" w:hAnsi="Calibri"/>
          <w:b/>
          <w:sz w:val="24"/>
          <w:szCs w:val="22"/>
        </w:rPr>
      </w:pPr>
    </w:p>
    <w:p w:rsidR="00C04B40" w:rsidRPr="00C81196" w:rsidRDefault="00C04B40" w:rsidP="00936B5F">
      <w:pPr>
        <w:numPr>
          <w:ilvl w:val="0"/>
          <w:numId w:val="3"/>
        </w:numPr>
        <w:tabs>
          <w:tab w:val="clear" w:pos="720"/>
          <w:tab w:val="num" w:pos="540"/>
        </w:tabs>
        <w:ind w:left="540"/>
        <w:jc w:val="both"/>
        <w:rPr>
          <w:rFonts w:ascii="Calibri" w:hAnsi="Calibri"/>
          <w:sz w:val="24"/>
          <w:szCs w:val="22"/>
        </w:rPr>
      </w:pPr>
      <w:r w:rsidRPr="00C81196">
        <w:rPr>
          <w:rFonts w:ascii="Calibri" w:hAnsi="Calibri"/>
          <w:sz w:val="24"/>
          <w:szCs w:val="22"/>
        </w:rPr>
        <w:t xml:space="preserve">Work with your assistant (interviewer). They have been trained to help you. Use the assistant for every measurement. If possible ask the child’s mother to try and distract the child a little so that you can work quickly and take a good measurement. </w:t>
      </w:r>
    </w:p>
    <w:p w:rsidR="00C04B40" w:rsidRPr="00C81196" w:rsidRDefault="00C04B40" w:rsidP="00C04B40">
      <w:pPr>
        <w:tabs>
          <w:tab w:val="num" w:pos="540"/>
        </w:tabs>
        <w:ind w:left="540" w:hanging="360"/>
        <w:jc w:val="both"/>
        <w:rPr>
          <w:rFonts w:ascii="Calibri" w:hAnsi="Calibri"/>
          <w:sz w:val="24"/>
          <w:szCs w:val="22"/>
        </w:rPr>
      </w:pPr>
    </w:p>
    <w:p w:rsidR="00C04B40" w:rsidRPr="00C81196" w:rsidRDefault="00C04B40" w:rsidP="00936B5F">
      <w:pPr>
        <w:numPr>
          <w:ilvl w:val="0"/>
          <w:numId w:val="3"/>
        </w:numPr>
        <w:tabs>
          <w:tab w:val="clear" w:pos="720"/>
          <w:tab w:val="num" w:pos="540"/>
        </w:tabs>
        <w:ind w:left="540"/>
        <w:jc w:val="both"/>
        <w:rPr>
          <w:rFonts w:ascii="Calibri" w:hAnsi="Calibri"/>
          <w:sz w:val="24"/>
          <w:szCs w:val="22"/>
        </w:rPr>
      </w:pPr>
      <w:r w:rsidRPr="00C81196">
        <w:rPr>
          <w:rFonts w:ascii="Calibri" w:hAnsi="Calibri"/>
          <w:sz w:val="24"/>
          <w:szCs w:val="22"/>
        </w:rPr>
        <w:t>Look for the best place to position the anthropometric equipment as soon as you enter the house.  The best place may be outside if the weather permits.  Be sure there is enough light to read the height board and scale and operate the solar detector on the UniScale.</w:t>
      </w:r>
    </w:p>
    <w:p w:rsidR="00C04B40" w:rsidRPr="00C81196" w:rsidRDefault="00C04B40" w:rsidP="00C04B40">
      <w:pPr>
        <w:jc w:val="both"/>
        <w:rPr>
          <w:rFonts w:ascii="Calibri" w:hAnsi="Calibri"/>
          <w:sz w:val="24"/>
          <w:szCs w:val="22"/>
        </w:rPr>
      </w:pPr>
    </w:p>
    <w:p w:rsidR="00C04B40" w:rsidRPr="00C81196" w:rsidRDefault="00C04B40" w:rsidP="00936B5F">
      <w:pPr>
        <w:numPr>
          <w:ilvl w:val="0"/>
          <w:numId w:val="3"/>
        </w:numPr>
        <w:tabs>
          <w:tab w:val="clear" w:pos="720"/>
          <w:tab w:val="num" w:pos="540"/>
        </w:tabs>
        <w:ind w:left="540"/>
        <w:jc w:val="both"/>
        <w:rPr>
          <w:rFonts w:ascii="Calibri" w:hAnsi="Calibri"/>
          <w:sz w:val="24"/>
          <w:szCs w:val="22"/>
        </w:rPr>
      </w:pPr>
      <w:r w:rsidRPr="00C81196">
        <w:rPr>
          <w:rFonts w:ascii="Calibri" w:hAnsi="Calibri"/>
          <w:sz w:val="24"/>
          <w:szCs w:val="22"/>
        </w:rPr>
        <w:t>Do not weight and measure children until the interview is completed for every household member.  Weighing and measuring too early would be considered an intrusion and may distract the respondent during an interview.</w:t>
      </w:r>
    </w:p>
    <w:p w:rsidR="00C04B40" w:rsidRPr="00C81196" w:rsidRDefault="00C04B40" w:rsidP="00C04B40">
      <w:pPr>
        <w:jc w:val="both"/>
        <w:rPr>
          <w:rFonts w:ascii="Calibri" w:hAnsi="Calibri"/>
          <w:sz w:val="24"/>
          <w:szCs w:val="22"/>
        </w:rPr>
      </w:pPr>
    </w:p>
    <w:p w:rsidR="00C04B40" w:rsidRPr="00C81196" w:rsidRDefault="00C04B40" w:rsidP="00936B5F">
      <w:pPr>
        <w:numPr>
          <w:ilvl w:val="0"/>
          <w:numId w:val="3"/>
        </w:numPr>
        <w:tabs>
          <w:tab w:val="clear" w:pos="720"/>
          <w:tab w:val="num" w:pos="540"/>
        </w:tabs>
        <w:ind w:left="540"/>
        <w:jc w:val="both"/>
        <w:rPr>
          <w:rFonts w:ascii="Calibri" w:hAnsi="Calibri"/>
          <w:sz w:val="24"/>
          <w:szCs w:val="22"/>
        </w:rPr>
      </w:pPr>
      <w:r w:rsidRPr="00C81196">
        <w:rPr>
          <w:rFonts w:ascii="Calibri" w:hAnsi="Calibri"/>
          <w:sz w:val="24"/>
          <w:szCs w:val="22"/>
        </w:rPr>
        <w:t xml:space="preserve">Control the child during all phases of weighing and measuring.  Although some children may object and struggle, the best thing you can do for the child and mother is to complete the weighing and measuring quickly by gently but firmly putting the child in the appropriate positions for measurements.  It may be necessary to have the mother calm the child before continuing.   </w:t>
      </w:r>
    </w:p>
    <w:p w:rsidR="00C04B40" w:rsidRPr="00C81196" w:rsidRDefault="00C04B40" w:rsidP="00C04B40">
      <w:pPr>
        <w:jc w:val="both"/>
        <w:rPr>
          <w:rFonts w:ascii="Calibri" w:hAnsi="Calibri"/>
          <w:sz w:val="24"/>
          <w:szCs w:val="22"/>
        </w:rPr>
      </w:pPr>
    </w:p>
    <w:p w:rsidR="00C04B40" w:rsidRPr="00C81196" w:rsidRDefault="00C04B40" w:rsidP="00936B5F">
      <w:pPr>
        <w:numPr>
          <w:ilvl w:val="0"/>
          <w:numId w:val="3"/>
        </w:numPr>
        <w:tabs>
          <w:tab w:val="clear" w:pos="720"/>
          <w:tab w:val="num" w:pos="540"/>
        </w:tabs>
        <w:ind w:left="540"/>
        <w:jc w:val="both"/>
        <w:rPr>
          <w:rFonts w:ascii="Calibri" w:hAnsi="Calibri"/>
          <w:sz w:val="24"/>
          <w:szCs w:val="22"/>
        </w:rPr>
      </w:pPr>
      <w:r w:rsidRPr="00C81196">
        <w:rPr>
          <w:rFonts w:ascii="Calibri" w:hAnsi="Calibri"/>
          <w:sz w:val="24"/>
          <w:szCs w:val="22"/>
        </w:rPr>
        <w:t>Help to minimize the child’s stress by;</w:t>
      </w:r>
    </w:p>
    <w:p w:rsidR="00C04B40" w:rsidRPr="00C81196" w:rsidRDefault="00C04B40" w:rsidP="00936B5F">
      <w:pPr>
        <w:numPr>
          <w:ilvl w:val="1"/>
          <w:numId w:val="3"/>
        </w:numPr>
        <w:tabs>
          <w:tab w:val="num" w:pos="900"/>
        </w:tabs>
        <w:ind w:left="900"/>
        <w:jc w:val="both"/>
        <w:rPr>
          <w:rFonts w:ascii="Calibri" w:hAnsi="Calibri"/>
          <w:sz w:val="24"/>
          <w:szCs w:val="22"/>
        </w:rPr>
      </w:pPr>
      <w:r w:rsidRPr="00C81196">
        <w:rPr>
          <w:rFonts w:ascii="Calibri" w:hAnsi="Calibri"/>
          <w:sz w:val="24"/>
          <w:szCs w:val="22"/>
        </w:rPr>
        <w:lastRenderedPageBreak/>
        <w:t>Talking to them</w:t>
      </w:r>
    </w:p>
    <w:p w:rsidR="00C04B40" w:rsidRPr="00C81196" w:rsidRDefault="00C04B40" w:rsidP="00936B5F">
      <w:pPr>
        <w:numPr>
          <w:ilvl w:val="1"/>
          <w:numId w:val="3"/>
        </w:numPr>
        <w:tabs>
          <w:tab w:val="num" w:pos="900"/>
        </w:tabs>
        <w:ind w:left="900"/>
        <w:jc w:val="both"/>
        <w:rPr>
          <w:rFonts w:ascii="Calibri" w:hAnsi="Calibri"/>
          <w:sz w:val="24"/>
          <w:szCs w:val="22"/>
        </w:rPr>
      </w:pPr>
      <w:r w:rsidRPr="00C81196">
        <w:rPr>
          <w:rFonts w:ascii="Calibri" w:hAnsi="Calibri"/>
          <w:sz w:val="24"/>
          <w:szCs w:val="22"/>
        </w:rPr>
        <w:t>Keeping contact with the child</w:t>
      </w:r>
    </w:p>
    <w:p w:rsidR="00C04B40" w:rsidRPr="00C81196" w:rsidRDefault="00C04B40" w:rsidP="00936B5F">
      <w:pPr>
        <w:numPr>
          <w:ilvl w:val="1"/>
          <w:numId w:val="3"/>
        </w:numPr>
        <w:tabs>
          <w:tab w:val="num" w:pos="900"/>
        </w:tabs>
        <w:ind w:left="900"/>
        <w:jc w:val="both"/>
        <w:rPr>
          <w:rFonts w:ascii="Calibri" w:hAnsi="Calibri"/>
          <w:sz w:val="24"/>
          <w:szCs w:val="22"/>
        </w:rPr>
      </w:pPr>
      <w:r w:rsidRPr="00C81196">
        <w:rPr>
          <w:rFonts w:ascii="Calibri" w:hAnsi="Calibri"/>
          <w:sz w:val="24"/>
          <w:szCs w:val="22"/>
        </w:rPr>
        <w:t>Being firm but gentle</w:t>
      </w:r>
    </w:p>
    <w:p w:rsidR="00C04B40" w:rsidRPr="00C81196" w:rsidRDefault="00C04B40" w:rsidP="00936B5F">
      <w:pPr>
        <w:numPr>
          <w:ilvl w:val="1"/>
          <w:numId w:val="3"/>
        </w:numPr>
        <w:tabs>
          <w:tab w:val="num" w:pos="900"/>
        </w:tabs>
        <w:ind w:left="900"/>
        <w:jc w:val="both"/>
        <w:rPr>
          <w:rFonts w:ascii="Calibri" w:hAnsi="Calibri"/>
          <w:sz w:val="24"/>
          <w:szCs w:val="22"/>
        </w:rPr>
      </w:pPr>
      <w:r w:rsidRPr="00C81196">
        <w:rPr>
          <w:rFonts w:ascii="Calibri" w:hAnsi="Calibri"/>
          <w:sz w:val="24"/>
          <w:szCs w:val="22"/>
        </w:rPr>
        <w:t>Work quickly</w:t>
      </w:r>
    </w:p>
    <w:p w:rsidR="00C04B40" w:rsidRPr="00C81196" w:rsidRDefault="00C04B40" w:rsidP="00936B5F">
      <w:pPr>
        <w:numPr>
          <w:ilvl w:val="1"/>
          <w:numId w:val="3"/>
        </w:numPr>
        <w:tabs>
          <w:tab w:val="num" w:pos="900"/>
        </w:tabs>
        <w:ind w:left="900"/>
        <w:jc w:val="both"/>
        <w:rPr>
          <w:rFonts w:ascii="Calibri" w:hAnsi="Calibri"/>
          <w:sz w:val="24"/>
          <w:szCs w:val="22"/>
        </w:rPr>
      </w:pPr>
      <w:r w:rsidRPr="00C81196">
        <w:rPr>
          <w:rFonts w:ascii="Calibri" w:hAnsi="Calibri"/>
          <w:sz w:val="24"/>
          <w:szCs w:val="22"/>
        </w:rPr>
        <w:t>Remove clothes just before making the measurements, so the child doesn’t get cold</w:t>
      </w:r>
    </w:p>
    <w:p w:rsidR="00C04B40" w:rsidRPr="00C81196" w:rsidRDefault="00C04B40" w:rsidP="00C04B40">
      <w:pPr>
        <w:tabs>
          <w:tab w:val="num" w:pos="540"/>
        </w:tabs>
        <w:ind w:left="540" w:hanging="360"/>
        <w:jc w:val="both"/>
        <w:rPr>
          <w:rFonts w:ascii="Calibri" w:hAnsi="Calibri"/>
          <w:sz w:val="24"/>
          <w:szCs w:val="22"/>
        </w:rPr>
      </w:pPr>
    </w:p>
    <w:p w:rsidR="00C04B40" w:rsidRPr="00C81196" w:rsidRDefault="00C04B40" w:rsidP="00936B5F">
      <w:pPr>
        <w:numPr>
          <w:ilvl w:val="0"/>
          <w:numId w:val="3"/>
        </w:numPr>
        <w:tabs>
          <w:tab w:val="clear" w:pos="720"/>
          <w:tab w:val="num" w:pos="540"/>
        </w:tabs>
        <w:ind w:left="540"/>
        <w:jc w:val="both"/>
        <w:rPr>
          <w:rFonts w:ascii="Calibri" w:hAnsi="Calibri"/>
          <w:sz w:val="24"/>
          <w:szCs w:val="22"/>
        </w:rPr>
      </w:pPr>
      <w:r w:rsidRPr="00C81196">
        <w:rPr>
          <w:rFonts w:ascii="Calibri" w:hAnsi="Calibri"/>
          <w:sz w:val="24"/>
          <w:szCs w:val="22"/>
        </w:rPr>
        <w:t xml:space="preserve">Record measurements carefully every time. </w:t>
      </w:r>
    </w:p>
    <w:p w:rsidR="00C04B40" w:rsidRPr="00C81196" w:rsidRDefault="00C04B40" w:rsidP="00C04B40">
      <w:pPr>
        <w:tabs>
          <w:tab w:val="num" w:pos="540"/>
        </w:tabs>
        <w:ind w:left="540" w:hanging="360"/>
        <w:jc w:val="both"/>
        <w:rPr>
          <w:rFonts w:ascii="Calibri" w:hAnsi="Calibri"/>
          <w:sz w:val="24"/>
          <w:szCs w:val="22"/>
        </w:rPr>
      </w:pPr>
    </w:p>
    <w:p w:rsidR="00C04B40" w:rsidRPr="00C81196" w:rsidRDefault="00C04B40" w:rsidP="00936B5F">
      <w:pPr>
        <w:numPr>
          <w:ilvl w:val="0"/>
          <w:numId w:val="3"/>
        </w:numPr>
        <w:tabs>
          <w:tab w:val="clear" w:pos="720"/>
          <w:tab w:val="num" w:pos="540"/>
        </w:tabs>
        <w:ind w:left="540"/>
        <w:jc w:val="both"/>
        <w:rPr>
          <w:rFonts w:ascii="Calibri" w:hAnsi="Calibri"/>
          <w:sz w:val="24"/>
          <w:szCs w:val="22"/>
        </w:rPr>
      </w:pPr>
      <w:r w:rsidRPr="00C81196">
        <w:rPr>
          <w:rFonts w:ascii="Calibri" w:hAnsi="Calibri"/>
          <w:sz w:val="24"/>
          <w:szCs w:val="22"/>
        </w:rPr>
        <w:t xml:space="preserve">Follow every step of the procedure the same way every time. Do not take the procedures for granted; they may seem simple and repetitious, but errors can easily be made which invalidate anthropometric data.  </w:t>
      </w:r>
    </w:p>
    <w:p w:rsidR="00C04B40" w:rsidRDefault="00C04B40" w:rsidP="00C04B40">
      <w:pPr>
        <w:jc w:val="both"/>
        <w:rPr>
          <w:rFonts w:ascii="Arial" w:hAnsi="Arial"/>
          <w:sz w:val="22"/>
          <w:szCs w:val="22"/>
        </w:rPr>
      </w:pPr>
    </w:p>
    <w:p w:rsidR="00C04B40" w:rsidRDefault="00C04B40" w:rsidP="00C04B40">
      <w:pPr>
        <w:jc w:val="both"/>
        <w:rPr>
          <w:rFonts w:ascii="Arial" w:hAnsi="Arial"/>
          <w:sz w:val="22"/>
          <w:szCs w:val="22"/>
        </w:rPr>
      </w:pPr>
    </w:p>
    <w:p w:rsidR="00C04B40" w:rsidRDefault="00C04B40" w:rsidP="00C04B40">
      <w:pPr>
        <w:jc w:val="both"/>
        <w:rPr>
          <w:rFonts w:ascii="Arial" w:hAnsi="Arial"/>
          <w:sz w:val="22"/>
          <w:szCs w:val="22"/>
        </w:rPr>
      </w:pPr>
    </w:p>
    <w:p w:rsidR="002802B1" w:rsidRPr="00507F71" w:rsidRDefault="002802B1" w:rsidP="002802B1">
      <w:pPr>
        <w:spacing w:line="360" w:lineRule="auto"/>
        <w:jc w:val="both"/>
        <w:rPr>
          <w:rFonts w:ascii="Calibri" w:hAnsi="Calibri"/>
          <w:b/>
          <w:smallCaps/>
          <w:sz w:val="24"/>
          <w:szCs w:val="24"/>
        </w:rPr>
      </w:pPr>
      <w:r w:rsidRPr="00507F71">
        <w:rPr>
          <w:rFonts w:ascii="Calibri" w:hAnsi="Calibri"/>
          <w:b/>
          <w:smallCaps/>
          <w:sz w:val="24"/>
          <w:szCs w:val="24"/>
        </w:rPr>
        <w:t xml:space="preserve"> </w:t>
      </w:r>
    </w:p>
    <w:p w:rsidR="002802B1" w:rsidRPr="00507F71" w:rsidRDefault="002802B1" w:rsidP="002802B1">
      <w:pPr>
        <w:pStyle w:val="Heading8"/>
        <w:spacing w:line="360" w:lineRule="auto"/>
        <w:jc w:val="left"/>
        <w:rPr>
          <w:rFonts w:ascii="Calibri" w:hAnsi="Calibri"/>
          <w:sz w:val="24"/>
          <w:szCs w:val="24"/>
        </w:rPr>
      </w:pPr>
      <w:r w:rsidRPr="00507F71">
        <w:rPr>
          <w:rFonts w:ascii="Calibri" w:hAnsi="Calibri"/>
          <w:sz w:val="24"/>
          <w:szCs w:val="24"/>
        </w:rPr>
        <w:t>Measuring the Child’s Height (if 24 months or greater or ≥ 85 cm)</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 xml:space="preserve">Place the measuring board on a hard flat surface against a wall, table, tree, staircase, or other immovable vertical surface. </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 xml:space="preserve">Ask the child’s caregiver to remove child’s shoes and hair articles and then bring the child to the measuring board. </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The assistant kneels on the child's right side.</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 xml:space="preserve">The measurer kneels on one knee on child’s left side. </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Place the child’s feet flat together against the centre of the base board. Make sure the child’s legs are straight and the heels and calves are against the board. The child's body should be in the centre of the board.  The assistant can place his right hand on the child's shins and the left hand on the child's knees.</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Make sure that the child’s face is looking straightforward (parallel to the ground). Make sure that the child’s shoulders are level, hands are at the side, and head, shoulders, buttocks and heels are against the board.</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 xml:space="preserve">The measurer can now place the headpiece against the board and lower it to the top of the child’s head (flatten hair to head) using her right hand.  </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 xml:space="preserve">The measurer calls out the measurement to the nearest 0.1 cm.  </w:t>
      </w:r>
    </w:p>
    <w:p w:rsidR="002802B1" w:rsidRPr="00507F71" w:rsidRDefault="002802B1" w:rsidP="002802B1">
      <w:pPr>
        <w:numPr>
          <w:ilvl w:val="0"/>
          <w:numId w:val="22"/>
        </w:numPr>
        <w:spacing w:line="360" w:lineRule="auto"/>
        <w:jc w:val="both"/>
        <w:rPr>
          <w:rFonts w:ascii="Calibri" w:hAnsi="Calibri" w:cs="Times New Roman"/>
          <w:sz w:val="24"/>
          <w:szCs w:val="24"/>
        </w:rPr>
      </w:pPr>
      <w:r w:rsidRPr="00507F71">
        <w:rPr>
          <w:rFonts w:ascii="Calibri" w:hAnsi="Calibri" w:cs="Times New Roman"/>
          <w:sz w:val="24"/>
          <w:szCs w:val="24"/>
        </w:rPr>
        <w:t>The assistant calls back the measurement for confirmation and immediately records the measurement on the questionnaire.</w:t>
      </w:r>
    </w:p>
    <w:p w:rsidR="00C04B40" w:rsidRDefault="00C04B40" w:rsidP="00C04B40">
      <w:pPr>
        <w:jc w:val="both"/>
        <w:rPr>
          <w:rFonts w:ascii="Arial" w:hAnsi="Arial"/>
          <w:sz w:val="22"/>
          <w:szCs w:val="22"/>
        </w:rPr>
      </w:pPr>
    </w:p>
    <w:p w:rsidR="00C04B40" w:rsidRDefault="00C04B40" w:rsidP="00C04B40">
      <w:pPr>
        <w:jc w:val="both"/>
        <w:rPr>
          <w:rFonts w:ascii="Arial" w:hAnsi="Arial"/>
          <w:sz w:val="22"/>
          <w:szCs w:val="22"/>
        </w:rPr>
      </w:pPr>
    </w:p>
    <w:p w:rsidR="00C04B40" w:rsidRDefault="00C04B40" w:rsidP="00C04B40">
      <w:pPr>
        <w:jc w:val="both"/>
        <w:rPr>
          <w:rFonts w:ascii="Arial" w:hAnsi="Arial"/>
          <w:sz w:val="22"/>
          <w:szCs w:val="22"/>
        </w:rPr>
      </w:pPr>
    </w:p>
    <w:p w:rsidR="00C04B40" w:rsidRDefault="001052E2" w:rsidP="001861B9">
      <w:pPr>
        <w:rPr>
          <w:rFonts w:ascii="Times New Roman" w:hAnsi="Times New Roman" w:cs="Times New Roman"/>
          <w:b/>
          <w:sz w:val="24"/>
          <w:szCs w:val="24"/>
        </w:rPr>
      </w:pPr>
      <w:r>
        <w:rPr>
          <w:noProof/>
          <w:lang w:val="en-US"/>
        </w:rPr>
        <w:lastRenderedPageBreak/>
        <w:drawing>
          <wp:anchor distT="0" distB="0" distL="114300" distR="114300" simplePos="0" relativeHeight="251675136" behindDoc="0" locked="0" layoutInCell="1" allowOverlap="1">
            <wp:simplePos x="0" y="0"/>
            <wp:positionH relativeFrom="column">
              <wp:posOffset>3200400</wp:posOffset>
            </wp:positionH>
            <wp:positionV relativeFrom="paragraph">
              <wp:posOffset>168275</wp:posOffset>
            </wp:positionV>
            <wp:extent cx="1524000" cy="3455035"/>
            <wp:effectExtent l="0" t="0" r="0" b="0"/>
            <wp:wrapNone/>
            <wp:docPr id="1825" name="Picture 16" descr="Description: Description: child heigh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child height 1"/>
                    <pic:cNvPicPr>
                      <a:picLocks noChangeAspect="1" noChangeArrowheads="1"/>
                    </pic:cNvPicPr>
                  </pic:nvPicPr>
                  <pic:blipFill>
                    <a:blip r:embed="rId35" cstate="print">
                      <a:extLst>
                        <a:ext uri="{28A0092B-C50C-407E-A947-70E740481C1C}">
                          <a14:useLocalDpi xmlns:a14="http://schemas.microsoft.com/office/drawing/2010/main" val="0"/>
                        </a:ext>
                      </a:extLst>
                    </a:blip>
                    <a:srcRect l="45291" t="4901" r="12352" b="7539"/>
                    <a:stretch>
                      <a:fillRect/>
                    </a:stretch>
                  </pic:blipFill>
                  <pic:spPr bwMode="auto">
                    <a:xfrm>
                      <a:off x="0" y="0"/>
                      <a:ext cx="1524000" cy="3455035"/>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C81196" w:rsidRPr="00507F71" w:rsidRDefault="00C81196" w:rsidP="00C81196">
      <w:pPr>
        <w:spacing w:line="360" w:lineRule="auto"/>
        <w:rPr>
          <w:rFonts w:ascii="Calibri" w:hAnsi="Calibri" w:cs="Times New Roman"/>
          <w:b/>
          <w:sz w:val="24"/>
          <w:szCs w:val="24"/>
        </w:rPr>
      </w:pPr>
      <w:r w:rsidRPr="00507F71">
        <w:rPr>
          <w:rFonts w:ascii="Calibri" w:hAnsi="Calibri" w:cs="Times New Roman"/>
          <w:b/>
          <w:sz w:val="24"/>
        </w:rPr>
        <w:t xml:space="preserve">Measuring the Child’s Weight (digital scales) </w:t>
      </w:r>
    </w:p>
    <w:p w:rsidR="00C81196" w:rsidRPr="00507F71" w:rsidRDefault="00C81196" w:rsidP="00C81196">
      <w:pPr>
        <w:numPr>
          <w:ilvl w:val="0"/>
          <w:numId w:val="2"/>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Place the digital scale on the ground in as flat and horizontal a spot as possible.  Check to see if the scale is placed flat by trying to jiggle it, it should be firmly placed with all four feet in contact with the ground.</w:t>
      </w:r>
    </w:p>
    <w:p w:rsidR="00C81196" w:rsidRPr="00507F71" w:rsidRDefault="00C81196" w:rsidP="00C81196">
      <w:pPr>
        <w:numPr>
          <w:ilvl w:val="0"/>
          <w:numId w:val="2"/>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Switch the scale on by passing one’s hand an inch over the surface of the solar detector.</w:t>
      </w:r>
    </w:p>
    <w:p w:rsidR="00C81196" w:rsidRPr="00507F71" w:rsidRDefault="00C81196" w:rsidP="00C81196">
      <w:pPr>
        <w:numPr>
          <w:ilvl w:val="0"/>
          <w:numId w:val="2"/>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 xml:space="preserve">Wait for the appearance of the zero. </w:t>
      </w:r>
    </w:p>
    <w:p w:rsidR="00C81196" w:rsidRPr="00507F71" w:rsidRDefault="00C81196" w:rsidP="00C81196">
      <w:pPr>
        <w:numPr>
          <w:ilvl w:val="0"/>
          <w:numId w:val="2"/>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Test the weight of the standard – if it is correct, then the scale is placed flat and is reading correctly. If not, move it and go through steps 1, 2 and 3.</w:t>
      </w:r>
    </w:p>
    <w:p w:rsidR="00C81196" w:rsidRPr="00507F71" w:rsidRDefault="00C81196" w:rsidP="00C81196">
      <w:pPr>
        <w:numPr>
          <w:ilvl w:val="0"/>
          <w:numId w:val="2"/>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After standardising the scale to the weight, weigh the child by one of the two following methods:</w:t>
      </w:r>
    </w:p>
    <w:p w:rsidR="00C81196" w:rsidRPr="00507F71" w:rsidRDefault="00C81196" w:rsidP="00C81196">
      <w:pPr>
        <w:numPr>
          <w:ilvl w:val="1"/>
          <w:numId w:val="2"/>
        </w:numPr>
        <w:tabs>
          <w:tab w:val="clear" w:pos="1440"/>
          <w:tab w:val="num" w:pos="900"/>
        </w:tabs>
        <w:spacing w:line="360" w:lineRule="auto"/>
        <w:ind w:left="900"/>
        <w:jc w:val="both"/>
        <w:rPr>
          <w:rFonts w:ascii="Calibri" w:hAnsi="Calibri" w:cs="Times New Roman"/>
          <w:sz w:val="24"/>
          <w:szCs w:val="24"/>
        </w:rPr>
      </w:pPr>
      <w:r w:rsidRPr="00507F71">
        <w:rPr>
          <w:rFonts w:ascii="Calibri" w:hAnsi="Calibri" w:cs="Times New Roman"/>
          <w:sz w:val="24"/>
          <w:szCs w:val="24"/>
        </w:rPr>
        <w:t xml:space="preserve">If the child is older and can stand quietly on the scale, place the child standing on the scale. Ensure that the child is balanced and is not being pressed down or held up by another adult. The child should not be touching anything during the weighing, or:  </w:t>
      </w:r>
    </w:p>
    <w:p w:rsidR="00C81196" w:rsidRPr="00507F71" w:rsidRDefault="00C81196" w:rsidP="00C81196">
      <w:pPr>
        <w:numPr>
          <w:ilvl w:val="1"/>
          <w:numId w:val="2"/>
        </w:numPr>
        <w:tabs>
          <w:tab w:val="clear" w:pos="1440"/>
          <w:tab w:val="num" w:pos="900"/>
        </w:tabs>
        <w:spacing w:line="360" w:lineRule="auto"/>
        <w:ind w:left="900"/>
        <w:jc w:val="both"/>
        <w:rPr>
          <w:rFonts w:ascii="Calibri" w:hAnsi="Calibri" w:cs="Times New Roman"/>
          <w:sz w:val="24"/>
          <w:szCs w:val="24"/>
        </w:rPr>
      </w:pPr>
      <w:r w:rsidRPr="00507F71">
        <w:rPr>
          <w:rFonts w:ascii="Calibri" w:hAnsi="Calibri" w:cs="Times New Roman"/>
          <w:sz w:val="24"/>
          <w:szCs w:val="24"/>
        </w:rPr>
        <w:t xml:space="preserve">If the child cannot stand or will not hold still while on the scale, place the mother on the scale.  Wait until a weight reading appears, then while instructing the mother not to move, pass your hand over the solar detector.  </w:t>
      </w:r>
      <w:r w:rsidRPr="00507F71">
        <w:rPr>
          <w:rFonts w:ascii="Calibri" w:hAnsi="Calibri" w:cs="Times New Roman"/>
          <w:sz w:val="24"/>
          <w:szCs w:val="24"/>
        </w:rPr>
        <w:lastRenderedPageBreak/>
        <w:t xml:space="preserve">The scale should read "0."  The mother must remain quietly on the scale throughout the procedure.  Hand the child to the mother. Be sure neither the child nor the mother is touching anything.  Wait until another reading appears on the scale; this will be the child's weight.  </w:t>
      </w:r>
    </w:p>
    <w:p w:rsidR="00C81196" w:rsidRPr="00507F71" w:rsidRDefault="00C81196" w:rsidP="00C81196">
      <w:pPr>
        <w:numPr>
          <w:ilvl w:val="0"/>
          <w:numId w:val="2"/>
        </w:numPr>
        <w:spacing w:line="360" w:lineRule="auto"/>
        <w:jc w:val="both"/>
        <w:rPr>
          <w:rFonts w:ascii="Calibri" w:hAnsi="Calibri" w:cs="Times New Roman"/>
          <w:sz w:val="24"/>
          <w:szCs w:val="24"/>
        </w:rPr>
      </w:pPr>
      <w:r w:rsidRPr="00507F71">
        <w:rPr>
          <w:rFonts w:ascii="Calibri" w:hAnsi="Calibri" w:cs="Times New Roman"/>
          <w:sz w:val="24"/>
          <w:szCs w:val="24"/>
        </w:rPr>
        <w:t>Record the weight as shown on the scale on the child's data collection form.</w:t>
      </w:r>
    </w:p>
    <w:p w:rsidR="00C81196" w:rsidRPr="00507F71" w:rsidRDefault="00C81196" w:rsidP="00C81196">
      <w:pPr>
        <w:spacing w:line="360" w:lineRule="auto"/>
        <w:rPr>
          <w:rFonts w:ascii="Calibri" w:hAnsi="Calibri" w:cs="Times New Roman"/>
          <w:sz w:val="24"/>
          <w:szCs w:val="24"/>
        </w:rPr>
      </w:pPr>
    </w:p>
    <w:p w:rsidR="00C81196" w:rsidRPr="00507F71" w:rsidRDefault="00C81196" w:rsidP="00C81196">
      <w:pPr>
        <w:spacing w:line="360" w:lineRule="auto"/>
        <w:jc w:val="both"/>
        <w:rPr>
          <w:rFonts w:ascii="Calibri" w:hAnsi="Calibri" w:cs="Times New Roman"/>
          <w:b/>
          <w:sz w:val="24"/>
        </w:rPr>
      </w:pPr>
      <w:r w:rsidRPr="00507F71">
        <w:rPr>
          <w:rFonts w:ascii="Calibri" w:hAnsi="Calibri" w:cs="Times New Roman"/>
          <w:b/>
          <w:sz w:val="24"/>
        </w:rPr>
        <w:t xml:space="preserve">Measuring an adult’s weight </w:t>
      </w:r>
    </w:p>
    <w:p w:rsidR="00C81196" w:rsidRPr="00507F71" w:rsidRDefault="00C81196" w:rsidP="00C81196">
      <w:pPr>
        <w:numPr>
          <w:ilvl w:val="0"/>
          <w:numId w:val="24"/>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Place the digital scale on the ground in as flat and horizontal a spot as possible.  Check to see if the scale is placed flat by trying to jiggle it, it should be firmly placed.</w:t>
      </w:r>
    </w:p>
    <w:p w:rsidR="00C81196" w:rsidRPr="00507F71" w:rsidRDefault="00C81196" w:rsidP="00C81196">
      <w:pPr>
        <w:numPr>
          <w:ilvl w:val="0"/>
          <w:numId w:val="24"/>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Switch the scale on by passing one’s hand an inch over the surface of the solar detector.</w:t>
      </w:r>
    </w:p>
    <w:p w:rsidR="00C81196" w:rsidRPr="00507F71" w:rsidRDefault="00C81196" w:rsidP="00C81196">
      <w:pPr>
        <w:numPr>
          <w:ilvl w:val="0"/>
          <w:numId w:val="24"/>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 xml:space="preserve">Wait for the appearance of the zero. </w:t>
      </w:r>
    </w:p>
    <w:p w:rsidR="00C81196" w:rsidRPr="00507F71" w:rsidRDefault="00C81196" w:rsidP="00C81196">
      <w:pPr>
        <w:numPr>
          <w:ilvl w:val="0"/>
          <w:numId w:val="24"/>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Test the weight of the standard – if it is correct, then the scale is placed flat and is reading correctly. If not, move it and go through steps 1, 2 and 3.</w:t>
      </w:r>
    </w:p>
    <w:p w:rsidR="00C81196" w:rsidRPr="00507F71" w:rsidRDefault="00C81196" w:rsidP="00C81196">
      <w:pPr>
        <w:numPr>
          <w:ilvl w:val="0"/>
          <w:numId w:val="24"/>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After standardising the scale to the weight, ask the adult to stand on the scale. Ensure that they are standing quietly and not touching anything. Wait for the weight reading to appear. Record the weight on the data collection form.</w:t>
      </w:r>
    </w:p>
    <w:p w:rsidR="00C81196" w:rsidRPr="00507F71" w:rsidRDefault="00C81196" w:rsidP="00C81196">
      <w:pPr>
        <w:spacing w:line="360" w:lineRule="auto"/>
        <w:jc w:val="both"/>
        <w:rPr>
          <w:rFonts w:ascii="Calibri" w:hAnsi="Calibri" w:cs="Times New Roman"/>
          <w:b/>
          <w:sz w:val="24"/>
          <w:szCs w:val="24"/>
        </w:rPr>
      </w:pPr>
    </w:p>
    <w:p w:rsidR="00C81196" w:rsidRPr="00507F71" w:rsidRDefault="00C81196" w:rsidP="00C81196">
      <w:pPr>
        <w:pStyle w:val="Heading8"/>
        <w:spacing w:line="360" w:lineRule="auto"/>
        <w:jc w:val="both"/>
        <w:rPr>
          <w:rFonts w:ascii="Calibri" w:hAnsi="Calibri"/>
          <w:sz w:val="24"/>
        </w:rPr>
      </w:pPr>
      <w:r w:rsidRPr="00507F71">
        <w:rPr>
          <w:rFonts w:ascii="Calibri" w:hAnsi="Calibri"/>
          <w:sz w:val="24"/>
        </w:rPr>
        <w:t xml:space="preserve">Measuring an adult’s height: </w:t>
      </w:r>
    </w:p>
    <w:p w:rsidR="00C81196" w:rsidRPr="00507F71" w:rsidRDefault="00C81196" w:rsidP="00C81196">
      <w:pPr>
        <w:numPr>
          <w:ilvl w:val="0"/>
          <w:numId w:val="23"/>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 xml:space="preserve">Place the measuring board on the ground against a wall, table, tree, staircase, or other immovable vertical surface.  Make sure it is stable. </w:t>
      </w:r>
    </w:p>
    <w:p w:rsidR="00C81196" w:rsidRPr="00507F71" w:rsidRDefault="00C81196" w:rsidP="00C81196">
      <w:pPr>
        <w:numPr>
          <w:ilvl w:val="0"/>
          <w:numId w:val="23"/>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 xml:space="preserve">Ask the person to remove their shoes and head / hair articles. </w:t>
      </w:r>
    </w:p>
    <w:p w:rsidR="00C81196" w:rsidRPr="00507F71" w:rsidRDefault="00C81196" w:rsidP="00C81196">
      <w:pPr>
        <w:numPr>
          <w:ilvl w:val="0"/>
          <w:numId w:val="23"/>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 xml:space="preserve">Ask the person to place their feet together and against the centre of the base board with their back to the board. </w:t>
      </w:r>
    </w:p>
    <w:p w:rsidR="00C81196" w:rsidRPr="00507F71" w:rsidRDefault="00C81196" w:rsidP="00C81196">
      <w:pPr>
        <w:numPr>
          <w:ilvl w:val="0"/>
          <w:numId w:val="23"/>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 xml:space="preserve">Make sure the person’s legs are straight and the heels and calves are against the board. </w:t>
      </w:r>
    </w:p>
    <w:p w:rsidR="00C81196" w:rsidRPr="00507F71" w:rsidRDefault="00C81196" w:rsidP="00C81196">
      <w:pPr>
        <w:numPr>
          <w:ilvl w:val="0"/>
          <w:numId w:val="23"/>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Make sure that the person’s face is looking straightforward (parallel to the ground). Make sure that the shoulders are level, hands are at the side, and head, shoulders, buttocks and heels are against the board.</w:t>
      </w:r>
    </w:p>
    <w:p w:rsidR="00C81196" w:rsidRPr="00507F71" w:rsidRDefault="00C81196" w:rsidP="00C81196">
      <w:pPr>
        <w:numPr>
          <w:ilvl w:val="0"/>
          <w:numId w:val="23"/>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Lower the headpiece to the top of the head (flatten hair to head),</w:t>
      </w:r>
    </w:p>
    <w:p w:rsidR="00C81196" w:rsidRPr="00507F71" w:rsidRDefault="00C81196" w:rsidP="00C81196">
      <w:pPr>
        <w:numPr>
          <w:ilvl w:val="0"/>
          <w:numId w:val="23"/>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t xml:space="preserve">Record the measurement to the nearest .1 cm. </w:t>
      </w:r>
    </w:p>
    <w:p w:rsidR="00C81196" w:rsidRPr="00507F71" w:rsidRDefault="00C81196" w:rsidP="00C81196">
      <w:pPr>
        <w:numPr>
          <w:ilvl w:val="0"/>
          <w:numId w:val="23"/>
        </w:numPr>
        <w:tabs>
          <w:tab w:val="clear" w:pos="720"/>
          <w:tab w:val="num" w:pos="480"/>
        </w:tabs>
        <w:spacing w:line="360" w:lineRule="auto"/>
        <w:ind w:left="480"/>
        <w:jc w:val="both"/>
        <w:rPr>
          <w:rFonts w:ascii="Calibri" w:hAnsi="Calibri" w:cs="Times New Roman"/>
          <w:sz w:val="24"/>
          <w:szCs w:val="24"/>
        </w:rPr>
      </w:pPr>
      <w:r w:rsidRPr="00507F71">
        <w:rPr>
          <w:rFonts w:ascii="Calibri" w:hAnsi="Calibri" w:cs="Times New Roman"/>
          <w:sz w:val="24"/>
          <w:szCs w:val="24"/>
        </w:rPr>
        <w:lastRenderedPageBreak/>
        <w:t>The assistant calls back the measurement for confirmation and immediately records the measurement on the questionnaire.</w:t>
      </w:r>
    </w:p>
    <w:p w:rsidR="00C81196" w:rsidRPr="0047652E" w:rsidRDefault="00C81196" w:rsidP="00C81196">
      <w:pPr>
        <w:spacing w:line="360" w:lineRule="auto"/>
        <w:ind w:left="480"/>
        <w:jc w:val="both"/>
        <w:rPr>
          <w:rFonts w:ascii="Times New Roman" w:hAnsi="Times New Roman" w:cs="Times New Roman"/>
          <w:sz w:val="24"/>
          <w:szCs w:val="24"/>
        </w:rPr>
      </w:pPr>
    </w:p>
    <w:p w:rsidR="00C81196" w:rsidRPr="0047652E" w:rsidRDefault="00C81196" w:rsidP="00C81196">
      <w:pPr>
        <w:tabs>
          <w:tab w:val="num" w:pos="720"/>
        </w:tabs>
        <w:spacing w:line="360" w:lineRule="auto"/>
        <w:rPr>
          <w:rFonts w:ascii="Times New Roman" w:hAnsi="Times New Roman" w:cs="Times New Roman"/>
          <w:b/>
          <w:sz w:val="24"/>
          <w:szCs w:val="24"/>
        </w:rPr>
      </w:pPr>
    </w:p>
    <w:p w:rsidR="004047F2" w:rsidRPr="004047F2" w:rsidRDefault="00C81196" w:rsidP="004047F2">
      <w:pPr>
        <w:rPr>
          <w:rFonts w:ascii="Calibri" w:hAnsi="Calibri"/>
          <w:b/>
          <w:sz w:val="22"/>
          <w:szCs w:val="22"/>
        </w:rPr>
      </w:pPr>
      <w:r>
        <w:rPr>
          <w:sz w:val="24"/>
        </w:rPr>
        <w:br w:type="page"/>
      </w:r>
      <w:r w:rsidR="004047F2" w:rsidRPr="004047F2">
        <w:rPr>
          <w:rFonts w:ascii="Calibri" w:hAnsi="Calibri"/>
          <w:b/>
          <w:sz w:val="22"/>
          <w:szCs w:val="22"/>
        </w:rPr>
        <w:lastRenderedPageBreak/>
        <w:t>MID-UPPER ARM CIRCUMFERENCE IN CENTIMETERS</w:t>
      </w:r>
    </w:p>
    <w:p w:rsidR="004047F2" w:rsidRPr="004047F2" w:rsidRDefault="004047F2" w:rsidP="004047F2">
      <w:pPr>
        <w:rPr>
          <w:rFonts w:ascii="Calibri" w:hAnsi="Calibri"/>
          <w:sz w:val="22"/>
          <w:szCs w:val="22"/>
        </w:rPr>
      </w:pPr>
    </w:p>
    <w:p w:rsidR="004047F2" w:rsidRPr="004047F2" w:rsidRDefault="004047F2" w:rsidP="004047F2">
      <w:pPr>
        <w:rPr>
          <w:rFonts w:ascii="Calibri" w:hAnsi="Calibri"/>
          <w:sz w:val="22"/>
          <w:szCs w:val="22"/>
        </w:rPr>
      </w:pPr>
      <w:r w:rsidRPr="004047F2">
        <w:rPr>
          <w:rFonts w:ascii="Calibri" w:hAnsi="Calibri"/>
          <w:sz w:val="22"/>
          <w:szCs w:val="22"/>
        </w:rPr>
        <w:t xml:space="preserve">The mid-upper arm circumference measurement is an indicator of body mass, and is used to identify protein-energy malnutrition. </w:t>
      </w:r>
    </w:p>
    <w:p w:rsidR="004047F2" w:rsidRPr="004047F2" w:rsidRDefault="004047F2" w:rsidP="004047F2">
      <w:pPr>
        <w:rPr>
          <w:rFonts w:ascii="Calibri" w:hAnsi="Calibri"/>
          <w:sz w:val="22"/>
          <w:szCs w:val="22"/>
        </w:rPr>
      </w:pPr>
    </w:p>
    <w:p w:rsidR="004047F2" w:rsidRPr="004047F2" w:rsidRDefault="004047F2" w:rsidP="004047F2">
      <w:pPr>
        <w:numPr>
          <w:ilvl w:val="0"/>
          <w:numId w:val="18"/>
        </w:numPr>
        <w:tabs>
          <w:tab w:val="clear" w:pos="840"/>
          <w:tab w:val="num" w:pos="480"/>
        </w:tabs>
        <w:ind w:left="480"/>
        <w:rPr>
          <w:rFonts w:ascii="Calibri" w:hAnsi="Calibri"/>
          <w:sz w:val="22"/>
          <w:szCs w:val="22"/>
        </w:rPr>
      </w:pPr>
      <w:r w:rsidRPr="004047F2">
        <w:rPr>
          <w:rFonts w:ascii="Calibri" w:hAnsi="Calibri"/>
          <w:sz w:val="22"/>
          <w:szCs w:val="22"/>
        </w:rPr>
        <w:t>Have the mother remove any clothing that covers the left arm.</w:t>
      </w:r>
    </w:p>
    <w:p w:rsidR="004047F2" w:rsidRPr="004047F2" w:rsidRDefault="004047F2" w:rsidP="004047F2">
      <w:pPr>
        <w:numPr>
          <w:ilvl w:val="0"/>
          <w:numId w:val="18"/>
        </w:numPr>
        <w:tabs>
          <w:tab w:val="clear" w:pos="840"/>
          <w:tab w:val="num" w:pos="480"/>
        </w:tabs>
        <w:ind w:left="480"/>
        <w:rPr>
          <w:rFonts w:ascii="Calibri" w:hAnsi="Calibri"/>
          <w:sz w:val="22"/>
          <w:szCs w:val="22"/>
        </w:rPr>
      </w:pPr>
      <w:r w:rsidRPr="004047F2">
        <w:rPr>
          <w:rFonts w:ascii="Calibri" w:hAnsi="Calibri"/>
          <w:sz w:val="22"/>
          <w:szCs w:val="22"/>
        </w:rPr>
        <w:t xml:space="preserve">Calculate the midpoint of the upper left arm by locating the tip of the shoulders with your fingertips. Bend the woman’s arm to make a right angle. Place a string on the tip of the shoulder and pull it past the tip of the elbow. Note the length of the string which covers the distance between the tip of the shoulder and the tip of the elbow. </w:t>
      </w:r>
    </w:p>
    <w:p w:rsidR="004047F2" w:rsidRPr="004047F2" w:rsidRDefault="004047F2" w:rsidP="004047F2">
      <w:pPr>
        <w:numPr>
          <w:ilvl w:val="0"/>
          <w:numId w:val="18"/>
        </w:numPr>
        <w:tabs>
          <w:tab w:val="clear" w:pos="840"/>
          <w:tab w:val="num" w:pos="480"/>
        </w:tabs>
        <w:ind w:left="480"/>
        <w:rPr>
          <w:rFonts w:ascii="Calibri" w:hAnsi="Calibri"/>
          <w:sz w:val="22"/>
          <w:szCs w:val="22"/>
        </w:rPr>
      </w:pPr>
      <w:r w:rsidRPr="004047F2">
        <w:rPr>
          <w:rFonts w:ascii="Calibri" w:hAnsi="Calibri"/>
          <w:sz w:val="22"/>
          <w:szCs w:val="22"/>
        </w:rPr>
        <w:t xml:space="preserve">Divide the string in half to find the midpoint of the arm and then mark the midpoint on the arm with a pen. </w:t>
      </w:r>
    </w:p>
    <w:p w:rsidR="004047F2" w:rsidRPr="004047F2" w:rsidRDefault="004047F2" w:rsidP="004047F2">
      <w:pPr>
        <w:numPr>
          <w:ilvl w:val="0"/>
          <w:numId w:val="18"/>
        </w:numPr>
        <w:tabs>
          <w:tab w:val="clear" w:pos="840"/>
          <w:tab w:val="num" w:pos="480"/>
        </w:tabs>
        <w:ind w:left="480"/>
        <w:rPr>
          <w:rFonts w:ascii="Calibri" w:hAnsi="Calibri"/>
          <w:sz w:val="22"/>
          <w:szCs w:val="22"/>
        </w:rPr>
      </w:pPr>
      <w:r w:rsidRPr="004047F2">
        <w:rPr>
          <w:rFonts w:ascii="Calibri" w:hAnsi="Calibri"/>
          <w:sz w:val="22"/>
          <w:szCs w:val="22"/>
        </w:rPr>
        <w:t xml:space="preserve">Straighten the woman’s arm and wrap the MUAC measuring tape around the arm at the midpoint (ensuring that the numbers are right side up). Make sure the tape is neither too tight nor too loose.  </w:t>
      </w:r>
    </w:p>
    <w:p w:rsidR="004047F2" w:rsidRPr="004047F2" w:rsidRDefault="004047F2" w:rsidP="004047F2">
      <w:pPr>
        <w:numPr>
          <w:ilvl w:val="0"/>
          <w:numId w:val="18"/>
        </w:numPr>
        <w:tabs>
          <w:tab w:val="clear" w:pos="840"/>
          <w:tab w:val="num" w:pos="480"/>
        </w:tabs>
        <w:ind w:left="480"/>
        <w:rPr>
          <w:rFonts w:ascii="Calibri" w:hAnsi="Calibri"/>
          <w:sz w:val="22"/>
          <w:szCs w:val="22"/>
        </w:rPr>
      </w:pPr>
      <w:r w:rsidRPr="004047F2">
        <w:rPr>
          <w:rFonts w:ascii="Calibri" w:hAnsi="Calibri"/>
          <w:sz w:val="22"/>
          <w:szCs w:val="22"/>
        </w:rPr>
        <w:t xml:space="preserve">Record the measurement to the nearest 0.1 cm. </w:t>
      </w:r>
    </w:p>
    <w:p w:rsidR="004047F2" w:rsidRPr="00265549" w:rsidRDefault="004047F2" w:rsidP="004047F2">
      <w:pPr>
        <w:pStyle w:val="BodyText3"/>
        <w:spacing w:after="0"/>
        <w:rPr>
          <w:rFonts w:ascii="Times New Roman" w:hAnsi="Times New Roman"/>
          <w:b/>
          <w:smallCaps/>
          <w:sz w:val="20"/>
          <w:szCs w:val="20"/>
        </w:rPr>
      </w:pPr>
    </w:p>
    <w:p w:rsidR="004047F2" w:rsidRPr="00265549" w:rsidRDefault="004047F2" w:rsidP="004047F2">
      <w:pPr>
        <w:pStyle w:val="BodyText3"/>
        <w:spacing w:after="0"/>
        <w:rPr>
          <w:rFonts w:ascii="Times New Roman" w:hAnsi="Times New Roman"/>
          <w:b/>
          <w:smallCaps/>
          <w:sz w:val="20"/>
          <w:szCs w:val="20"/>
        </w:rPr>
      </w:pPr>
    </w:p>
    <w:p w:rsidR="004047F2" w:rsidRPr="00265549" w:rsidRDefault="004047F2" w:rsidP="004047F2">
      <w:pPr>
        <w:pStyle w:val="BodyText3"/>
        <w:spacing w:after="0"/>
        <w:rPr>
          <w:rFonts w:ascii="Times New Roman" w:hAnsi="Times New Roman"/>
          <w:b/>
          <w:smallCaps/>
          <w:sz w:val="20"/>
          <w:szCs w:val="20"/>
        </w:rPr>
      </w:pPr>
    </w:p>
    <w:p w:rsidR="004047F2" w:rsidRPr="00265549" w:rsidRDefault="004047F2" w:rsidP="004047F2">
      <w:pPr>
        <w:pStyle w:val="BodyText3"/>
        <w:spacing w:after="0"/>
        <w:rPr>
          <w:rFonts w:ascii="Times New Roman" w:hAnsi="Times New Roman"/>
          <w:b/>
          <w:smallCaps/>
          <w:sz w:val="20"/>
          <w:szCs w:val="20"/>
        </w:rPr>
      </w:pPr>
    </w:p>
    <w:p w:rsidR="004047F2" w:rsidRPr="00265549" w:rsidRDefault="001052E2" w:rsidP="004047F2">
      <w:pPr>
        <w:rPr>
          <w:rFonts w:ascii="Times New Roman" w:hAnsi="Times New Roman" w:cs="Times New Roman"/>
          <w:b/>
        </w:rPr>
      </w:pPr>
      <w:r>
        <w:rPr>
          <w:noProof/>
          <w:lang w:val="en-US"/>
        </w:rPr>
        <w:drawing>
          <wp:anchor distT="0" distB="0" distL="114300" distR="114300" simplePos="0" relativeHeight="251670016" behindDoc="0" locked="0" layoutInCell="1" allowOverlap="1">
            <wp:simplePos x="0" y="0"/>
            <wp:positionH relativeFrom="column">
              <wp:posOffset>909320</wp:posOffset>
            </wp:positionH>
            <wp:positionV relativeFrom="paragraph">
              <wp:posOffset>181610</wp:posOffset>
            </wp:positionV>
            <wp:extent cx="2914650" cy="3076575"/>
            <wp:effectExtent l="0" t="0" r="0" b="9525"/>
            <wp:wrapNone/>
            <wp:docPr id="18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14650" cy="3076575"/>
                    </a:xfrm>
                    <a:prstGeom prst="rect">
                      <a:avLst/>
                    </a:prstGeom>
                    <a:noFill/>
                  </pic:spPr>
                </pic:pic>
              </a:graphicData>
            </a:graphic>
            <wp14:sizeRelH relativeFrom="page">
              <wp14:pctWidth>0</wp14:pctWidth>
            </wp14:sizeRelH>
            <wp14:sizeRelV relativeFrom="page">
              <wp14:pctHeight>0</wp14:pctHeight>
            </wp14:sizeRelV>
          </wp:anchor>
        </w:drawing>
      </w:r>
      <w:r w:rsidR="004047F2" w:rsidRPr="00265549">
        <w:rPr>
          <w:rFonts w:ascii="Times New Roman" w:hAnsi="Times New Roman" w:cs="Times New Roman"/>
        </w:rPr>
        <w:br w:type="page"/>
      </w:r>
    </w:p>
    <w:p w:rsidR="004047F2" w:rsidRPr="00265549" w:rsidRDefault="004047F2" w:rsidP="004047F2">
      <w:pPr>
        <w:rPr>
          <w:rFonts w:ascii="Times New Roman" w:hAnsi="Times New Roman" w:cs="Times New Roman"/>
          <w:u w:val="single"/>
        </w:rPr>
      </w:pPr>
    </w:p>
    <w:p w:rsidR="004047F2" w:rsidRPr="00265549" w:rsidRDefault="001052E2" w:rsidP="004047F2">
      <w:pPr>
        <w:rPr>
          <w:rFonts w:ascii="Times New Roman" w:hAnsi="Times New Roman" w:cs="Times New Roman"/>
          <w:u w:val="single"/>
        </w:rPr>
      </w:pPr>
      <w:r>
        <w:rPr>
          <w:noProof/>
          <w:lang w:val="en-US"/>
        </w:rPr>
        <w:drawing>
          <wp:anchor distT="0" distB="0" distL="114300" distR="114300" simplePos="0" relativeHeight="251668992" behindDoc="0" locked="0" layoutInCell="1" allowOverlap="0">
            <wp:simplePos x="0" y="0"/>
            <wp:positionH relativeFrom="column">
              <wp:posOffset>-6350</wp:posOffset>
            </wp:positionH>
            <wp:positionV relativeFrom="paragraph">
              <wp:posOffset>136525</wp:posOffset>
            </wp:positionV>
            <wp:extent cx="6068060" cy="3336925"/>
            <wp:effectExtent l="0" t="0" r="8890" b="0"/>
            <wp:wrapTopAndBottom/>
            <wp:docPr id="18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68060" cy="3336925"/>
                    </a:xfrm>
                    <a:prstGeom prst="rect">
                      <a:avLst/>
                    </a:prstGeom>
                    <a:noFill/>
                  </pic:spPr>
                </pic:pic>
              </a:graphicData>
            </a:graphic>
            <wp14:sizeRelH relativeFrom="margin">
              <wp14:pctWidth>0</wp14:pctWidth>
            </wp14:sizeRelH>
            <wp14:sizeRelV relativeFrom="margin">
              <wp14:pctHeight>0</wp14:pctHeight>
            </wp14:sizeRelV>
          </wp:anchor>
        </w:drawing>
      </w:r>
    </w:p>
    <w:p w:rsidR="004047F2" w:rsidRPr="00265549" w:rsidRDefault="001052E2" w:rsidP="004047F2">
      <w:pPr>
        <w:rPr>
          <w:rFonts w:ascii="Times New Roman" w:hAnsi="Times New Roman" w:cs="Times New Roman"/>
          <w:u w:val="single"/>
        </w:rPr>
      </w:pPr>
      <w:r>
        <w:rPr>
          <w:noProof/>
          <w:lang w:val="en-US"/>
        </w:rPr>
        <w:drawing>
          <wp:anchor distT="0" distB="0" distL="114300" distR="114300" simplePos="0" relativeHeight="251671040" behindDoc="0" locked="0" layoutInCell="1" allowOverlap="1">
            <wp:simplePos x="0" y="0"/>
            <wp:positionH relativeFrom="column">
              <wp:posOffset>207645</wp:posOffset>
            </wp:positionH>
            <wp:positionV relativeFrom="paragraph">
              <wp:posOffset>229870</wp:posOffset>
            </wp:positionV>
            <wp:extent cx="4417060" cy="3479165"/>
            <wp:effectExtent l="0" t="0" r="2540" b="6985"/>
            <wp:wrapTopAndBottom/>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7060" cy="3479165"/>
                    </a:xfrm>
                    <a:prstGeom prst="rect">
                      <a:avLst/>
                    </a:prstGeom>
                    <a:noFill/>
                  </pic:spPr>
                </pic:pic>
              </a:graphicData>
            </a:graphic>
            <wp14:sizeRelH relativeFrom="margin">
              <wp14:pctWidth>0</wp14:pctWidth>
            </wp14:sizeRelH>
            <wp14:sizeRelV relativeFrom="margin">
              <wp14:pctHeight>0</wp14:pctHeight>
            </wp14:sizeRelV>
          </wp:anchor>
        </w:drawing>
      </w:r>
    </w:p>
    <w:p w:rsidR="004047F2" w:rsidRPr="00265549" w:rsidRDefault="004047F2" w:rsidP="004047F2">
      <w:pPr>
        <w:rPr>
          <w:rFonts w:ascii="Times New Roman" w:hAnsi="Times New Roman" w:cs="Times New Roman"/>
          <w:u w:val="single"/>
        </w:rPr>
      </w:pPr>
    </w:p>
    <w:p w:rsidR="004047F2" w:rsidRDefault="004047F2" w:rsidP="004047F2">
      <w:pPr>
        <w:rPr>
          <w:rFonts w:ascii="Calibri" w:hAnsi="Calibri"/>
          <w:sz w:val="22"/>
          <w:szCs w:val="22"/>
        </w:rPr>
      </w:pPr>
    </w:p>
    <w:p w:rsidR="004047F2" w:rsidRDefault="004047F2" w:rsidP="004047F2">
      <w:pPr>
        <w:rPr>
          <w:rFonts w:ascii="Calibri" w:hAnsi="Calibri"/>
          <w:sz w:val="22"/>
          <w:szCs w:val="22"/>
        </w:rPr>
      </w:pPr>
    </w:p>
    <w:p w:rsidR="004047F2" w:rsidRDefault="004047F2" w:rsidP="004047F2">
      <w:pPr>
        <w:rPr>
          <w:rFonts w:ascii="Calibri" w:hAnsi="Calibri"/>
          <w:sz w:val="22"/>
          <w:szCs w:val="22"/>
        </w:rPr>
      </w:pPr>
    </w:p>
    <w:p w:rsidR="004047F2" w:rsidRDefault="004047F2" w:rsidP="004047F2">
      <w:pPr>
        <w:rPr>
          <w:rFonts w:ascii="Calibri" w:hAnsi="Calibri"/>
          <w:sz w:val="22"/>
          <w:szCs w:val="22"/>
        </w:rPr>
      </w:pPr>
    </w:p>
    <w:p w:rsidR="004047F2" w:rsidRDefault="004047F2" w:rsidP="004047F2">
      <w:pPr>
        <w:rPr>
          <w:rFonts w:ascii="Calibri" w:hAnsi="Calibri"/>
          <w:sz w:val="22"/>
          <w:szCs w:val="22"/>
        </w:rPr>
      </w:pPr>
    </w:p>
    <w:p w:rsidR="004047F2" w:rsidRDefault="004047F2" w:rsidP="004047F2">
      <w:pPr>
        <w:rPr>
          <w:rFonts w:ascii="Calibri" w:hAnsi="Calibri"/>
          <w:sz w:val="22"/>
          <w:szCs w:val="22"/>
        </w:rPr>
      </w:pPr>
    </w:p>
    <w:p w:rsidR="004047F2" w:rsidRPr="004047F2" w:rsidRDefault="004047F2" w:rsidP="004047F2">
      <w:pPr>
        <w:rPr>
          <w:rFonts w:ascii="Calibri" w:hAnsi="Calibri"/>
          <w:b/>
          <w:sz w:val="22"/>
          <w:szCs w:val="22"/>
        </w:rPr>
      </w:pPr>
      <w:r w:rsidRPr="004047F2">
        <w:rPr>
          <w:rFonts w:ascii="Calibri" w:hAnsi="Calibri"/>
          <w:b/>
          <w:sz w:val="22"/>
          <w:szCs w:val="22"/>
        </w:rPr>
        <w:lastRenderedPageBreak/>
        <w:t>PRESENCE OF BILATERAL OEDEMA (preschool children only)</w:t>
      </w:r>
    </w:p>
    <w:p w:rsidR="004047F2" w:rsidRPr="004047F2" w:rsidRDefault="004047F2" w:rsidP="004047F2">
      <w:pPr>
        <w:autoSpaceDE w:val="0"/>
        <w:autoSpaceDN w:val="0"/>
        <w:adjustRightInd w:val="0"/>
        <w:rPr>
          <w:rFonts w:ascii="Calibri" w:hAnsi="Calibri"/>
          <w:sz w:val="22"/>
          <w:szCs w:val="22"/>
        </w:rPr>
      </w:pPr>
    </w:p>
    <w:p w:rsidR="004047F2" w:rsidRPr="004047F2" w:rsidRDefault="004047F2" w:rsidP="004047F2">
      <w:pPr>
        <w:autoSpaceDE w:val="0"/>
        <w:autoSpaceDN w:val="0"/>
        <w:adjustRightInd w:val="0"/>
        <w:rPr>
          <w:rFonts w:ascii="Calibri" w:hAnsi="Calibri"/>
          <w:sz w:val="22"/>
          <w:szCs w:val="22"/>
        </w:rPr>
      </w:pPr>
      <w:r w:rsidRPr="004047F2">
        <w:rPr>
          <w:rFonts w:ascii="Calibri" w:hAnsi="Calibri"/>
          <w:sz w:val="22"/>
          <w:szCs w:val="22"/>
        </w:rPr>
        <w:t>Oedema is the retention of water in the tissues of the body. Oedema is an indicator of severe acute malnutrition (Kwashiorkor) and warrants immediate referral to a feeding center. To diagnose oedema, moderate finger pressure is applied just above the ankle on the inside of the leg were the shin bone is below the skin, or on the tops of the feet (see figure below). The pressure is kept for about three seconds. (If you count “one thousand and one, one thousand and two, one thousand and three” in English, pronouncing the words carefully, this takes about three seconds.) If there is oedema, an impression remains for some time (at least a few seconds) where the oedema fluid has been pressed out of the tissue. The child should only be recorded as oedematous if both feet clearly have oedema.</w:t>
      </w:r>
    </w:p>
    <w:p w:rsidR="004047F2" w:rsidRPr="00265549" w:rsidRDefault="001052E2" w:rsidP="004047F2">
      <w:pPr>
        <w:autoSpaceDE w:val="0"/>
        <w:autoSpaceDN w:val="0"/>
        <w:adjustRightInd w:val="0"/>
        <w:rPr>
          <w:rFonts w:ascii="Times New Roman" w:hAnsi="Times New Roman" w:cs="Times New Roman"/>
        </w:rPr>
      </w:pPr>
      <w:r>
        <w:rPr>
          <w:rFonts w:ascii="Times New Roman" w:hAnsi="Times New Roman" w:cs="Times New Roman"/>
          <w:b/>
          <w:noProof/>
          <w:lang w:val="en-US"/>
        </w:rPr>
        <w:drawing>
          <wp:inline distT="0" distB="0" distL="0" distR="0">
            <wp:extent cx="6534150" cy="32956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34150" cy="3295650"/>
                    </a:xfrm>
                    <a:prstGeom prst="rect">
                      <a:avLst/>
                    </a:prstGeom>
                    <a:noFill/>
                    <a:ln>
                      <a:noFill/>
                    </a:ln>
                  </pic:spPr>
                </pic:pic>
              </a:graphicData>
            </a:graphic>
          </wp:inline>
        </w:drawing>
      </w:r>
    </w:p>
    <w:p w:rsidR="004047F2" w:rsidRPr="00DD55DC" w:rsidRDefault="004047F2" w:rsidP="004047F2">
      <w:pPr>
        <w:autoSpaceDE w:val="0"/>
        <w:autoSpaceDN w:val="0"/>
        <w:adjustRightInd w:val="0"/>
        <w:rPr>
          <w:rFonts w:ascii="Calibri" w:hAnsi="Calibri" w:cs="Times New Roman"/>
          <w:sz w:val="22"/>
        </w:rPr>
      </w:pPr>
      <w:r w:rsidRPr="00DD55DC">
        <w:rPr>
          <w:rFonts w:ascii="Calibri" w:hAnsi="Calibri" w:cs="Times New Roman"/>
          <w:sz w:val="24"/>
        </w:rPr>
        <w:t xml:space="preserve">It can be quite painful if the enumerator presses hard on the skin. Hard pressure is </w:t>
      </w:r>
      <w:r w:rsidRPr="00DD55DC">
        <w:rPr>
          <w:rFonts w:ascii="Calibri" w:hAnsi="Calibri" w:cs="Times New Roman"/>
          <w:i/>
          <w:iCs/>
          <w:sz w:val="22"/>
        </w:rPr>
        <w:t>not</w:t>
      </w:r>
      <w:r w:rsidRPr="00DD55DC">
        <w:rPr>
          <w:rFonts w:ascii="Calibri" w:hAnsi="Calibri" w:cs="Times New Roman"/>
          <w:sz w:val="22"/>
        </w:rPr>
        <w:t xml:space="preserve"> required to test for oedema. The team should practice on each other and if anyone finds it painful or uncomfortable then the team member is pressing excessively. </w:t>
      </w:r>
    </w:p>
    <w:p w:rsidR="004047F2" w:rsidRPr="00DD55DC" w:rsidRDefault="004047F2" w:rsidP="004047F2">
      <w:pPr>
        <w:autoSpaceDE w:val="0"/>
        <w:autoSpaceDN w:val="0"/>
        <w:adjustRightInd w:val="0"/>
        <w:rPr>
          <w:rFonts w:ascii="Calibri" w:hAnsi="Calibri" w:cs="Times New Roman"/>
          <w:sz w:val="22"/>
        </w:rPr>
      </w:pPr>
    </w:p>
    <w:p w:rsidR="004047F2" w:rsidRPr="00DD55DC" w:rsidRDefault="004047F2" w:rsidP="004047F2">
      <w:pPr>
        <w:autoSpaceDE w:val="0"/>
        <w:autoSpaceDN w:val="0"/>
        <w:adjustRightInd w:val="0"/>
        <w:rPr>
          <w:rFonts w:ascii="Calibri" w:hAnsi="Calibri" w:cs="Times New Roman"/>
          <w:sz w:val="22"/>
        </w:rPr>
      </w:pPr>
      <w:r w:rsidRPr="00DD55DC">
        <w:rPr>
          <w:rFonts w:ascii="Calibri" w:hAnsi="Calibri" w:cs="Times New Roman"/>
          <w:sz w:val="22"/>
        </w:rPr>
        <w:t>Presence of oedema should be marked on the questionnaire as YES (both legs are positive) or NO (one or no legs are positive).</w:t>
      </w:r>
    </w:p>
    <w:p w:rsidR="004047F2" w:rsidRPr="00A632D8" w:rsidRDefault="004047F2" w:rsidP="004047F2">
      <w:pPr>
        <w:autoSpaceDE w:val="0"/>
        <w:autoSpaceDN w:val="0"/>
        <w:adjustRightInd w:val="0"/>
        <w:rPr>
          <w:rFonts w:ascii="Times New Roman" w:hAnsi="Times New Roman" w:cs="Times New Roman"/>
        </w:rPr>
      </w:pPr>
    </w:p>
    <w:p w:rsidR="004047F2" w:rsidRDefault="004047F2" w:rsidP="004047F2"/>
    <w:p w:rsidR="00C81196" w:rsidRPr="00507F71" w:rsidRDefault="00C81196" w:rsidP="00C81196">
      <w:pPr>
        <w:spacing w:line="360" w:lineRule="auto"/>
        <w:rPr>
          <w:rFonts w:ascii="Calibri" w:hAnsi="Calibri" w:cs="Times New Roman"/>
          <w:b/>
          <w:sz w:val="24"/>
          <w:szCs w:val="24"/>
        </w:rPr>
      </w:pPr>
      <w:r w:rsidRPr="00507F71">
        <w:rPr>
          <w:rFonts w:ascii="Calibri" w:hAnsi="Calibri" w:cs="Times New Roman"/>
          <w:b/>
          <w:sz w:val="24"/>
          <w:szCs w:val="24"/>
        </w:rPr>
        <w:t>Useful tips</w:t>
      </w:r>
    </w:p>
    <w:p w:rsidR="00C81196" w:rsidRPr="00507F71" w:rsidRDefault="00C81196" w:rsidP="00C81196">
      <w:pPr>
        <w:numPr>
          <w:ilvl w:val="0"/>
          <w:numId w:val="25"/>
        </w:numPr>
        <w:spacing w:line="360" w:lineRule="auto"/>
        <w:jc w:val="both"/>
        <w:rPr>
          <w:rFonts w:ascii="Calibri" w:hAnsi="Calibri" w:cs="Times New Roman"/>
          <w:sz w:val="24"/>
          <w:szCs w:val="22"/>
        </w:rPr>
      </w:pPr>
      <w:r w:rsidRPr="00507F71">
        <w:rPr>
          <w:rFonts w:ascii="Calibri" w:hAnsi="Calibri" w:cs="Times New Roman"/>
          <w:sz w:val="24"/>
          <w:szCs w:val="22"/>
        </w:rPr>
        <w:t xml:space="preserve">Work with your assistant. They have been trained to help you. Use the assistant for every measurement. If possible ask the child’s mother to try and distract the child a little so that you can work quickly and take a good measurement. </w:t>
      </w:r>
    </w:p>
    <w:p w:rsidR="00C81196" w:rsidRPr="00507F71" w:rsidRDefault="00C81196" w:rsidP="00C81196">
      <w:pPr>
        <w:tabs>
          <w:tab w:val="num" w:pos="540"/>
        </w:tabs>
        <w:spacing w:line="360" w:lineRule="auto"/>
        <w:jc w:val="both"/>
        <w:rPr>
          <w:rFonts w:ascii="Calibri" w:hAnsi="Calibri" w:cs="Times New Roman"/>
          <w:sz w:val="24"/>
          <w:szCs w:val="22"/>
        </w:rPr>
      </w:pPr>
    </w:p>
    <w:p w:rsidR="00C81196" w:rsidRPr="00507F71" w:rsidRDefault="00C81196" w:rsidP="00C81196">
      <w:pPr>
        <w:numPr>
          <w:ilvl w:val="0"/>
          <w:numId w:val="25"/>
        </w:numPr>
        <w:tabs>
          <w:tab w:val="clear" w:pos="720"/>
          <w:tab w:val="num" w:pos="540"/>
        </w:tabs>
        <w:spacing w:line="360" w:lineRule="auto"/>
        <w:ind w:left="540"/>
        <w:jc w:val="both"/>
        <w:rPr>
          <w:rFonts w:ascii="Calibri" w:hAnsi="Calibri" w:cs="Times New Roman"/>
          <w:sz w:val="24"/>
          <w:szCs w:val="22"/>
        </w:rPr>
      </w:pPr>
      <w:r w:rsidRPr="00507F71">
        <w:rPr>
          <w:rFonts w:ascii="Calibri" w:hAnsi="Calibri" w:cs="Times New Roman"/>
          <w:sz w:val="24"/>
          <w:szCs w:val="22"/>
        </w:rPr>
        <w:t xml:space="preserve">Look for the best place to position the anthropometric equipment as soon as you enter the house.  The best place may be outside if the weather permits.  Be </w:t>
      </w:r>
      <w:r w:rsidRPr="00507F71">
        <w:rPr>
          <w:rFonts w:ascii="Calibri" w:hAnsi="Calibri" w:cs="Times New Roman"/>
          <w:sz w:val="24"/>
          <w:szCs w:val="22"/>
        </w:rPr>
        <w:lastRenderedPageBreak/>
        <w:t>sure there is enough light to read the height board and scale and operate the solar detector on the UniScale.</w:t>
      </w:r>
    </w:p>
    <w:p w:rsidR="00C81196" w:rsidRPr="00507F71" w:rsidRDefault="00C81196" w:rsidP="00C81196">
      <w:pPr>
        <w:tabs>
          <w:tab w:val="num" w:pos="540"/>
        </w:tabs>
        <w:spacing w:line="360" w:lineRule="auto"/>
        <w:ind w:left="540" w:hanging="360"/>
        <w:jc w:val="both"/>
        <w:rPr>
          <w:rFonts w:ascii="Calibri" w:hAnsi="Calibri" w:cs="Times New Roman"/>
          <w:sz w:val="24"/>
          <w:szCs w:val="22"/>
        </w:rPr>
      </w:pPr>
    </w:p>
    <w:p w:rsidR="00C81196" w:rsidRPr="00507F71" w:rsidRDefault="00C81196" w:rsidP="00C81196">
      <w:pPr>
        <w:numPr>
          <w:ilvl w:val="0"/>
          <w:numId w:val="25"/>
        </w:numPr>
        <w:tabs>
          <w:tab w:val="clear" w:pos="720"/>
          <w:tab w:val="num" w:pos="540"/>
        </w:tabs>
        <w:spacing w:line="360" w:lineRule="auto"/>
        <w:ind w:left="540"/>
        <w:jc w:val="both"/>
        <w:rPr>
          <w:rFonts w:ascii="Calibri" w:hAnsi="Calibri" w:cs="Times New Roman"/>
          <w:sz w:val="24"/>
          <w:szCs w:val="22"/>
        </w:rPr>
      </w:pPr>
      <w:r w:rsidRPr="00507F71">
        <w:rPr>
          <w:rFonts w:ascii="Calibri" w:hAnsi="Calibri" w:cs="Times New Roman"/>
          <w:sz w:val="24"/>
          <w:szCs w:val="22"/>
        </w:rPr>
        <w:t xml:space="preserve">Determine the child’s age before beginning measurements. Remember that age determines whether the child is measured lying down or standing up.  </w:t>
      </w:r>
    </w:p>
    <w:p w:rsidR="00C81196" w:rsidRPr="00507F71" w:rsidRDefault="00C81196" w:rsidP="00C81196">
      <w:pPr>
        <w:spacing w:line="360" w:lineRule="auto"/>
        <w:jc w:val="both"/>
        <w:rPr>
          <w:rFonts w:ascii="Calibri" w:hAnsi="Calibri" w:cs="Times New Roman"/>
          <w:sz w:val="24"/>
          <w:szCs w:val="22"/>
        </w:rPr>
      </w:pPr>
    </w:p>
    <w:p w:rsidR="00C81196" w:rsidRPr="00507F71" w:rsidRDefault="00C81196" w:rsidP="00C81196">
      <w:pPr>
        <w:numPr>
          <w:ilvl w:val="0"/>
          <w:numId w:val="25"/>
        </w:numPr>
        <w:tabs>
          <w:tab w:val="clear" w:pos="720"/>
          <w:tab w:val="num" w:pos="540"/>
        </w:tabs>
        <w:spacing w:line="360" w:lineRule="auto"/>
        <w:ind w:left="540"/>
        <w:jc w:val="both"/>
        <w:rPr>
          <w:rFonts w:ascii="Calibri" w:hAnsi="Calibri" w:cs="Times New Roman"/>
          <w:sz w:val="24"/>
          <w:szCs w:val="22"/>
        </w:rPr>
      </w:pPr>
      <w:r w:rsidRPr="00507F71">
        <w:rPr>
          <w:rFonts w:ascii="Calibri" w:hAnsi="Calibri" w:cs="Times New Roman"/>
          <w:sz w:val="24"/>
          <w:szCs w:val="22"/>
        </w:rPr>
        <w:t>Do not weight and measure children or adults until the interview is completed for every household member.  Weighing and measuring too early would be considered an intrusion and may distract the respondent during an interview.</w:t>
      </w:r>
    </w:p>
    <w:p w:rsidR="00C81196" w:rsidRPr="00507F71" w:rsidRDefault="00C81196" w:rsidP="00C81196">
      <w:pPr>
        <w:tabs>
          <w:tab w:val="num" w:pos="540"/>
        </w:tabs>
        <w:spacing w:line="360" w:lineRule="auto"/>
        <w:ind w:left="540" w:hanging="360"/>
        <w:jc w:val="both"/>
        <w:rPr>
          <w:rFonts w:ascii="Calibri" w:hAnsi="Calibri" w:cs="Times New Roman"/>
          <w:sz w:val="24"/>
          <w:szCs w:val="22"/>
        </w:rPr>
      </w:pPr>
    </w:p>
    <w:p w:rsidR="00C81196" w:rsidRPr="00507F71" w:rsidRDefault="00C81196" w:rsidP="00C81196">
      <w:pPr>
        <w:numPr>
          <w:ilvl w:val="0"/>
          <w:numId w:val="25"/>
        </w:numPr>
        <w:tabs>
          <w:tab w:val="clear" w:pos="720"/>
          <w:tab w:val="num" w:pos="540"/>
        </w:tabs>
        <w:spacing w:line="360" w:lineRule="auto"/>
        <w:ind w:left="540"/>
        <w:jc w:val="both"/>
        <w:rPr>
          <w:rFonts w:ascii="Calibri" w:hAnsi="Calibri" w:cs="Times New Roman"/>
          <w:sz w:val="24"/>
          <w:szCs w:val="22"/>
        </w:rPr>
      </w:pPr>
      <w:r w:rsidRPr="00507F71">
        <w:rPr>
          <w:rFonts w:ascii="Calibri" w:hAnsi="Calibri" w:cs="Times New Roman"/>
          <w:sz w:val="24"/>
          <w:szCs w:val="22"/>
        </w:rPr>
        <w:t>Weigh and measure only ONE child at a time. Measure height and weight for child 1, then move on to child 2, 3 etc…  This will avoid recording a child's measurement on the wrong data collection form.</w:t>
      </w:r>
    </w:p>
    <w:p w:rsidR="00C81196" w:rsidRPr="00507F71" w:rsidRDefault="00C81196" w:rsidP="00C81196">
      <w:pPr>
        <w:spacing w:line="360" w:lineRule="auto"/>
        <w:jc w:val="both"/>
        <w:rPr>
          <w:rFonts w:ascii="Calibri" w:hAnsi="Calibri" w:cs="Times New Roman"/>
          <w:sz w:val="24"/>
          <w:szCs w:val="22"/>
        </w:rPr>
      </w:pPr>
    </w:p>
    <w:p w:rsidR="00C81196" w:rsidRPr="00507F71" w:rsidRDefault="00C81196" w:rsidP="00C81196">
      <w:pPr>
        <w:numPr>
          <w:ilvl w:val="0"/>
          <w:numId w:val="25"/>
        </w:numPr>
        <w:tabs>
          <w:tab w:val="clear" w:pos="720"/>
          <w:tab w:val="num" w:pos="540"/>
        </w:tabs>
        <w:spacing w:line="360" w:lineRule="auto"/>
        <w:ind w:left="540"/>
        <w:jc w:val="both"/>
        <w:rPr>
          <w:rFonts w:ascii="Calibri" w:hAnsi="Calibri" w:cs="Times New Roman"/>
          <w:sz w:val="24"/>
          <w:szCs w:val="22"/>
        </w:rPr>
      </w:pPr>
      <w:r w:rsidRPr="00507F71">
        <w:rPr>
          <w:rFonts w:ascii="Calibri" w:hAnsi="Calibri" w:cs="Times New Roman"/>
          <w:sz w:val="24"/>
          <w:szCs w:val="22"/>
        </w:rPr>
        <w:t xml:space="preserve">Control the child during all phases of weighing and measuring.  Although some children may object and struggle, the best thing you can do for the child and mother is to complete the weighing and measuring quickly by gently but firmly putting the child in the appropriate positions for measurements.  It may be necessary to have the mother calm the child before continuing.   </w:t>
      </w:r>
    </w:p>
    <w:p w:rsidR="00C81196" w:rsidRPr="00507F71" w:rsidRDefault="00C81196" w:rsidP="00C81196">
      <w:pPr>
        <w:spacing w:line="360" w:lineRule="auto"/>
        <w:jc w:val="both"/>
        <w:rPr>
          <w:rFonts w:ascii="Calibri" w:hAnsi="Calibri" w:cs="Times New Roman"/>
          <w:sz w:val="24"/>
          <w:szCs w:val="22"/>
        </w:rPr>
      </w:pPr>
    </w:p>
    <w:p w:rsidR="00C81196" w:rsidRPr="00507F71" w:rsidRDefault="00C81196" w:rsidP="00C81196">
      <w:pPr>
        <w:numPr>
          <w:ilvl w:val="0"/>
          <w:numId w:val="25"/>
        </w:numPr>
        <w:tabs>
          <w:tab w:val="clear" w:pos="720"/>
          <w:tab w:val="num" w:pos="540"/>
        </w:tabs>
        <w:spacing w:line="360" w:lineRule="auto"/>
        <w:ind w:left="540"/>
        <w:jc w:val="both"/>
        <w:rPr>
          <w:rFonts w:ascii="Calibri" w:hAnsi="Calibri" w:cs="Times New Roman"/>
          <w:sz w:val="24"/>
          <w:szCs w:val="22"/>
        </w:rPr>
      </w:pPr>
      <w:r w:rsidRPr="00507F71">
        <w:rPr>
          <w:rFonts w:ascii="Calibri" w:hAnsi="Calibri" w:cs="Times New Roman"/>
          <w:sz w:val="24"/>
          <w:szCs w:val="22"/>
        </w:rPr>
        <w:t>Help to minimize the child’s stress by;</w:t>
      </w:r>
    </w:p>
    <w:p w:rsidR="00C81196" w:rsidRPr="00507F71" w:rsidRDefault="00C81196" w:rsidP="00C81196">
      <w:pPr>
        <w:numPr>
          <w:ilvl w:val="1"/>
          <w:numId w:val="25"/>
        </w:numPr>
        <w:tabs>
          <w:tab w:val="num" w:pos="900"/>
        </w:tabs>
        <w:spacing w:line="360" w:lineRule="auto"/>
        <w:ind w:left="900"/>
        <w:jc w:val="both"/>
        <w:rPr>
          <w:rFonts w:ascii="Calibri" w:hAnsi="Calibri" w:cs="Times New Roman"/>
          <w:sz w:val="24"/>
          <w:szCs w:val="22"/>
        </w:rPr>
      </w:pPr>
      <w:r w:rsidRPr="00507F71">
        <w:rPr>
          <w:rFonts w:ascii="Calibri" w:hAnsi="Calibri" w:cs="Times New Roman"/>
          <w:sz w:val="24"/>
          <w:szCs w:val="22"/>
        </w:rPr>
        <w:t>Talking to them</w:t>
      </w:r>
    </w:p>
    <w:p w:rsidR="00C81196" w:rsidRPr="00507F71" w:rsidRDefault="00C81196" w:rsidP="00C81196">
      <w:pPr>
        <w:numPr>
          <w:ilvl w:val="1"/>
          <w:numId w:val="25"/>
        </w:numPr>
        <w:tabs>
          <w:tab w:val="num" w:pos="900"/>
        </w:tabs>
        <w:spacing w:line="360" w:lineRule="auto"/>
        <w:ind w:left="900"/>
        <w:jc w:val="both"/>
        <w:rPr>
          <w:rFonts w:ascii="Calibri" w:hAnsi="Calibri" w:cs="Times New Roman"/>
          <w:sz w:val="24"/>
          <w:szCs w:val="22"/>
        </w:rPr>
      </w:pPr>
      <w:r w:rsidRPr="00507F71">
        <w:rPr>
          <w:rFonts w:ascii="Calibri" w:hAnsi="Calibri" w:cs="Times New Roman"/>
          <w:sz w:val="24"/>
          <w:szCs w:val="22"/>
        </w:rPr>
        <w:t>Keeping contact with the child</w:t>
      </w:r>
    </w:p>
    <w:p w:rsidR="00C81196" w:rsidRPr="00507F71" w:rsidRDefault="00C81196" w:rsidP="00C81196">
      <w:pPr>
        <w:numPr>
          <w:ilvl w:val="1"/>
          <w:numId w:val="25"/>
        </w:numPr>
        <w:tabs>
          <w:tab w:val="num" w:pos="900"/>
        </w:tabs>
        <w:spacing w:line="360" w:lineRule="auto"/>
        <w:ind w:left="900"/>
        <w:jc w:val="both"/>
        <w:rPr>
          <w:rFonts w:ascii="Calibri" w:hAnsi="Calibri" w:cs="Times New Roman"/>
          <w:sz w:val="24"/>
          <w:szCs w:val="22"/>
        </w:rPr>
      </w:pPr>
      <w:r w:rsidRPr="00507F71">
        <w:rPr>
          <w:rFonts w:ascii="Calibri" w:hAnsi="Calibri" w:cs="Times New Roman"/>
          <w:sz w:val="24"/>
          <w:szCs w:val="22"/>
        </w:rPr>
        <w:t>Being firm but gentle</w:t>
      </w:r>
    </w:p>
    <w:p w:rsidR="00C81196" w:rsidRPr="00507F71" w:rsidRDefault="00C81196" w:rsidP="00C81196">
      <w:pPr>
        <w:numPr>
          <w:ilvl w:val="1"/>
          <w:numId w:val="25"/>
        </w:numPr>
        <w:tabs>
          <w:tab w:val="num" w:pos="900"/>
        </w:tabs>
        <w:spacing w:line="360" w:lineRule="auto"/>
        <w:ind w:left="900"/>
        <w:jc w:val="both"/>
        <w:rPr>
          <w:rFonts w:ascii="Calibri" w:hAnsi="Calibri" w:cs="Times New Roman"/>
          <w:sz w:val="24"/>
          <w:szCs w:val="22"/>
        </w:rPr>
      </w:pPr>
      <w:r w:rsidRPr="00507F71">
        <w:rPr>
          <w:rFonts w:ascii="Calibri" w:hAnsi="Calibri" w:cs="Times New Roman"/>
          <w:sz w:val="24"/>
          <w:szCs w:val="22"/>
        </w:rPr>
        <w:t>Work quickly</w:t>
      </w:r>
    </w:p>
    <w:p w:rsidR="00C81196" w:rsidRPr="00507F71" w:rsidRDefault="00C81196" w:rsidP="00C81196">
      <w:pPr>
        <w:numPr>
          <w:ilvl w:val="1"/>
          <w:numId w:val="25"/>
        </w:numPr>
        <w:tabs>
          <w:tab w:val="num" w:pos="900"/>
        </w:tabs>
        <w:spacing w:line="360" w:lineRule="auto"/>
        <w:ind w:left="900"/>
        <w:jc w:val="both"/>
        <w:rPr>
          <w:rFonts w:ascii="Calibri" w:hAnsi="Calibri" w:cs="Times New Roman"/>
          <w:sz w:val="24"/>
          <w:szCs w:val="22"/>
        </w:rPr>
      </w:pPr>
      <w:r w:rsidRPr="00507F71">
        <w:rPr>
          <w:rFonts w:ascii="Calibri" w:hAnsi="Calibri" w:cs="Times New Roman"/>
          <w:sz w:val="24"/>
          <w:szCs w:val="22"/>
        </w:rPr>
        <w:t>Remove clothes just before making the measurements, so the child doesn’t get cold</w:t>
      </w:r>
    </w:p>
    <w:p w:rsidR="00C81196" w:rsidRPr="00507F71" w:rsidRDefault="00C81196" w:rsidP="00C81196">
      <w:pPr>
        <w:tabs>
          <w:tab w:val="num" w:pos="540"/>
        </w:tabs>
        <w:spacing w:line="360" w:lineRule="auto"/>
        <w:ind w:left="540" w:hanging="360"/>
        <w:jc w:val="both"/>
        <w:rPr>
          <w:rFonts w:ascii="Calibri" w:hAnsi="Calibri" w:cs="Times New Roman"/>
          <w:sz w:val="24"/>
          <w:szCs w:val="22"/>
        </w:rPr>
      </w:pPr>
    </w:p>
    <w:p w:rsidR="00C81196" w:rsidRPr="00507F71" w:rsidRDefault="00C81196" w:rsidP="00C81196">
      <w:pPr>
        <w:numPr>
          <w:ilvl w:val="0"/>
          <w:numId w:val="25"/>
        </w:numPr>
        <w:tabs>
          <w:tab w:val="clear" w:pos="720"/>
          <w:tab w:val="num" w:pos="540"/>
        </w:tabs>
        <w:spacing w:line="360" w:lineRule="auto"/>
        <w:ind w:left="540"/>
        <w:jc w:val="both"/>
        <w:rPr>
          <w:rFonts w:ascii="Calibri" w:hAnsi="Calibri" w:cs="Times New Roman"/>
          <w:sz w:val="24"/>
          <w:szCs w:val="22"/>
        </w:rPr>
      </w:pPr>
      <w:r w:rsidRPr="00507F71">
        <w:rPr>
          <w:rFonts w:ascii="Calibri" w:hAnsi="Calibri" w:cs="Times New Roman"/>
          <w:sz w:val="24"/>
          <w:szCs w:val="22"/>
        </w:rPr>
        <w:t xml:space="preserve">Record measurements carefully every time. </w:t>
      </w:r>
    </w:p>
    <w:p w:rsidR="00C81196" w:rsidRPr="00507F71" w:rsidRDefault="00C81196" w:rsidP="00C81196">
      <w:pPr>
        <w:tabs>
          <w:tab w:val="num" w:pos="540"/>
        </w:tabs>
        <w:spacing w:line="360" w:lineRule="auto"/>
        <w:ind w:left="540" w:hanging="360"/>
        <w:jc w:val="both"/>
        <w:rPr>
          <w:rFonts w:ascii="Calibri" w:hAnsi="Calibri" w:cs="Times New Roman"/>
          <w:sz w:val="24"/>
          <w:szCs w:val="22"/>
        </w:rPr>
      </w:pPr>
    </w:p>
    <w:p w:rsidR="00C81196" w:rsidRPr="00507F71" w:rsidRDefault="00C81196" w:rsidP="00C81196">
      <w:pPr>
        <w:numPr>
          <w:ilvl w:val="0"/>
          <w:numId w:val="25"/>
        </w:numPr>
        <w:tabs>
          <w:tab w:val="clear" w:pos="720"/>
          <w:tab w:val="num" w:pos="540"/>
        </w:tabs>
        <w:spacing w:line="360" w:lineRule="auto"/>
        <w:ind w:left="540"/>
        <w:jc w:val="both"/>
        <w:rPr>
          <w:rFonts w:ascii="Calibri" w:hAnsi="Calibri" w:cs="Times New Roman"/>
          <w:sz w:val="24"/>
          <w:szCs w:val="22"/>
        </w:rPr>
      </w:pPr>
      <w:r w:rsidRPr="00507F71">
        <w:rPr>
          <w:rFonts w:ascii="Calibri" w:hAnsi="Calibri" w:cs="Times New Roman"/>
          <w:sz w:val="24"/>
          <w:szCs w:val="22"/>
        </w:rPr>
        <w:lastRenderedPageBreak/>
        <w:t xml:space="preserve">Follow every step of the procedure the same way every time. Do not take the procedures for granted; they may seem simple and repetitious, but errors can easily be made which invalidate anthropometric data.  </w:t>
      </w:r>
    </w:p>
    <w:p w:rsidR="00C81196" w:rsidRDefault="00C81196" w:rsidP="00C81196"/>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4047F2" w:rsidRDefault="004047F2"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1861B9">
      <w:pPr>
        <w:rPr>
          <w:rFonts w:ascii="Times New Roman" w:hAnsi="Times New Roman" w:cs="Times New Roman"/>
          <w:b/>
          <w:sz w:val="24"/>
          <w:szCs w:val="24"/>
        </w:rPr>
      </w:pPr>
    </w:p>
    <w:p w:rsidR="009A74BB" w:rsidRDefault="009A74BB" w:rsidP="009A74BB">
      <w:pPr>
        <w:pStyle w:val="Heading1"/>
        <w:shd w:val="clear" w:color="auto" w:fill="92D050"/>
      </w:pPr>
    </w:p>
    <w:p w:rsidR="009A74BB" w:rsidRPr="00EA33D8" w:rsidRDefault="009A74BB" w:rsidP="009A74BB">
      <w:pPr>
        <w:pStyle w:val="Heading1"/>
        <w:shd w:val="clear" w:color="auto" w:fill="92D050"/>
        <w:rPr>
          <w:rFonts w:ascii="Calibri" w:hAnsi="Calibri"/>
          <w:sz w:val="28"/>
        </w:rPr>
      </w:pPr>
      <w:bookmarkStart w:id="99" w:name="_Toc436085258"/>
      <w:r w:rsidRPr="00EA33D8">
        <w:rPr>
          <w:rFonts w:ascii="Calibri" w:hAnsi="Calibri"/>
          <w:sz w:val="28"/>
        </w:rPr>
        <w:t>MODULE 4: Data Management</w:t>
      </w:r>
      <w:bookmarkEnd w:id="99"/>
    </w:p>
    <w:p w:rsidR="009A74BB" w:rsidRDefault="009A74BB" w:rsidP="009A74BB">
      <w:pPr>
        <w:shd w:val="clear" w:color="auto" w:fill="92D050"/>
        <w:rPr>
          <w:rFonts w:ascii="Times New Roman" w:hAnsi="Times New Roman" w:cs="Times New Roman"/>
          <w:sz w:val="24"/>
          <w:szCs w:val="24"/>
        </w:rPr>
      </w:pPr>
    </w:p>
    <w:p w:rsidR="009A74BB" w:rsidRDefault="009A74BB" w:rsidP="009A74BB">
      <w:pPr>
        <w:rPr>
          <w:rFonts w:ascii="Times New Roman" w:hAnsi="Times New Roman" w:cs="Times New Roman"/>
          <w:sz w:val="24"/>
          <w:szCs w:val="24"/>
        </w:rPr>
      </w:pPr>
    </w:p>
    <w:p w:rsidR="009A74BB" w:rsidRDefault="009A74BB" w:rsidP="001861B9">
      <w:pPr>
        <w:rPr>
          <w:rFonts w:ascii="Times New Roman" w:hAnsi="Times New Roman" w:cs="Times New Roman"/>
          <w:b/>
          <w:sz w:val="24"/>
          <w:szCs w:val="24"/>
        </w:rPr>
        <w:sectPr w:rsidR="009A74BB" w:rsidSect="00271044">
          <w:pgSz w:w="11909" w:h="16834" w:code="9"/>
          <w:pgMar w:top="1440" w:right="1800" w:bottom="1440" w:left="1800" w:header="720" w:footer="720" w:gutter="0"/>
          <w:cols w:space="720"/>
          <w:docGrid w:linePitch="360"/>
        </w:sectPr>
      </w:pPr>
    </w:p>
    <w:p w:rsidR="006D2C66" w:rsidRPr="00EA33D8" w:rsidRDefault="006D2C66" w:rsidP="006D2C66">
      <w:pPr>
        <w:pStyle w:val="Heading2"/>
        <w:rPr>
          <w:rFonts w:ascii="Calibri" w:hAnsi="Calibri"/>
          <w:i w:val="0"/>
          <w:color w:val="000000"/>
          <w:sz w:val="24"/>
          <w:szCs w:val="24"/>
        </w:rPr>
      </w:pPr>
      <w:bookmarkStart w:id="100" w:name="_Toc435198707"/>
      <w:bookmarkStart w:id="101" w:name="_Toc436085259"/>
      <w:r w:rsidRPr="00EA33D8">
        <w:rPr>
          <w:rFonts w:ascii="Calibri" w:hAnsi="Calibri"/>
          <w:i w:val="0"/>
          <w:color w:val="000000"/>
          <w:sz w:val="24"/>
          <w:szCs w:val="24"/>
        </w:rPr>
        <w:lastRenderedPageBreak/>
        <w:t>TOOLS:</w:t>
      </w:r>
      <w:bookmarkEnd w:id="100"/>
      <w:bookmarkEnd w:id="101"/>
    </w:p>
    <w:p w:rsidR="006D2C66" w:rsidRPr="00EA33D8" w:rsidRDefault="006D2C66" w:rsidP="006D2C66">
      <w:pPr>
        <w:rPr>
          <w:rFonts w:ascii="Calibri" w:hAnsi="Calibri"/>
          <w:sz w:val="24"/>
          <w:szCs w:val="24"/>
        </w:rPr>
      </w:pPr>
      <w:r w:rsidRPr="00EA33D8">
        <w:rPr>
          <w:rFonts w:ascii="Calibri" w:hAnsi="Calibri"/>
          <w:sz w:val="24"/>
          <w:szCs w:val="24"/>
        </w:rPr>
        <w:t xml:space="preserve">To achieve these goals, there are a number of tools that we will use to ensure accountability of all team members. </w:t>
      </w:r>
    </w:p>
    <w:p w:rsidR="006D2C66" w:rsidRPr="00EA33D8" w:rsidRDefault="006D2C66" w:rsidP="006D2C66">
      <w:pPr>
        <w:rPr>
          <w:rFonts w:ascii="Calibri" w:hAnsi="Calibri"/>
          <w:sz w:val="24"/>
          <w:szCs w:val="24"/>
        </w:rPr>
      </w:pPr>
    </w:p>
    <w:p w:rsidR="006F7FE2" w:rsidRPr="00EA33D8" w:rsidRDefault="006D2C66" w:rsidP="006F7FE2">
      <w:pPr>
        <w:numPr>
          <w:ilvl w:val="0"/>
          <w:numId w:val="35"/>
        </w:numPr>
        <w:rPr>
          <w:rFonts w:ascii="Calibri" w:hAnsi="Calibri"/>
          <w:sz w:val="24"/>
          <w:szCs w:val="24"/>
        </w:rPr>
      </w:pPr>
      <w:r w:rsidRPr="00EA33D8">
        <w:rPr>
          <w:rFonts w:ascii="Calibri" w:hAnsi="Calibri"/>
          <w:sz w:val="24"/>
          <w:szCs w:val="24"/>
        </w:rPr>
        <w:t xml:space="preserve">Team leads reports:  </w:t>
      </w:r>
    </w:p>
    <w:p w:rsidR="006F7FE2" w:rsidRPr="00EA33D8" w:rsidRDefault="006F7FE2" w:rsidP="006F7FE2">
      <w:pPr>
        <w:numPr>
          <w:ilvl w:val="1"/>
          <w:numId w:val="35"/>
        </w:numPr>
        <w:rPr>
          <w:rFonts w:ascii="Calibri" w:hAnsi="Calibri"/>
          <w:sz w:val="24"/>
          <w:szCs w:val="24"/>
        </w:rPr>
      </w:pPr>
      <w:r w:rsidRPr="00EA33D8">
        <w:rPr>
          <w:rFonts w:ascii="Calibri" w:hAnsi="Calibri"/>
          <w:sz w:val="24"/>
          <w:szCs w:val="24"/>
        </w:rPr>
        <w:t>Reporting frequency = daily</w:t>
      </w:r>
    </w:p>
    <w:p w:rsidR="006D2C66" w:rsidRPr="00EA33D8" w:rsidRDefault="006D2C66" w:rsidP="006F7FE2">
      <w:pPr>
        <w:numPr>
          <w:ilvl w:val="1"/>
          <w:numId w:val="35"/>
        </w:numPr>
        <w:rPr>
          <w:rFonts w:ascii="Calibri" w:hAnsi="Calibri"/>
          <w:sz w:val="24"/>
          <w:szCs w:val="24"/>
        </w:rPr>
      </w:pPr>
      <w:r w:rsidRPr="00EA33D8">
        <w:rPr>
          <w:rFonts w:ascii="Calibri" w:hAnsi="Calibri"/>
          <w:sz w:val="24"/>
          <w:szCs w:val="24"/>
        </w:rPr>
        <w:t>Reporting format = SMS message</w:t>
      </w:r>
    </w:p>
    <w:p w:rsidR="006D2C66" w:rsidRPr="00EA33D8" w:rsidRDefault="006D2C66" w:rsidP="006D2C66">
      <w:pPr>
        <w:pStyle w:val="ListParagraph"/>
        <w:numPr>
          <w:ilvl w:val="1"/>
          <w:numId w:val="28"/>
        </w:numPr>
        <w:spacing w:after="200" w:line="276" w:lineRule="auto"/>
        <w:contextualSpacing/>
        <w:rPr>
          <w:rFonts w:ascii="Calibri" w:hAnsi="Calibri"/>
          <w:sz w:val="24"/>
          <w:szCs w:val="24"/>
        </w:rPr>
      </w:pPr>
      <w:r w:rsidRPr="00EA33D8">
        <w:rPr>
          <w:rFonts w:ascii="Calibri" w:hAnsi="Calibri"/>
          <w:sz w:val="24"/>
          <w:szCs w:val="24"/>
        </w:rPr>
        <w:t xml:space="preserve">At the end of every working field day, each MNS team lead will send a concise SMS message to the MNS supervisor. Details of the text will follow, but it will describe the number of participants sampled on a daily basis.   </w:t>
      </w:r>
    </w:p>
    <w:p w:rsidR="006F7FE2" w:rsidRPr="00EA33D8" w:rsidRDefault="006F7FE2" w:rsidP="006F7FE2">
      <w:pPr>
        <w:pStyle w:val="ListParagraph"/>
        <w:spacing w:after="200" w:line="276" w:lineRule="auto"/>
        <w:ind w:left="1440"/>
        <w:contextualSpacing/>
        <w:rPr>
          <w:rFonts w:ascii="Calibri" w:hAnsi="Calibri"/>
          <w:sz w:val="24"/>
          <w:szCs w:val="24"/>
        </w:rPr>
      </w:pPr>
    </w:p>
    <w:p w:rsidR="006F7FE2" w:rsidRPr="00EA33D8" w:rsidRDefault="006D2C66" w:rsidP="006F7FE2">
      <w:pPr>
        <w:pStyle w:val="ListParagraph"/>
        <w:numPr>
          <w:ilvl w:val="0"/>
          <w:numId w:val="35"/>
        </w:numPr>
        <w:spacing w:after="200" w:line="276" w:lineRule="auto"/>
        <w:contextualSpacing/>
        <w:rPr>
          <w:rFonts w:ascii="Calibri" w:hAnsi="Calibri"/>
          <w:sz w:val="24"/>
          <w:szCs w:val="24"/>
        </w:rPr>
      </w:pPr>
      <w:r w:rsidRPr="00EA33D8">
        <w:rPr>
          <w:rFonts w:ascii="Calibri" w:hAnsi="Calibri"/>
          <w:sz w:val="24"/>
          <w:szCs w:val="24"/>
        </w:rPr>
        <w:t xml:space="preserve">Supervisor reports: </w:t>
      </w:r>
    </w:p>
    <w:p w:rsidR="006F7FE2" w:rsidRPr="00EA33D8" w:rsidRDefault="006F7FE2" w:rsidP="006F7FE2">
      <w:pPr>
        <w:pStyle w:val="ListParagraph"/>
        <w:numPr>
          <w:ilvl w:val="1"/>
          <w:numId w:val="35"/>
        </w:numPr>
        <w:spacing w:after="200" w:line="276" w:lineRule="auto"/>
        <w:contextualSpacing/>
        <w:rPr>
          <w:rFonts w:ascii="Calibri" w:hAnsi="Calibri"/>
          <w:sz w:val="24"/>
          <w:szCs w:val="24"/>
        </w:rPr>
      </w:pPr>
      <w:r w:rsidRPr="00EA33D8">
        <w:rPr>
          <w:rFonts w:ascii="Calibri" w:hAnsi="Calibri"/>
          <w:sz w:val="24"/>
          <w:szCs w:val="24"/>
        </w:rPr>
        <w:t>Reporting frequency = weekly</w:t>
      </w:r>
    </w:p>
    <w:p w:rsidR="006D2C66" w:rsidRPr="00EA33D8" w:rsidRDefault="006D2C66" w:rsidP="006F7FE2">
      <w:pPr>
        <w:pStyle w:val="ListParagraph"/>
        <w:numPr>
          <w:ilvl w:val="1"/>
          <w:numId w:val="35"/>
        </w:numPr>
        <w:spacing w:after="200" w:line="276" w:lineRule="auto"/>
        <w:contextualSpacing/>
        <w:rPr>
          <w:rFonts w:ascii="Calibri" w:hAnsi="Calibri"/>
          <w:sz w:val="24"/>
          <w:szCs w:val="24"/>
        </w:rPr>
      </w:pPr>
      <w:r w:rsidRPr="00EA33D8">
        <w:rPr>
          <w:rFonts w:ascii="Calibri" w:hAnsi="Calibri"/>
          <w:sz w:val="24"/>
          <w:szCs w:val="24"/>
        </w:rPr>
        <w:t xml:space="preserve"> Reporting format = Google docs</w:t>
      </w:r>
    </w:p>
    <w:p w:rsidR="006D2C66" w:rsidRPr="00EA33D8" w:rsidRDefault="006D2C66" w:rsidP="006D2C66">
      <w:pPr>
        <w:pStyle w:val="ListParagraph"/>
        <w:numPr>
          <w:ilvl w:val="1"/>
          <w:numId w:val="28"/>
        </w:numPr>
        <w:spacing w:after="200" w:line="276" w:lineRule="auto"/>
        <w:contextualSpacing/>
        <w:rPr>
          <w:rFonts w:ascii="Calibri" w:hAnsi="Calibri"/>
          <w:sz w:val="24"/>
          <w:szCs w:val="24"/>
        </w:rPr>
      </w:pPr>
      <w:r w:rsidRPr="00EA33D8">
        <w:rPr>
          <w:rFonts w:ascii="Calibri" w:hAnsi="Calibri"/>
          <w:sz w:val="24"/>
          <w:szCs w:val="24"/>
        </w:rPr>
        <w:t xml:space="preserve">The MNS supervisor will receive text messages daily from each MNS team leads. Data from these text messages will be complied in order to consolidate weekly field activity. </w:t>
      </w:r>
    </w:p>
    <w:p w:rsidR="006F7FE2" w:rsidRPr="00EA33D8" w:rsidRDefault="006F7FE2" w:rsidP="006F7FE2">
      <w:pPr>
        <w:pStyle w:val="ListParagraph"/>
        <w:spacing w:after="200" w:line="276" w:lineRule="auto"/>
        <w:ind w:left="1440"/>
        <w:contextualSpacing/>
        <w:rPr>
          <w:rFonts w:ascii="Calibri" w:hAnsi="Calibri"/>
          <w:sz w:val="24"/>
          <w:szCs w:val="24"/>
        </w:rPr>
      </w:pPr>
    </w:p>
    <w:p w:rsidR="006F7FE2" w:rsidRPr="00EA33D8" w:rsidRDefault="006D2C66" w:rsidP="006F7FE2">
      <w:pPr>
        <w:pStyle w:val="ListParagraph"/>
        <w:numPr>
          <w:ilvl w:val="0"/>
          <w:numId w:val="35"/>
        </w:numPr>
        <w:spacing w:after="200" w:line="276" w:lineRule="auto"/>
        <w:contextualSpacing/>
        <w:rPr>
          <w:rFonts w:ascii="Calibri" w:hAnsi="Calibri"/>
          <w:sz w:val="24"/>
          <w:szCs w:val="24"/>
        </w:rPr>
      </w:pPr>
      <w:r w:rsidRPr="00EA33D8">
        <w:rPr>
          <w:rFonts w:ascii="Calibri" w:hAnsi="Calibri"/>
          <w:sz w:val="24"/>
          <w:szCs w:val="24"/>
        </w:rPr>
        <w:t xml:space="preserve">Lab coordinator reports: </w:t>
      </w:r>
    </w:p>
    <w:p w:rsidR="006F7FE2" w:rsidRPr="00EA33D8" w:rsidRDefault="006D2C66" w:rsidP="006F7FE2">
      <w:pPr>
        <w:pStyle w:val="ListParagraph"/>
        <w:numPr>
          <w:ilvl w:val="1"/>
          <w:numId w:val="35"/>
        </w:numPr>
        <w:spacing w:after="200" w:line="276" w:lineRule="auto"/>
        <w:contextualSpacing/>
        <w:rPr>
          <w:rFonts w:ascii="Calibri" w:hAnsi="Calibri"/>
          <w:sz w:val="24"/>
          <w:szCs w:val="24"/>
        </w:rPr>
      </w:pPr>
      <w:r w:rsidRPr="00EA33D8">
        <w:rPr>
          <w:rFonts w:ascii="Calibri" w:hAnsi="Calibri"/>
          <w:sz w:val="24"/>
          <w:szCs w:val="24"/>
        </w:rPr>
        <w:t>Reporting frequency = ongoing</w:t>
      </w:r>
    </w:p>
    <w:p w:rsidR="006D2C66" w:rsidRPr="00EA33D8" w:rsidRDefault="006D2C66" w:rsidP="006F7FE2">
      <w:pPr>
        <w:pStyle w:val="ListParagraph"/>
        <w:numPr>
          <w:ilvl w:val="1"/>
          <w:numId w:val="35"/>
        </w:numPr>
        <w:spacing w:after="200" w:line="276" w:lineRule="auto"/>
        <w:contextualSpacing/>
        <w:rPr>
          <w:rFonts w:ascii="Calibri" w:hAnsi="Calibri"/>
          <w:sz w:val="24"/>
          <w:szCs w:val="24"/>
        </w:rPr>
      </w:pPr>
      <w:r w:rsidRPr="00EA33D8">
        <w:rPr>
          <w:rFonts w:ascii="Calibri" w:hAnsi="Calibri"/>
          <w:sz w:val="24"/>
          <w:szCs w:val="24"/>
        </w:rPr>
        <w:t xml:space="preserve"> format = spreadsheet on Google docs</w:t>
      </w:r>
    </w:p>
    <w:p w:rsidR="006D2C66" w:rsidRPr="00EA33D8" w:rsidRDefault="006D2C66" w:rsidP="006D2C66">
      <w:pPr>
        <w:pStyle w:val="ListParagraph"/>
        <w:numPr>
          <w:ilvl w:val="1"/>
          <w:numId w:val="28"/>
        </w:numPr>
        <w:spacing w:after="200" w:line="276" w:lineRule="auto"/>
        <w:contextualSpacing/>
        <w:rPr>
          <w:rFonts w:ascii="Calibri" w:hAnsi="Calibri"/>
          <w:sz w:val="24"/>
          <w:szCs w:val="24"/>
        </w:rPr>
      </w:pPr>
      <w:r w:rsidRPr="00EA33D8">
        <w:rPr>
          <w:rFonts w:ascii="Calibri" w:hAnsi="Calibri"/>
          <w:sz w:val="24"/>
          <w:szCs w:val="24"/>
        </w:rPr>
        <w:t>This spreadsheet will be populated as regional labs receive freezer boxes of specimens</w:t>
      </w:r>
    </w:p>
    <w:p w:rsidR="0016443B" w:rsidRPr="00EA33D8" w:rsidRDefault="0016443B" w:rsidP="0016443B">
      <w:pPr>
        <w:pStyle w:val="ListParagraph"/>
        <w:spacing w:after="200" w:line="276" w:lineRule="auto"/>
        <w:ind w:left="1440"/>
        <w:contextualSpacing/>
        <w:rPr>
          <w:rFonts w:ascii="Calibri" w:hAnsi="Calibri"/>
          <w:sz w:val="24"/>
          <w:szCs w:val="24"/>
        </w:rPr>
      </w:pPr>
    </w:p>
    <w:p w:rsidR="006D2C66" w:rsidRPr="00EA33D8" w:rsidRDefault="006D2C66" w:rsidP="006D2C66">
      <w:pPr>
        <w:pStyle w:val="ListParagraph"/>
        <w:rPr>
          <w:rFonts w:ascii="Calibri" w:hAnsi="Calibri"/>
          <w:sz w:val="24"/>
          <w:szCs w:val="24"/>
        </w:rPr>
      </w:pPr>
    </w:p>
    <w:p w:rsidR="006D2C66" w:rsidRPr="00EA33D8" w:rsidRDefault="006D2C66" w:rsidP="006D2C66">
      <w:pPr>
        <w:pStyle w:val="Heading2"/>
        <w:rPr>
          <w:rFonts w:ascii="Calibri" w:hAnsi="Calibri"/>
          <w:i w:val="0"/>
          <w:color w:val="000000"/>
          <w:sz w:val="24"/>
          <w:szCs w:val="24"/>
        </w:rPr>
      </w:pPr>
      <w:bookmarkStart w:id="102" w:name="_Toc435198708"/>
      <w:bookmarkStart w:id="103" w:name="_Toc436085260"/>
      <w:r w:rsidRPr="00EA33D8">
        <w:rPr>
          <w:rFonts w:ascii="Calibri" w:hAnsi="Calibri"/>
          <w:i w:val="0"/>
          <w:color w:val="000000"/>
          <w:sz w:val="24"/>
          <w:szCs w:val="24"/>
        </w:rPr>
        <w:t>DATA QUALITY PROTOCOL:</w:t>
      </w:r>
      <w:bookmarkEnd w:id="102"/>
      <w:bookmarkEnd w:id="103"/>
    </w:p>
    <w:p w:rsidR="006D2C66" w:rsidRPr="00EA33D8" w:rsidRDefault="006D2C66" w:rsidP="006D2C66">
      <w:pPr>
        <w:pStyle w:val="ListParagraph"/>
        <w:numPr>
          <w:ilvl w:val="0"/>
          <w:numId w:val="31"/>
        </w:numPr>
        <w:spacing w:after="200" w:line="276" w:lineRule="auto"/>
        <w:contextualSpacing/>
        <w:rPr>
          <w:rFonts w:ascii="Calibri" w:hAnsi="Calibri"/>
          <w:sz w:val="24"/>
          <w:szCs w:val="24"/>
        </w:rPr>
      </w:pPr>
      <w:r w:rsidRPr="00EA33D8">
        <w:rPr>
          <w:rFonts w:ascii="Calibri" w:hAnsi="Calibri"/>
          <w:sz w:val="24"/>
          <w:szCs w:val="24"/>
        </w:rPr>
        <w:t>Data quality in the field:</w:t>
      </w:r>
    </w:p>
    <w:p w:rsidR="006D2C66" w:rsidRPr="00EA33D8" w:rsidRDefault="006D2C66" w:rsidP="006D2C66">
      <w:pPr>
        <w:pStyle w:val="ListParagraph"/>
        <w:numPr>
          <w:ilvl w:val="1"/>
          <w:numId w:val="31"/>
        </w:numPr>
        <w:spacing w:after="200" w:line="276" w:lineRule="auto"/>
        <w:contextualSpacing/>
        <w:rPr>
          <w:rFonts w:ascii="Calibri" w:hAnsi="Calibri"/>
          <w:sz w:val="24"/>
          <w:szCs w:val="24"/>
        </w:rPr>
      </w:pPr>
      <w:r w:rsidRPr="00EA33D8">
        <w:rPr>
          <w:rFonts w:ascii="Calibri" w:hAnsi="Calibri"/>
          <w:sz w:val="24"/>
          <w:szCs w:val="24"/>
        </w:rPr>
        <w:t xml:space="preserve">Primarily, it is the job of the enumerator, nurse and lab technician to enter legible information into the </w:t>
      </w:r>
      <w:r w:rsidR="0016443B" w:rsidRPr="00EA33D8">
        <w:rPr>
          <w:rFonts w:ascii="Calibri" w:hAnsi="Calibri"/>
          <w:sz w:val="24"/>
          <w:szCs w:val="24"/>
        </w:rPr>
        <w:t xml:space="preserve">questionnaire </w:t>
      </w:r>
      <w:r w:rsidRPr="00EA33D8">
        <w:rPr>
          <w:rFonts w:ascii="Calibri" w:hAnsi="Calibri"/>
          <w:sz w:val="24"/>
          <w:szCs w:val="24"/>
        </w:rPr>
        <w:t xml:space="preserve">booklets for each participant. </w:t>
      </w:r>
    </w:p>
    <w:p w:rsidR="006D2C66" w:rsidRPr="00EA33D8" w:rsidRDefault="006D2C66" w:rsidP="006D2C66">
      <w:pPr>
        <w:pStyle w:val="ListParagraph"/>
        <w:numPr>
          <w:ilvl w:val="1"/>
          <w:numId w:val="31"/>
        </w:numPr>
        <w:spacing w:after="200" w:line="276" w:lineRule="auto"/>
        <w:contextualSpacing/>
        <w:rPr>
          <w:rFonts w:ascii="Calibri" w:hAnsi="Calibri"/>
          <w:sz w:val="24"/>
          <w:szCs w:val="24"/>
        </w:rPr>
      </w:pPr>
      <w:r w:rsidRPr="00EA33D8">
        <w:rPr>
          <w:rFonts w:ascii="Calibri" w:hAnsi="Calibri"/>
          <w:sz w:val="24"/>
          <w:szCs w:val="24"/>
        </w:rPr>
        <w:t xml:space="preserve">The team lead (or if fully occupied then the regional coordinator) will need to look over all data on the booklets to ensure that it can be easily understood. Ultimately, the regional coordinator will be responsible for the data completeness and edits for each team that they oversee.  </w:t>
      </w:r>
    </w:p>
    <w:p w:rsidR="006D2C66" w:rsidRPr="00EA33D8" w:rsidRDefault="006D2C66" w:rsidP="006D2C66">
      <w:pPr>
        <w:pStyle w:val="ListParagraph"/>
        <w:numPr>
          <w:ilvl w:val="1"/>
          <w:numId w:val="31"/>
        </w:numPr>
        <w:spacing w:after="200" w:line="276" w:lineRule="auto"/>
        <w:contextualSpacing/>
        <w:rPr>
          <w:rFonts w:ascii="Calibri" w:hAnsi="Calibri"/>
          <w:sz w:val="24"/>
          <w:szCs w:val="24"/>
        </w:rPr>
      </w:pPr>
      <w:r w:rsidRPr="00EA33D8">
        <w:rPr>
          <w:rFonts w:ascii="Calibri" w:hAnsi="Calibri"/>
          <w:sz w:val="24"/>
          <w:szCs w:val="24"/>
        </w:rPr>
        <w:t>The following tasks are required from the team lead (or regional coordinator):</w:t>
      </w:r>
    </w:p>
    <w:p w:rsidR="006D2C66" w:rsidRPr="00EA33D8" w:rsidRDefault="006D2C66" w:rsidP="006D2C66">
      <w:pPr>
        <w:pStyle w:val="ListParagraph"/>
        <w:numPr>
          <w:ilvl w:val="2"/>
          <w:numId w:val="31"/>
        </w:numPr>
        <w:spacing w:after="200" w:line="276" w:lineRule="auto"/>
        <w:contextualSpacing/>
        <w:rPr>
          <w:rFonts w:ascii="Calibri" w:hAnsi="Calibri"/>
          <w:sz w:val="24"/>
          <w:szCs w:val="24"/>
        </w:rPr>
      </w:pPr>
      <w:r w:rsidRPr="00EA33D8">
        <w:rPr>
          <w:rFonts w:ascii="Calibri" w:hAnsi="Calibri"/>
          <w:sz w:val="24"/>
          <w:szCs w:val="24"/>
        </w:rPr>
        <w:lastRenderedPageBreak/>
        <w:t>Edit all</w:t>
      </w:r>
      <w:r w:rsidRPr="00EA33D8">
        <w:rPr>
          <w:rFonts w:ascii="Calibri" w:hAnsi="Calibri" w:cs="Arial"/>
          <w:sz w:val="24"/>
          <w:szCs w:val="24"/>
        </w:rPr>
        <w:t xml:space="preserve"> completed questionnaires in the field.  The supervisor may need to assist the field editor in performing this task since all editing must be completed prior to leaving the </w:t>
      </w:r>
      <w:r w:rsidR="00591CD9" w:rsidRPr="00EA33D8">
        <w:rPr>
          <w:rFonts w:ascii="Calibri" w:hAnsi="Calibri" w:cs="Arial"/>
          <w:sz w:val="24"/>
          <w:szCs w:val="24"/>
        </w:rPr>
        <w:t>cluster</w:t>
      </w:r>
      <w:r w:rsidRPr="00EA33D8">
        <w:rPr>
          <w:rFonts w:ascii="Calibri" w:hAnsi="Calibri" w:cs="Arial"/>
          <w:sz w:val="24"/>
          <w:szCs w:val="24"/>
        </w:rPr>
        <w:t xml:space="preserve">  </w:t>
      </w:r>
    </w:p>
    <w:p w:rsidR="006D2C66" w:rsidRPr="00EA33D8" w:rsidRDefault="006D2C66" w:rsidP="006D2C66">
      <w:pPr>
        <w:pStyle w:val="ListParagraph"/>
        <w:numPr>
          <w:ilvl w:val="2"/>
          <w:numId w:val="31"/>
        </w:numPr>
        <w:spacing w:after="200" w:line="276" w:lineRule="auto"/>
        <w:contextualSpacing/>
        <w:rPr>
          <w:rFonts w:ascii="Calibri" w:hAnsi="Calibri"/>
          <w:sz w:val="24"/>
          <w:szCs w:val="24"/>
        </w:rPr>
      </w:pPr>
      <w:r w:rsidRPr="00EA33D8">
        <w:rPr>
          <w:rFonts w:ascii="Calibri" w:hAnsi="Calibri" w:cs="Arial"/>
          <w:sz w:val="24"/>
          <w:szCs w:val="24"/>
        </w:rPr>
        <w:t xml:space="preserve">Put completed questionnaires from a </w:t>
      </w:r>
      <w:r w:rsidR="00591CD9" w:rsidRPr="00EA33D8">
        <w:rPr>
          <w:rFonts w:ascii="Calibri" w:hAnsi="Calibri" w:cs="Arial"/>
          <w:sz w:val="24"/>
          <w:szCs w:val="24"/>
        </w:rPr>
        <w:t xml:space="preserve">cluster </w:t>
      </w:r>
      <w:r w:rsidRPr="00EA33D8">
        <w:rPr>
          <w:rFonts w:ascii="Calibri" w:hAnsi="Calibri" w:cs="Arial"/>
          <w:sz w:val="24"/>
          <w:szCs w:val="24"/>
        </w:rPr>
        <w:t>in order and pack them to be sent to the central office.</w:t>
      </w:r>
    </w:p>
    <w:p w:rsidR="006D2C66" w:rsidRPr="00EA33D8" w:rsidRDefault="006D2C66" w:rsidP="006D2C66">
      <w:pPr>
        <w:pStyle w:val="Heading3"/>
        <w:rPr>
          <w:rFonts w:ascii="Calibri" w:hAnsi="Calibri"/>
          <w:color w:val="000000"/>
          <w:sz w:val="24"/>
          <w:szCs w:val="24"/>
          <w:u w:val="single"/>
        </w:rPr>
      </w:pPr>
      <w:bookmarkStart w:id="104" w:name="_Toc435198709"/>
      <w:bookmarkStart w:id="105" w:name="_Toc436085261"/>
      <w:r w:rsidRPr="00EA33D8">
        <w:rPr>
          <w:rFonts w:ascii="Calibri" w:hAnsi="Calibri"/>
          <w:color w:val="000000"/>
          <w:sz w:val="24"/>
          <w:szCs w:val="24"/>
          <w:u w:val="single"/>
        </w:rPr>
        <w:t>EDITING IN THE FIELD:</w:t>
      </w:r>
      <w:bookmarkEnd w:id="104"/>
      <w:bookmarkEnd w:id="105"/>
    </w:p>
    <w:p w:rsidR="006D2C66" w:rsidRPr="00EA33D8" w:rsidRDefault="006D2C66" w:rsidP="006D2C66">
      <w:pPr>
        <w:rPr>
          <w:rFonts w:ascii="Calibri" w:hAnsi="Calibri"/>
          <w:sz w:val="24"/>
          <w:szCs w:val="24"/>
        </w:rPr>
      </w:pPr>
    </w:p>
    <w:p w:rsidR="006D2C66" w:rsidRPr="00EA33D8" w:rsidRDefault="006D2C66" w:rsidP="006D2C66">
      <w:pPr>
        <w:tabs>
          <w:tab w:val="left" w:pos="-1200"/>
          <w:tab w:val="left" w:pos="-720"/>
          <w:tab w:val="left" w:pos="0"/>
          <w:tab w:val="left" w:pos="720"/>
          <w:tab w:val="left" w:pos="1080"/>
        </w:tabs>
        <w:ind w:left="720" w:hanging="720"/>
        <w:jc w:val="both"/>
        <w:rPr>
          <w:rFonts w:ascii="Calibri" w:hAnsi="Calibri"/>
          <w:sz w:val="24"/>
          <w:szCs w:val="24"/>
        </w:rPr>
      </w:pPr>
      <w:r w:rsidRPr="00EA33D8">
        <w:rPr>
          <w:rFonts w:ascii="Calibri" w:hAnsi="Calibri"/>
          <w:sz w:val="24"/>
          <w:szCs w:val="24"/>
        </w:rPr>
        <w:tab/>
      </w:r>
      <w:r w:rsidRPr="00EA33D8">
        <w:rPr>
          <w:rFonts w:ascii="Calibri" w:hAnsi="Calibri"/>
          <w:sz w:val="24"/>
          <w:szCs w:val="24"/>
        </w:rPr>
        <w:tab/>
      </w:r>
      <w:r w:rsidRPr="00EA33D8">
        <w:rPr>
          <w:rFonts w:ascii="Calibri" w:hAnsi="Calibri"/>
          <w:sz w:val="24"/>
          <w:szCs w:val="24"/>
        </w:rPr>
        <w:tab/>
      </w:r>
      <w:r w:rsidRPr="00EA33D8">
        <w:rPr>
          <w:rFonts w:ascii="Calibri" w:hAnsi="Calibri"/>
          <w:sz w:val="24"/>
          <w:szCs w:val="24"/>
        </w:rPr>
        <w:tab/>
        <w:t>*</w:t>
      </w:r>
      <w:r w:rsidRPr="00EA33D8">
        <w:rPr>
          <w:rFonts w:ascii="Calibri" w:hAnsi="Calibri"/>
          <w:b/>
          <w:iCs/>
          <w:sz w:val="24"/>
          <w:szCs w:val="24"/>
        </w:rPr>
        <w:t>ALWAYS USE A RED PEN TO MAKE CORRECTIONS</w:t>
      </w:r>
      <w:r w:rsidRPr="00EA33D8">
        <w:rPr>
          <w:rFonts w:ascii="Calibri" w:hAnsi="Calibri"/>
          <w:iCs/>
          <w:sz w:val="24"/>
          <w:szCs w:val="24"/>
        </w:rPr>
        <w:t>*</w:t>
      </w:r>
    </w:p>
    <w:p w:rsidR="006D2C66" w:rsidRPr="00EA33D8" w:rsidRDefault="006D2C66" w:rsidP="006D2C66">
      <w:pPr>
        <w:pStyle w:val="ListParagraph"/>
        <w:numPr>
          <w:ilvl w:val="0"/>
          <w:numId w:val="32"/>
        </w:numPr>
        <w:tabs>
          <w:tab w:val="left" w:pos="-1200"/>
          <w:tab w:val="left" w:pos="-720"/>
          <w:tab w:val="left" w:pos="0"/>
          <w:tab w:val="left" w:pos="720"/>
          <w:tab w:val="left" w:pos="1080"/>
        </w:tabs>
        <w:spacing w:after="200" w:line="276" w:lineRule="auto"/>
        <w:contextualSpacing/>
        <w:jc w:val="both"/>
        <w:rPr>
          <w:rFonts w:ascii="Calibri" w:hAnsi="Calibri" w:cs="Arial"/>
          <w:sz w:val="24"/>
          <w:szCs w:val="24"/>
        </w:rPr>
      </w:pPr>
      <w:r w:rsidRPr="00EA33D8">
        <w:rPr>
          <w:rFonts w:ascii="Calibri" w:hAnsi="Calibri" w:cs="Arial"/>
          <w:sz w:val="24"/>
          <w:szCs w:val="24"/>
        </w:rPr>
        <w:t xml:space="preserve">As you go through the booklets, if a response is missing (that is, there is no answer recorded because the question was not asked) or the response is inconsistent with other information in the questionnaire and you cannot determine the correct response, put a question mark (‘?’) next to the item </w:t>
      </w:r>
      <w:r w:rsidRPr="00EA33D8">
        <w:rPr>
          <w:rFonts w:ascii="Calibri" w:hAnsi="Calibri" w:cs="Arial"/>
          <w:b/>
          <w:bCs/>
          <w:sz w:val="24"/>
          <w:szCs w:val="24"/>
        </w:rPr>
        <w:t>with a red pen.</w:t>
      </w:r>
      <w:r w:rsidRPr="00EA33D8">
        <w:rPr>
          <w:rFonts w:ascii="Calibri" w:hAnsi="Calibri" w:cs="Arial"/>
          <w:sz w:val="24"/>
          <w:szCs w:val="24"/>
        </w:rPr>
        <w:t xml:space="preserve"> </w:t>
      </w:r>
    </w:p>
    <w:p w:rsidR="006D2C66" w:rsidRPr="00EA33D8" w:rsidRDefault="006D2C66" w:rsidP="006D2C66">
      <w:pPr>
        <w:pStyle w:val="ListParagraph"/>
        <w:numPr>
          <w:ilvl w:val="0"/>
          <w:numId w:val="32"/>
        </w:numPr>
        <w:tabs>
          <w:tab w:val="left" w:pos="-1200"/>
          <w:tab w:val="left" w:pos="-720"/>
          <w:tab w:val="left" w:pos="0"/>
          <w:tab w:val="left" w:pos="720"/>
          <w:tab w:val="left" w:pos="1080"/>
        </w:tabs>
        <w:spacing w:after="200" w:line="276" w:lineRule="auto"/>
        <w:contextualSpacing/>
        <w:jc w:val="both"/>
        <w:rPr>
          <w:rFonts w:ascii="Calibri" w:hAnsi="Calibri" w:cs="Arial"/>
          <w:sz w:val="24"/>
          <w:szCs w:val="24"/>
        </w:rPr>
      </w:pPr>
      <w:r w:rsidRPr="00EA33D8">
        <w:rPr>
          <w:rFonts w:ascii="Calibri" w:hAnsi="Calibri" w:cs="Arial"/>
          <w:sz w:val="24"/>
          <w:szCs w:val="24"/>
        </w:rPr>
        <w:t>Write the page number or the question number on the front or back of the questionnaire; this way, you can quickly remember later what problems you found. When you have completed the editing, discuss with the enumerator, nurse, or lab technician, individually, the observations you found. Any errors that you find frequently should be discussed with the whole team.</w:t>
      </w:r>
    </w:p>
    <w:p w:rsidR="006D2C66" w:rsidRPr="00EA33D8" w:rsidRDefault="006D2C66" w:rsidP="006D2C66">
      <w:pPr>
        <w:pStyle w:val="ListParagraph"/>
        <w:tabs>
          <w:tab w:val="left" w:pos="-1200"/>
          <w:tab w:val="left" w:pos="-720"/>
          <w:tab w:val="left" w:pos="0"/>
          <w:tab w:val="left" w:pos="720"/>
          <w:tab w:val="left" w:pos="1080"/>
        </w:tabs>
        <w:jc w:val="both"/>
        <w:rPr>
          <w:rFonts w:ascii="Calibri" w:hAnsi="Calibri" w:cs="Arial"/>
          <w:sz w:val="24"/>
          <w:szCs w:val="24"/>
        </w:rPr>
      </w:pPr>
    </w:p>
    <w:p w:rsidR="006D2C66" w:rsidRPr="00EA33D8" w:rsidRDefault="006D2C66" w:rsidP="006D2C66">
      <w:pPr>
        <w:pStyle w:val="ListParagraph"/>
        <w:numPr>
          <w:ilvl w:val="1"/>
          <w:numId w:val="32"/>
        </w:numPr>
        <w:tabs>
          <w:tab w:val="left" w:pos="-1200"/>
          <w:tab w:val="left" w:pos="-720"/>
          <w:tab w:val="left" w:pos="0"/>
          <w:tab w:val="left" w:pos="720"/>
          <w:tab w:val="left" w:pos="1080"/>
        </w:tabs>
        <w:spacing w:after="200" w:line="276" w:lineRule="auto"/>
        <w:contextualSpacing/>
        <w:jc w:val="both"/>
        <w:rPr>
          <w:rFonts w:ascii="Calibri" w:hAnsi="Calibri" w:cs="Arial"/>
          <w:sz w:val="24"/>
          <w:szCs w:val="24"/>
        </w:rPr>
      </w:pPr>
      <w:r w:rsidRPr="00EA33D8">
        <w:rPr>
          <w:rFonts w:ascii="Calibri" w:hAnsi="Calibri" w:cs="Arial"/>
          <w:sz w:val="24"/>
          <w:szCs w:val="24"/>
        </w:rPr>
        <w:t>If the problems are major, such as discrepancies in the birth history or the health sections, it will be necessary to go back to interview the respondent again</w:t>
      </w:r>
      <w:r w:rsidR="00740C36" w:rsidRPr="00EA33D8">
        <w:rPr>
          <w:rFonts w:ascii="Calibri" w:hAnsi="Calibri" w:cs="Arial"/>
          <w:sz w:val="24"/>
          <w:szCs w:val="24"/>
        </w:rPr>
        <w:t xml:space="preserve"> or check the forms B and C as the missing data might be recorded on these forms</w:t>
      </w:r>
      <w:r w:rsidRPr="00EA33D8">
        <w:rPr>
          <w:rFonts w:ascii="Calibri" w:hAnsi="Calibri" w:cs="Arial"/>
          <w:sz w:val="24"/>
          <w:szCs w:val="24"/>
        </w:rPr>
        <w:t>.  If a return visit is not possible, try to establish, with the interviewer’s assistance, the correct response from other information in the questionnaire. For example, if there is no code circled to indicate a person’s sex, you might be able, with the interviewer’s help, to determine from the name which sex the person is.</w:t>
      </w:r>
    </w:p>
    <w:p w:rsidR="006D2C66" w:rsidRPr="00EA33D8" w:rsidRDefault="006D2C66" w:rsidP="006D2C66">
      <w:pPr>
        <w:tabs>
          <w:tab w:val="left" w:pos="-1200"/>
          <w:tab w:val="left" w:pos="-720"/>
          <w:tab w:val="left" w:pos="0"/>
          <w:tab w:val="left" w:pos="720"/>
          <w:tab w:val="left" w:pos="1080"/>
        </w:tabs>
        <w:ind w:left="1440"/>
        <w:jc w:val="both"/>
        <w:rPr>
          <w:rFonts w:ascii="Calibri" w:hAnsi="Calibri"/>
          <w:sz w:val="24"/>
          <w:szCs w:val="24"/>
        </w:rPr>
      </w:pPr>
      <w:r w:rsidRPr="00EA33D8">
        <w:rPr>
          <w:rFonts w:ascii="Calibri" w:hAnsi="Calibri"/>
          <w:b/>
          <w:iCs/>
          <w:sz w:val="24"/>
          <w:szCs w:val="24"/>
        </w:rPr>
        <w:t>*UNDER NO CIRCUMSTANCES SHOULD YOU MAKE UP AN ANSWER</w:t>
      </w:r>
      <w:r w:rsidRPr="00EA33D8">
        <w:rPr>
          <w:rFonts w:ascii="Calibri" w:hAnsi="Calibri"/>
          <w:iCs/>
          <w:sz w:val="24"/>
          <w:szCs w:val="24"/>
        </w:rPr>
        <w:t>*</w:t>
      </w:r>
    </w:p>
    <w:p w:rsidR="006D2C66" w:rsidRPr="00EA33D8" w:rsidRDefault="006D2C66" w:rsidP="006D2C66">
      <w:pPr>
        <w:pStyle w:val="ListParagraph"/>
        <w:numPr>
          <w:ilvl w:val="0"/>
          <w:numId w:val="33"/>
        </w:numPr>
        <w:tabs>
          <w:tab w:val="left" w:pos="-1200"/>
          <w:tab w:val="left" w:pos="-720"/>
          <w:tab w:val="left" w:pos="0"/>
          <w:tab w:val="left" w:pos="720"/>
          <w:tab w:val="left" w:pos="1080"/>
        </w:tabs>
        <w:spacing w:after="200" w:line="276" w:lineRule="auto"/>
        <w:contextualSpacing/>
        <w:jc w:val="both"/>
        <w:rPr>
          <w:rFonts w:ascii="Calibri" w:hAnsi="Calibri" w:cs="Arial"/>
          <w:sz w:val="24"/>
          <w:szCs w:val="24"/>
        </w:rPr>
      </w:pPr>
      <w:r w:rsidRPr="00EA33D8">
        <w:rPr>
          <w:rFonts w:ascii="Calibri" w:hAnsi="Calibri" w:cs="Arial"/>
          <w:sz w:val="24"/>
          <w:szCs w:val="24"/>
        </w:rPr>
        <w:t xml:space="preserve">If it is not possible to return to the household to resolve inconsistencies or missing information, then leave the items as they are. Do not try to fill in every question or to make the questionnaire consistent. </w:t>
      </w:r>
    </w:p>
    <w:p w:rsidR="00740C36" w:rsidRPr="00EA33D8" w:rsidRDefault="00740C36" w:rsidP="00740C36">
      <w:pPr>
        <w:pStyle w:val="ListParagraph"/>
        <w:tabs>
          <w:tab w:val="left" w:pos="-1200"/>
          <w:tab w:val="left" w:pos="-720"/>
          <w:tab w:val="left" w:pos="0"/>
          <w:tab w:val="left" w:pos="720"/>
          <w:tab w:val="left" w:pos="1080"/>
        </w:tabs>
        <w:spacing w:after="200" w:line="276" w:lineRule="auto"/>
        <w:contextualSpacing/>
        <w:jc w:val="both"/>
        <w:rPr>
          <w:rFonts w:ascii="Calibri" w:hAnsi="Calibri" w:cs="Arial"/>
          <w:sz w:val="24"/>
          <w:szCs w:val="24"/>
        </w:rPr>
      </w:pPr>
    </w:p>
    <w:p w:rsidR="006D2C66" w:rsidRPr="00EA33D8" w:rsidRDefault="006D2C66" w:rsidP="006D2C66">
      <w:pPr>
        <w:pStyle w:val="ListParagraph"/>
        <w:numPr>
          <w:ilvl w:val="0"/>
          <w:numId w:val="33"/>
        </w:numPr>
        <w:tabs>
          <w:tab w:val="left" w:pos="-1200"/>
          <w:tab w:val="left" w:pos="-720"/>
          <w:tab w:val="left" w:pos="0"/>
          <w:tab w:val="left" w:pos="720"/>
          <w:tab w:val="left" w:pos="1080"/>
        </w:tabs>
        <w:spacing w:after="200" w:line="276" w:lineRule="auto"/>
        <w:contextualSpacing/>
        <w:jc w:val="both"/>
        <w:rPr>
          <w:rFonts w:ascii="Calibri" w:hAnsi="Calibri" w:cs="Arial"/>
          <w:sz w:val="24"/>
          <w:szCs w:val="24"/>
        </w:rPr>
      </w:pPr>
      <w:r w:rsidRPr="00EA33D8">
        <w:rPr>
          <w:rFonts w:ascii="Calibri" w:hAnsi="Calibri" w:cs="Arial"/>
          <w:sz w:val="24"/>
          <w:szCs w:val="24"/>
        </w:rPr>
        <w:t>In checking through each booklet, be sure that the numbers entered in boxes are readable and that the circles used by the interviewer to select the pre-coded options are clearly marked.</w:t>
      </w:r>
    </w:p>
    <w:p w:rsidR="006D2C66" w:rsidRPr="00EA33D8" w:rsidRDefault="006D2C66" w:rsidP="006D2C66">
      <w:pPr>
        <w:pStyle w:val="ListParagraph"/>
        <w:numPr>
          <w:ilvl w:val="0"/>
          <w:numId w:val="33"/>
        </w:numPr>
        <w:tabs>
          <w:tab w:val="left" w:pos="-1200"/>
          <w:tab w:val="left" w:pos="-720"/>
          <w:tab w:val="left" w:pos="0"/>
          <w:tab w:val="left" w:pos="720"/>
          <w:tab w:val="left" w:pos="1080"/>
        </w:tabs>
        <w:spacing w:after="200" w:line="276" w:lineRule="auto"/>
        <w:contextualSpacing/>
        <w:jc w:val="both"/>
        <w:rPr>
          <w:rFonts w:ascii="Calibri" w:hAnsi="Calibri" w:cs="Arial"/>
          <w:sz w:val="24"/>
          <w:szCs w:val="24"/>
        </w:rPr>
      </w:pPr>
      <w:r w:rsidRPr="00EA33D8">
        <w:rPr>
          <w:rFonts w:ascii="Calibri" w:hAnsi="Calibri" w:cs="Arial"/>
          <w:sz w:val="24"/>
          <w:szCs w:val="24"/>
        </w:rPr>
        <w:t xml:space="preserve">In checking each booklet, make certain that the respondent was asked all questions appropriate for him/her (check that the interviewer followed the skip instructions).  </w:t>
      </w:r>
    </w:p>
    <w:p w:rsidR="006D2C66" w:rsidRPr="00EA33D8" w:rsidRDefault="006D2C66" w:rsidP="006D2C66">
      <w:pPr>
        <w:pStyle w:val="ListParagraph"/>
        <w:numPr>
          <w:ilvl w:val="0"/>
          <w:numId w:val="33"/>
        </w:numPr>
        <w:tabs>
          <w:tab w:val="left" w:pos="-1200"/>
          <w:tab w:val="left" w:pos="-720"/>
          <w:tab w:val="left" w:pos="0"/>
          <w:tab w:val="left" w:pos="720"/>
          <w:tab w:val="left" w:pos="1080"/>
        </w:tabs>
        <w:spacing w:after="200" w:line="276" w:lineRule="auto"/>
        <w:contextualSpacing/>
        <w:jc w:val="both"/>
        <w:rPr>
          <w:rFonts w:ascii="Calibri" w:hAnsi="Calibri" w:cs="Arial"/>
          <w:sz w:val="24"/>
          <w:szCs w:val="24"/>
        </w:rPr>
      </w:pPr>
      <w:r w:rsidRPr="00EA33D8">
        <w:rPr>
          <w:rFonts w:ascii="Calibri" w:hAnsi="Calibri" w:cs="Arial"/>
          <w:sz w:val="24"/>
          <w:szCs w:val="24"/>
        </w:rPr>
        <w:lastRenderedPageBreak/>
        <w:t xml:space="preserve">Check the ranges for all variables that are not pre-coded (e.g., a woman cannot have 24 sons living with her).  Mark any inconsistencies </w:t>
      </w:r>
      <w:r w:rsidRPr="00EA33D8">
        <w:rPr>
          <w:rFonts w:ascii="Calibri" w:hAnsi="Calibri" w:cs="Arial"/>
          <w:b/>
          <w:sz w:val="24"/>
          <w:szCs w:val="24"/>
        </w:rPr>
        <w:t>with a red pen</w:t>
      </w:r>
      <w:r w:rsidRPr="00EA33D8">
        <w:rPr>
          <w:rFonts w:ascii="Calibri" w:hAnsi="Calibri" w:cs="Arial"/>
          <w:sz w:val="24"/>
          <w:szCs w:val="24"/>
        </w:rPr>
        <w:t>.</w:t>
      </w:r>
    </w:p>
    <w:p w:rsidR="006D2C66" w:rsidRPr="00EA33D8" w:rsidRDefault="006D2C66" w:rsidP="006D2C66">
      <w:pPr>
        <w:pStyle w:val="ListParagraph"/>
        <w:numPr>
          <w:ilvl w:val="0"/>
          <w:numId w:val="33"/>
        </w:numPr>
        <w:tabs>
          <w:tab w:val="left" w:pos="-1200"/>
          <w:tab w:val="left" w:pos="-720"/>
          <w:tab w:val="left" w:pos="0"/>
          <w:tab w:val="left" w:pos="720"/>
          <w:tab w:val="left" w:pos="1080"/>
        </w:tabs>
        <w:spacing w:after="200" w:line="276" w:lineRule="auto"/>
        <w:contextualSpacing/>
        <w:jc w:val="both"/>
        <w:rPr>
          <w:rFonts w:ascii="Calibri" w:hAnsi="Calibri" w:cs="Arial"/>
          <w:b/>
          <w:sz w:val="24"/>
          <w:szCs w:val="24"/>
        </w:rPr>
      </w:pPr>
      <w:r w:rsidRPr="00EA33D8">
        <w:rPr>
          <w:rFonts w:ascii="Calibri" w:hAnsi="Calibri" w:cs="Arial"/>
          <w:sz w:val="24"/>
          <w:szCs w:val="24"/>
        </w:rPr>
        <w:t xml:space="preserve">The field edits will need to be done by the team lead and the regional coordinator in an ongoing fashion to catch any errors quickly. We do not have flexibility in our schedules to return for re-interviews in most cases. </w:t>
      </w:r>
      <w:r w:rsidRPr="00EA33D8">
        <w:rPr>
          <w:rFonts w:ascii="Calibri" w:hAnsi="Calibri" w:cs="Arial"/>
          <w:b/>
          <w:sz w:val="24"/>
          <w:szCs w:val="24"/>
        </w:rPr>
        <w:t xml:space="preserve">It will be important to identify common errors early on and inform the team to prevent repetitive mistakes.  </w:t>
      </w:r>
    </w:p>
    <w:p w:rsidR="006D2C66" w:rsidRPr="00EA33D8" w:rsidRDefault="006D2C66" w:rsidP="006D2C66">
      <w:pPr>
        <w:pStyle w:val="ListParagraph"/>
        <w:tabs>
          <w:tab w:val="left" w:pos="-1200"/>
          <w:tab w:val="left" w:pos="-720"/>
          <w:tab w:val="left" w:pos="0"/>
          <w:tab w:val="left" w:pos="720"/>
          <w:tab w:val="left" w:pos="1080"/>
        </w:tabs>
        <w:jc w:val="both"/>
        <w:rPr>
          <w:rFonts w:ascii="Calibri" w:hAnsi="Calibri" w:cs="Arial"/>
          <w:b/>
          <w:sz w:val="24"/>
          <w:szCs w:val="24"/>
        </w:rPr>
      </w:pPr>
    </w:p>
    <w:p w:rsidR="006D2C66" w:rsidRPr="00EA33D8" w:rsidRDefault="006D2C66" w:rsidP="006D2C66">
      <w:pPr>
        <w:pStyle w:val="ListParagraph"/>
        <w:numPr>
          <w:ilvl w:val="0"/>
          <w:numId w:val="33"/>
        </w:numPr>
        <w:tabs>
          <w:tab w:val="left" w:pos="-1200"/>
          <w:tab w:val="left" w:pos="-720"/>
          <w:tab w:val="left" w:pos="0"/>
          <w:tab w:val="left" w:pos="720"/>
          <w:tab w:val="left" w:pos="1080"/>
        </w:tabs>
        <w:spacing w:after="200" w:line="276" w:lineRule="auto"/>
        <w:contextualSpacing/>
        <w:jc w:val="both"/>
        <w:rPr>
          <w:rFonts w:ascii="Calibri" w:hAnsi="Calibri" w:cs="Arial"/>
          <w:b/>
          <w:sz w:val="24"/>
          <w:szCs w:val="24"/>
        </w:rPr>
      </w:pPr>
      <w:r w:rsidRPr="00EA33D8">
        <w:rPr>
          <w:rFonts w:ascii="Calibri" w:hAnsi="Calibri" w:cs="Arial"/>
          <w:b/>
          <w:sz w:val="24"/>
          <w:szCs w:val="24"/>
        </w:rPr>
        <w:t>Key data pieces to look for:</w:t>
      </w:r>
    </w:p>
    <w:p w:rsidR="006D2C66" w:rsidRPr="00EA33D8" w:rsidRDefault="006D2C66" w:rsidP="006D2C66">
      <w:pPr>
        <w:pStyle w:val="ListParagraph"/>
        <w:rPr>
          <w:rFonts w:ascii="Calibri" w:hAnsi="Calibri" w:cs="Arial"/>
          <w:sz w:val="24"/>
          <w:szCs w:val="24"/>
        </w:rPr>
      </w:pPr>
    </w:p>
    <w:p w:rsidR="006D2C66" w:rsidRPr="00EA33D8" w:rsidRDefault="006D2C66" w:rsidP="006D2C66">
      <w:pPr>
        <w:pStyle w:val="ListParagraph"/>
        <w:numPr>
          <w:ilvl w:val="1"/>
          <w:numId w:val="33"/>
        </w:numPr>
        <w:tabs>
          <w:tab w:val="left" w:pos="-1200"/>
          <w:tab w:val="left" w:pos="-720"/>
          <w:tab w:val="left" w:pos="0"/>
          <w:tab w:val="left" w:pos="720"/>
          <w:tab w:val="left" w:pos="1080"/>
        </w:tabs>
        <w:spacing w:after="200" w:line="276" w:lineRule="auto"/>
        <w:contextualSpacing/>
        <w:jc w:val="both"/>
        <w:rPr>
          <w:rFonts w:ascii="Calibri" w:hAnsi="Calibri" w:cs="Arial"/>
          <w:b/>
          <w:sz w:val="24"/>
          <w:szCs w:val="24"/>
        </w:rPr>
      </w:pPr>
      <w:r w:rsidRPr="00EA33D8">
        <w:rPr>
          <w:rFonts w:ascii="Calibri" w:hAnsi="Calibri" w:cs="Arial"/>
          <w:sz w:val="24"/>
          <w:szCs w:val="24"/>
        </w:rPr>
        <w:t>Check that the household identification information has been completed correctly.</w:t>
      </w:r>
    </w:p>
    <w:p w:rsidR="006D2C66" w:rsidRPr="00EA33D8" w:rsidRDefault="006D2C66" w:rsidP="006D2C66">
      <w:pPr>
        <w:pStyle w:val="ListParagraph"/>
        <w:numPr>
          <w:ilvl w:val="1"/>
          <w:numId w:val="33"/>
        </w:numPr>
        <w:tabs>
          <w:tab w:val="left" w:pos="-1200"/>
          <w:tab w:val="left" w:pos="-720"/>
          <w:tab w:val="left" w:pos="0"/>
          <w:tab w:val="left" w:pos="720"/>
          <w:tab w:val="left" w:pos="1080"/>
        </w:tabs>
        <w:spacing w:after="200" w:line="276" w:lineRule="auto"/>
        <w:contextualSpacing/>
        <w:jc w:val="both"/>
        <w:rPr>
          <w:rFonts w:ascii="Calibri" w:hAnsi="Calibri" w:cs="Arial"/>
          <w:b/>
          <w:sz w:val="24"/>
          <w:szCs w:val="24"/>
        </w:rPr>
      </w:pPr>
      <w:r w:rsidRPr="00EA33D8">
        <w:rPr>
          <w:rFonts w:ascii="Calibri" w:hAnsi="Calibri" w:cs="Arial"/>
          <w:sz w:val="24"/>
          <w:szCs w:val="24"/>
        </w:rPr>
        <w:t>Check that the informed consent statement has been signed by the interviewer.</w:t>
      </w:r>
    </w:p>
    <w:p w:rsidR="006D2C66" w:rsidRPr="00EA33D8" w:rsidRDefault="006D2C66" w:rsidP="006D2C66">
      <w:pPr>
        <w:pStyle w:val="ListParagraph"/>
        <w:tabs>
          <w:tab w:val="left" w:pos="-1200"/>
          <w:tab w:val="left" w:pos="-720"/>
          <w:tab w:val="left" w:pos="0"/>
          <w:tab w:val="left" w:pos="720"/>
          <w:tab w:val="left" w:pos="1080"/>
        </w:tabs>
        <w:ind w:left="1440"/>
        <w:jc w:val="both"/>
        <w:rPr>
          <w:rFonts w:ascii="Calibri" w:hAnsi="Calibri" w:cs="Arial"/>
          <w:b/>
          <w:sz w:val="24"/>
          <w:szCs w:val="24"/>
        </w:rPr>
      </w:pPr>
    </w:p>
    <w:p w:rsidR="006D2C66" w:rsidRPr="00EA33D8" w:rsidRDefault="006D2C66" w:rsidP="006D2C66">
      <w:pPr>
        <w:pStyle w:val="ListParagraph"/>
        <w:numPr>
          <w:ilvl w:val="0"/>
          <w:numId w:val="31"/>
        </w:numPr>
        <w:spacing w:after="200" w:line="276" w:lineRule="auto"/>
        <w:contextualSpacing/>
        <w:rPr>
          <w:rFonts w:ascii="Calibri" w:hAnsi="Calibri"/>
          <w:sz w:val="24"/>
          <w:szCs w:val="24"/>
        </w:rPr>
      </w:pPr>
      <w:r w:rsidRPr="00EA33D8">
        <w:rPr>
          <w:rFonts w:ascii="Calibri" w:hAnsi="Calibri"/>
          <w:sz w:val="24"/>
          <w:szCs w:val="24"/>
        </w:rPr>
        <w:t>Data quality at the stage of entry (see below in DATA ENTRY GUIDANCE SECTION)</w:t>
      </w:r>
    </w:p>
    <w:p w:rsidR="006D2C66" w:rsidRPr="00EA33D8" w:rsidRDefault="006D2C66" w:rsidP="006D2C66">
      <w:pPr>
        <w:pStyle w:val="ListParagraph"/>
        <w:ind w:left="1440"/>
        <w:rPr>
          <w:rFonts w:ascii="Calibri" w:hAnsi="Calibri"/>
          <w:b/>
          <w:sz w:val="24"/>
          <w:szCs w:val="24"/>
          <w:u w:val="single"/>
        </w:rPr>
      </w:pPr>
    </w:p>
    <w:p w:rsidR="006D2C66" w:rsidRPr="00EA33D8" w:rsidRDefault="006D2C66" w:rsidP="006D2C66">
      <w:pPr>
        <w:pStyle w:val="Heading2"/>
        <w:rPr>
          <w:rFonts w:ascii="Calibri" w:hAnsi="Calibri"/>
          <w:i w:val="0"/>
          <w:color w:val="000000"/>
          <w:sz w:val="24"/>
          <w:szCs w:val="24"/>
        </w:rPr>
      </w:pPr>
      <w:bookmarkStart w:id="106" w:name="_Toc435198710"/>
      <w:bookmarkStart w:id="107" w:name="_Toc436085262"/>
      <w:r w:rsidRPr="00EA33D8">
        <w:rPr>
          <w:rFonts w:ascii="Calibri" w:hAnsi="Calibri"/>
          <w:i w:val="0"/>
          <w:color w:val="000000"/>
          <w:sz w:val="24"/>
          <w:szCs w:val="24"/>
        </w:rPr>
        <w:t>DATA TRACKING PROTOCOL:</w:t>
      </w:r>
      <w:bookmarkEnd w:id="106"/>
      <w:bookmarkEnd w:id="107"/>
    </w:p>
    <w:p w:rsidR="006D2C66" w:rsidRPr="00EA33D8" w:rsidRDefault="006D2C66" w:rsidP="006D2C66">
      <w:pPr>
        <w:rPr>
          <w:rFonts w:ascii="Calibri" w:hAnsi="Calibri"/>
          <w:sz w:val="24"/>
          <w:szCs w:val="24"/>
        </w:rPr>
      </w:pPr>
      <w:r w:rsidRPr="00EA33D8">
        <w:rPr>
          <w:rFonts w:ascii="Calibri" w:hAnsi="Calibri"/>
          <w:sz w:val="24"/>
          <w:szCs w:val="24"/>
        </w:rPr>
        <w:t>There are two data tracking sheets, which will be active in the field. The next level of data tracking will be at the laboratory (for specimens) and at the NSO office (for data entry of the booklets).</w:t>
      </w:r>
    </w:p>
    <w:p w:rsidR="006D2C66" w:rsidRPr="00EA33D8" w:rsidRDefault="006D2C66" w:rsidP="006D2C66">
      <w:pPr>
        <w:pStyle w:val="Heading3"/>
        <w:rPr>
          <w:rFonts w:ascii="Calibri" w:hAnsi="Calibri"/>
          <w:color w:val="000000"/>
          <w:sz w:val="24"/>
          <w:szCs w:val="24"/>
          <w:u w:val="single"/>
        </w:rPr>
      </w:pPr>
      <w:bookmarkStart w:id="108" w:name="_Toc435198711"/>
      <w:bookmarkStart w:id="109" w:name="_Toc436085263"/>
      <w:r w:rsidRPr="00EA33D8">
        <w:rPr>
          <w:rFonts w:ascii="Calibri" w:hAnsi="Calibri"/>
          <w:color w:val="000000"/>
          <w:sz w:val="24"/>
          <w:szCs w:val="24"/>
          <w:u w:val="single"/>
        </w:rPr>
        <w:t>TRACKING IN THE FIELD:</w:t>
      </w:r>
      <w:bookmarkEnd w:id="108"/>
      <w:bookmarkEnd w:id="109"/>
    </w:p>
    <w:p w:rsidR="006D2C66" w:rsidRPr="00EA33D8" w:rsidRDefault="006D2C66" w:rsidP="006D2C66">
      <w:pPr>
        <w:rPr>
          <w:rFonts w:ascii="Calibri" w:hAnsi="Calibri"/>
          <w:sz w:val="24"/>
          <w:szCs w:val="24"/>
        </w:rPr>
      </w:pPr>
      <w:r w:rsidRPr="00EA33D8">
        <w:rPr>
          <w:rFonts w:ascii="Calibri" w:hAnsi="Calibri"/>
          <w:sz w:val="24"/>
          <w:szCs w:val="24"/>
        </w:rPr>
        <w:t xml:space="preserve">The two data tracking sheets actively used in the field are for booklets and specimens. </w:t>
      </w:r>
      <w:r w:rsidRPr="00EA33D8">
        <w:rPr>
          <w:rFonts w:ascii="Calibri" w:hAnsi="Calibri"/>
          <w:b/>
          <w:sz w:val="24"/>
          <w:szCs w:val="24"/>
        </w:rPr>
        <w:t>THEY WILL LOOK THE SAME (Appendix A).</w:t>
      </w:r>
      <w:r w:rsidRPr="00EA33D8">
        <w:rPr>
          <w:rFonts w:ascii="Calibri" w:hAnsi="Calibri"/>
          <w:sz w:val="24"/>
          <w:szCs w:val="24"/>
        </w:rPr>
        <w:t xml:space="preserve"> There is a data tracking sheet that will accompany the booklets and the freezer boxes to ensure that samples do not go missing and are handled </w:t>
      </w:r>
      <w:r w:rsidR="00740C36" w:rsidRPr="00EA33D8">
        <w:rPr>
          <w:rFonts w:ascii="Calibri" w:hAnsi="Calibri"/>
          <w:sz w:val="24"/>
          <w:szCs w:val="24"/>
        </w:rPr>
        <w:t xml:space="preserve">properly. </w:t>
      </w:r>
    </w:p>
    <w:p w:rsidR="006D2C66" w:rsidRPr="00EA33D8" w:rsidRDefault="006D2C66" w:rsidP="006D2C66">
      <w:pPr>
        <w:rPr>
          <w:rFonts w:ascii="Calibri" w:hAnsi="Calibri"/>
          <w:sz w:val="24"/>
          <w:szCs w:val="24"/>
        </w:rPr>
      </w:pPr>
      <w:r w:rsidRPr="00EA33D8">
        <w:rPr>
          <w:rFonts w:ascii="Calibri" w:hAnsi="Calibri"/>
          <w:b/>
          <w:sz w:val="24"/>
          <w:szCs w:val="24"/>
        </w:rPr>
        <w:t xml:space="preserve">EXAMPLE: </w:t>
      </w:r>
      <w:r w:rsidRPr="00EA33D8">
        <w:rPr>
          <w:rFonts w:ascii="Calibri" w:hAnsi="Calibri"/>
          <w:sz w:val="24"/>
          <w:szCs w:val="24"/>
        </w:rPr>
        <w:t>MNS team #5 finalized cluster 67. On the second (and last) day in the cluster (October 20, 2015, the booklets (21 total) were collected by the regional coordinator. Fourteen freezer boxes of specimens were transported to the regional lab.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446"/>
        <w:gridCol w:w="1347"/>
        <w:gridCol w:w="1563"/>
        <w:gridCol w:w="1704"/>
      </w:tblGrid>
      <w:tr w:rsidR="006D2C66" w:rsidRPr="00EA33D8" w:rsidTr="00EA33D8">
        <w:trPr>
          <w:trHeight w:val="692"/>
        </w:trPr>
        <w:tc>
          <w:tcPr>
            <w:tcW w:w="2695"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Name (receiving data)</w:t>
            </w:r>
          </w:p>
        </w:tc>
        <w:tc>
          <w:tcPr>
            <w:tcW w:w="15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Date received</w:t>
            </w:r>
          </w:p>
        </w:tc>
        <w:tc>
          <w:tcPr>
            <w:tcW w:w="144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Cluster #</w:t>
            </w:r>
          </w:p>
        </w:tc>
        <w:tc>
          <w:tcPr>
            <w:tcW w:w="1647"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Booklet or Specimen – specify one</w:t>
            </w:r>
          </w:p>
        </w:tc>
        <w:tc>
          <w:tcPr>
            <w:tcW w:w="183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 xml:space="preserve">Quantity </w:t>
            </w:r>
          </w:p>
          <w:p w:rsidR="006D2C66" w:rsidRPr="00EA33D8" w:rsidRDefault="006D2C66" w:rsidP="007E0F23">
            <w:pPr>
              <w:rPr>
                <w:rFonts w:ascii="Calibri" w:hAnsi="Calibri"/>
                <w:sz w:val="24"/>
                <w:szCs w:val="24"/>
              </w:rPr>
            </w:pPr>
            <w:r w:rsidRPr="00EA33D8">
              <w:rPr>
                <w:rFonts w:ascii="Calibri" w:hAnsi="Calibri"/>
                <w:sz w:val="24"/>
                <w:szCs w:val="24"/>
              </w:rPr>
              <w:t>(number of booklet or freezer boxes)</w:t>
            </w: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Team lead</w:t>
            </w:r>
          </w:p>
        </w:tc>
        <w:tc>
          <w:tcPr>
            <w:tcW w:w="15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20 OCT 2015</w:t>
            </w:r>
          </w:p>
        </w:tc>
        <w:tc>
          <w:tcPr>
            <w:tcW w:w="144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67</w:t>
            </w:r>
          </w:p>
        </w:tc>
        <w:tc>
          <w:tcPr>
            <w:tcW w:w="1647"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Booklet</w:t>
            </w:r>
          </w:p>
        </w:tc>
        <w:tc>
          <w:tcPr>
            <w:tcW w:w="183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21</w:t>
            </w: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Regional coordinator</w:t>
            </w:r>
          </w:p>
        </w:tc>
        <w:tc>
          <w:tcPr>
            <w:tcW w:w="15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20 OCT 2015</w:t>
            </w:r>
          </w:p>
        </w:tc>
        <w:tc>
          <w:tcPr>
            <w:tcW w:w="144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67</w:t>
            </w:r>
          </w:p>
        </w:tc>
        <w:tc>
          <w:tcPr>
            <w:tcW w:w="1647"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Booklet</w:t>
            </w:r>
          </w:p>
        </w:tc>
        <w:tc>
          <w:tcPr>
            <w:tcW w:w="183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21</w:t>
            </w:r>
          </w:p>
        </w:tc>
      </w:tr>
    </w:tbl>
    <w:p w:rsidR="006D2C66" w:rsidRPr="00EA33D8" w:rsidRDefault="006D2C66" w:rsidP="006D2C66">
      <w:pPr>
        <w:rPr>
          <w:rFonts w:ascii="Calibri" w:hAnsi="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446"/>
        <w:gridCol w:w="1347"/>
        <w:gridCol w:w="1563"/>
        <w:gridCol w:w="1704"/>
      </w:tblGrid>
      <w:tr w:rsidR="006D2C66" w:rsidRPr="00EA33D8" w:rsidTr="00EA33D8">
        <w:trPr>
          <w:trHeight w:val="692"/>
        </w:trPr>
        <w:tc>
          <w:tcPr>
            <w:tcW w:w="2695"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Name (receiving data)</w:t>
            </w:r>
          </w:p>
        </w:tc>
        <w:tc>
          <w:tcPr>
            <w:tcW w:w="15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Date received</w:t>
            </w:r>
          </w:p>
        </w:tc>
        <w:tc>
          <w:tcPr>
            <w:tcW w:w="144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Cluster #</w:t>
            </w:r>
          </w:p>
        </w:tc>
        <w:tc>
          <w:tcPr>
            <w:tcW w:w="1647"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Booklet or Specimen – specify one</w:t>
            </w:r>
          </w:p>
        </w:tc>
        <w:tc>
          <w:tcPr>
            <w:tcW w:w="183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 xml:space="preserve">Quantity </w:t>
            </w:r>
          </w:p>
          <w:p w:rsidR="006D2C66" w:rsidRPr="00EA33D8" w:rsidRDefault="006D2C66" w:rsidP="007E0F23">
            <w:pPr>
              <w:rPr>
                <w:rFonts w:ascii="Calibri" w:hAnsi="Calibri"/>
                <w:sz w:val="24"/>
                <w:szCs w:val="24"/>
              </w:rPr>
            </w:pPr>
            <w:r w:rsidRPr="00EA33D8">
              <w:rPr>
                <w:rFonts w:ascii="Calibri" w:hAnsi="Calibri"/>
                <w:sz w:val="24"/>
                <w:szCs w:val="24"/>
              </w:rPr>
              <w:t>(number of booklet or freezer boxes)</w:t>
            </w: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Team lead</w:t>
            </w:r>
          </w:p>
        </w:tc>
        <w:tc>
          <w:tcPr>
            <w:tcW w:w="15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20 OCT 2015</w:t>
            </w:r>
          </w:p>
        </w:tc>
        <w:tc>
          <w:tcPr>
            <w:tcW w:w="144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67</w:t>
            </w:r>
          </w:p>
        </w:tc>
        <w:tc>
          <w:tcPr>
            <w:tcW w:w="1647"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Specimen</w:t>
            </w:r>
          </w:p>
        </w:tc>
        <w:tc>
          <w:tcPr>
            <w:tcW w:w="183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14</w:t>
            </w: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Regional coordinator</w:t>
            </w:r>
          </w:p>
        </w:tc>
        <w:tc>
          <w:tcPr>
            <w:tcW w:w="15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20 OCT 2015</w:t>
            </w:r>
          </w:p>
        </w:tc>
        <w:tc>
          <w:tcPr>
            <w:tcW w:w="144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67</w:t>
            </w:r>
          </w:p>
        </w:tc>
        <w:tc>
          <w:tcPr>
            <w:tcW w:w="1647"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Specimen</w:t>
            </w:r>
          </w:p>
        </w:tc>
        <w:tc>
          <w:tcPr>
            <w:tcW w:w="183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14</w:t>
            </w: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Data manager</w:t>
            </w:r>
          </w:p>
        </w:tc>
        <w:tc>
          <w:tcPr>
            <w:tcW w:w="15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21 OCT 2015</w:t>
            </w:r>
          </w:p>
        </w:tc>
        <w:tc>
          <w:tcPr>
            <w:tcW w:w="144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67</w:t>
            </w:r>
          </w:p>
        </w:tc>
        <w:tc>
          <w:tcPr>
            <w:tcW w:w="1647"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Specimen</w:t>
            </w:r>
          </w:p>
        </w:tc>
        <w:tc>
          <w:tcPr>
            <w:tcW w:w="183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14</w:t>
            </w:r>
          </w:p>
        </w:tc>
      </w:tr>
    </w:tbl>
    <w:p w:rsidR="006D2C66" w:rsidRPr="00EA33D8" w:rsidRDefault="006D2C66" w:rsidP="006D2C66">
      <w:pPr>
        <w:rPr>
          <w:rFonts w:ascii="Calibri" w:hAnsi="Calibri"/>
          <w:sz w:val="24"/>
          <w:szCs w:val="24"/>
        </w:rPr>
      </w:pPr>
    </w:p>
    <w:p w:rsidR="006D2C66" w:rsidRPr="00EA33D8" w:rsidRDefault="006D2C66" w:rsidP="006D2C66">
      <w:pPr>
        <w:pStyle w:val="Heading3"/>
        <w:rPr>
          <w:rFonts w:ascii="Calibri" w:hAnsi="Calibri"/>
          <w:color w:val="000000"/>
          <w:sz w:val="24"/>
          <w:szCs w:val="24"/>
          <w:u w:val="single"/>
        </w:rPr>
      </w:pPr>
      <w:bookmarkStart w:id="110" w:name="_Toc435198714"/>
      <w:bookmarkStart w:id="111" w:name="_Toc436085264"/>
      <w:r w:rsidRPr="00EA33D8">
        <w:rPr>
          <w:rFonts w:ascii="Calibri" w:hAnsi="Calibri"/>
          <w:color w:val="000000"/>
          <w:sz w:val="24"/>
          <w:szCs w:val="24"/>
          <w:u w:val="single"/>
        </w:rPr>
        <w:t>TEAM LEAD REPORTS</w:t>
      </w:r>
      <w:bookmarkEnd w:id="110"/>
      <w:bookmarkEnd w:id="111"/>
    </w:p>
    <w:p w:rsidR="006D2C66" w:rsidRPr="00EA33D8" w:rsidRDefault="006D2C66" w:rsidP="006D2C66">
      <w:pPr>
        <w:pStyle w:val="ListParagraph"/>
        <w:numPr>
          <w:ilvl w:val="0"/>
          <w:numId w:val="29"/>
        </w:numPr>
        <w:spacing w:after="200" w:line="276" w:lineRule="auto"/>
        <w:contextualSpacing/>
        <w:rPr>
          <w:rFonts w:ascii="Calibri" w:hAnsi="Calibri"/>
          <w:sz w:val="24"/>
          <w:szCs w:val="24"/>
          <w:u w:val="single"/>
        </w:rPr>
      </w:pPr>
      <w:r w:rsidRPr="00EA33D8">
        <w:rPr>
          <w:rFonts w:ascii="Calibri" w:hAnsi="Calibri"/>
          <w:sz w:val="24"/>
          <w:szCs w:val="24"/>
        </w:rPr>
        <w:t>Team leads will report the following information via SMS to the survey coordinator at the end of each field day:</w:t>
      </w:r>
    </w:p>
    <w:p w:rsidR="006D2C66" w:rsidRPr="00EA33D8" w:rsidRDefault="006D2C66" w:rsidP="006D2C66">
      <w:pPr>
        <w:pStyle w:val="ListParagraph"/>
        <w:numPr>
          <w:ilvl w:val="1"/>
          <w:numId w:val="29"/>
        </w:numPr>
        <w:spacing w:after="200" w:line="276" w:lineRule="auto"/>
        <w:contextualSpacing/>
        <w:rPr>
          <w:rFonts w:ascii="Calibri" w:hAnsi="Calibri"/>
          <w:sz w:val="24"/>
          <w:szCs w:val="24"/>
          <w:u w:val="single"/>
        </w:rPr>
      </w:pPr>
      <w:r w:rsidRPr="00EA33D8">
        <w:rPr>
          <w:rFonts w:ascii="Calibri" w:hAnsi="Calibri"/>
          <w:sz w:val="24"/>
          <w:szCs w:val="24"/>
        </w:rPr>
        <w:t>Cluster-day</w:t>
      </w:r>
    </w:p>
    <w:p w:rsidR="006D2C66" w:rsidRPr="00EA33D8" w:rsidRDefault="006D2C66" w:rsidP="006D2C66">
      <w:pPr>
        <w:pStyle w:val="ListParagraph"/>
        <w:numPr>
          <w:ilvl w:val="1"/>
          <w:numId w:val="29"/>
        </w:numPr>
        <w:spacing w:after="200" w:line="276" w:lineRule="auto"/>
        <w:contextualSpacing/>
        <w:rPr>
          <w:rFonts w:ascii="Calibri" w:hAnsi="Calibri"/>
          <w:sz w:val="24"/>
          <w:szCs w:val="24"/>
          <w:u w:val="single"/>
        </w:rPr>
      </w:pPr>
      <w:r w:rsidRPr="00EA33D8">
        <w:rPr>
          <w:rFonts w:ascii="Calibri" w:hAnsi="Calibri"/>
          <w:sz w:val="24"/>
          <w:szCs w:val="24"/>
        </w:rPr>
        <w:t>Total # household (HH) visited in that cluster (will include all days, if it is day two, then you add together households visited on day 1 and day 2. Do not include refusals in this number)</w:t>
      </w:r>
    </w:p>
    <w:p w:rsidR="006D2C66" w:rsidRPr="00EA33D8" w:rsidRDefault="006D2C66" w:rsidP="006D2C66">
      <w:pPr>
        <w:pStyle w:val="ListParagraph"/>
        <w:numPr>
          <w:ilvl w:val="2"/>
          <w:numId w:val="29"/>
        </w:numPr>
        <w:spacing w:after="200" w:line="276" w:lineRule="auto"/>
        <w:contextualSpacing/>
        <w:rPr>
          <w:rFonts w:ascii="Calibri" w:hAnsi="Calibri"/>
          <w:sz w:val="24"/>
          <w:szCs w:val="24"/>
          <w:u w:val="single"/>
        </w:rPr>
      </w:pPr>
      <w:r w:rsidRPr="00EA33D8">
        <w:rPr>
          <w:rFonts w:ascii="Calibri" w:hAnsi="Calibri"/>
          <w:sz w:val="24"/>
          <w:szCs w:val="24"/>
        </w:rPr>
        <w:t>Total number of refusal HH in that cluster</w:t>
      </w:r>
    </w:p>
    <w:p w:rsidR="006D2C66" w:rsidRPr="00EA33D8" w:rsidRDefault="006D2C66" w:rsidP="006D2C66">
      <w:pPr>
        <w:pStyle w:val="ListParagraph"/>
        <w:numPr>
          <w:ilvl w:val="1"/>
          <w:numId w:val="29"/>
        </w:numPr>
        <w:spacing w:after="200" w:line="276" w:lineRule="auto"/>
        <w:contextualSpacing/>
        <w:rPr>
          <w:rFonts w:ascii="Calibri" w:hAnsi="Calibri"/>
          <w:sz w:val="24"/>
          <w:szCs w:val="24"/>
          <w:u w:val="single"/>
        </w:rPr>
      </w:pPr>
      <w:r w:rsidRPr="00EA33D8">
        <w:rPr>
          <w:rFonts w:ascii="Calibri" w:hAnsi="Calibri"/>
          <w:sz w:val="24"/>
          <w:szCs w:val="24"/>
        </w:rPr>
        <w:t># specimens collected per target group that day</w:t>
      </w:r>
    </w:p>
    <w:p w:rsidR="006D2C66" w:rsidRPr="00EA33D8" w:rsidRDefault="006D2C66" w:rsidP="006D2C66">
      <w:pPr>
        <w:pStyle w:val="ListParagraph"/>
        <w:ind w:left="1440"/>
        <w:rPr>
          <w:rFonts w:ascii="Calibri" w:hAnsi="Calibri"/>
          <w:sz w:val="24"/>
          <w:szCs w:val="24"/>
        </w:rPr>
      </w:pPr>
    </w:p>
    <w:p w:rsidR="006D2C66" w:rsidRPr="00EA33D8" w:rsidRDefault="006D2C66" w:rsidP="006D2C66">
      <w:pPr>
        <w:pStyle w:val="ListParagraph"/>
        <w:rPr>
          <w:rFonts w:ascii="Calibri" w:hAnsi="Calibri"/>
          <w:sz w:val="24"/>
          <w:szCs w:val="24"/>
        </w:rPr>
      </w:pPr>
      <w:r w:rsidRPr="00EA33D8">
        <w:rPr>
          <w:rFonts w:ascii="Calibri" w:hAnsi="Calibri"/>
          <w:b/>
          <w:sz w:val="24"/>
          <w:szCs w:val="24"/>
        </w:rPr>
        <w:t xml:space="preserve">EXAMPLE: </w:t>
      </w:r>
      <w:r w:rsidRPr="00EA33D8">
        <w:rPr>
          <w:rFonts w:ascii="Calibri" w:hAnsi="Calibri"/>
          <w:sz w:val="24"/>
          <w:szCs w:val="24"/>
        </w:rPr>
        <w:t xml:space="preserve">MNS team #5 visits cluster 67. It is their second day in the cluster and they visited 11 HH yesterday and 10 HH today. There was 1 HH that was a refusal on the second day. For specimen collection on the second day, 15 PSC, 8 SAC, 9 WRA and 4 men. </w:t>
      </w:r>
    </w:p>
    <w:p w:rsidR="006D2C66" w:rsidRPr="00EA33D8" w:rsidRDefault="006D2C66" w:rsidP="006D2C66">
      <w:pPr>
        <w:pStyle w:val="ListParagraph"/>
        <w:rPr>
          <w:rFonts w:ascii="Calibri" w:hAnsi="Calibri"/>
          <w:sz w:val="24"/>
          <w:szCs w:val="24"/>
        </w:rPr>
      </w:pPr>
    </w:p>
    <w:p w:rsidR="006D2C66" w:rsidRPr="00EA33D8" w:rsidRDefault="006D2C66" w:rsidP="006D2C66">
      <w:pPr>
        <w:pStyle w:val="ListParagraph"/>
        <w:rPr>
          <w:rFonts w:ascii="Calibri" w:hAnsi="Calibri"/>
          <w:b/>
          <w:sz w:val="24"/>
          <w:szCs w:val="24"/>
        </w:rPr>
      </w:pPr>
      <w:r w:rsidRPr="00EA33D8">
        <w:rPr>
          <w:rFonts w:ascii="Calibri" w:hAnsi="Calibri"/>
          <w:b/>
          <w:sz w:val="24"/>
          <w:szCs w:val="24"/>
        </w:rPr>
        <w:t xml:space="preserve">REPORT FORMAT:  </w:t>
      </w:r>
    </w:p>
    <w:p w:rsidR="006D2C66" w:rsidRPr="00EA33D8" w:rsidRDefault="006D2C66" w:rsidP="006D2C66">
      <w:pPr>
        <w:pStyle w:val="ListParagraph"/>
        <w:rPr>
          <w:rFonts w:ascii="Calibri" w:hAnsi="Calibri"/>
          <w:sz w:val="24"/>
          <w:szCs w:val="24"/>
        </w:rPr>
      </w:pPr>
      <w:r w:rsidRPr="00EA33D8">
        <w:rPr>
          <w:rFonts w:ascii="Calibri" w:hAnsi="Calibri"/>
          <w:sz w:val="24"/>
          <w:szCs w:val="24"/>
        </w:rPr>
        <w:t xml:space="preserve">C67-D2. 10 HH. 1R. 15PSC. 8SAC. 9WRA. 4M. </w:t>
      </w:r>
    </w:p>
    <w:p w:rsidR="006D2C66" w:rsidRPr="00EA33D8" w:rsidRDefault="006D2C66" w:rsidP="006D2C66">
      <w:pPr>
        <w:pStyle w:val="Heading3"/>
        <w:rPr>
          <w:rFonts w:ascii="Calibri" w:hAnsi="Calibri"/>
          <w:color w:val="000000"/>
          <w:sz w:val="24"/>
          <w:szCs w:val="24"/>
          <w:u w:val="single"/>
        </w:rPr>
      </w:pPr>
      <w:bookmarkStart w:id="112" w:name="_Toc435198715"/>
      <w:bookmarkStart w:id="113" w:name="_Toc436085265"/>
      <w:r w:rsidRPr="00EA33D8">
        <w:rPr>
          <w:rFonts w:ascii="Calibri" w:hAnsi="Calibri"/>
          <w:color w:val="000000"/>
          <w:sz w:val="24"/>
          <w:szCs w:val="24"/>
          <w:u w:val="single"/>
        </w:rPr>
        <w:t>SUPERVISOR REPORTS</w:t>
      </w:r>
      <w:bookmarkEnd w:id="112"/>
      <w:bookmarkEnd w:id="113"/>
    </w:p>
    <w:p w:rsidR="006D2C66" w:rsidRPr="00EA33D8" w:rsidRDefault="006D2C66" w:rsidP="006D2C66">
      <w:pPr>
        <w:rPr>
          <w:rFonts w:ascii="Calibri" w:hAnsi="Calibri"/>
          <w:sz w:val="24"/>
          <w:szCs w:val="24"/>
        </w:rPr>
      </w:pPr>
      <w:r w:rsidRPr="00EA33D8">
        <w:rPr>
          <w:rFonts w:ascii="Calibri" w:hAnsi="Calibri"/>
          <w:sz w:val="24"/>
          <w:szCs w:val="24"/>
        </w:rPr>
        <w:t xml:space="preserve">The MNS supervisor will compile information on a weekly basis from the team leads, the lab coordinator and the data manager. These supervisor reports will be shared with the CDC team based in Atlanta. If the MNS supervisor is unable to complete reports independently, Stella Fagbemi (part of the technical support team from CDC) will be notified to assist. </w:t>
      </w:r>
    </w:p>
    <w:p w:rsidR="00445176" w:rsidRPr="00EA33D8" w:rsidRDefault="00445176" w:rsidP="006D2C66">
      <w:pPr>
        <w:rPr>
          <w:rFonts w:ascii="Calibri" w:hAnsi="Calibri"/>
          <w:sz w:val="24"/>
          <w:szCs w:val="24"/>
        </w:rPr>
      </w:pPr>
    </w:p>
    <w:p w:rsidR="006D2C66" w:rsidRPr="00EA33D8" w:rsidRDefault="006D2C66" w:rsidP="006D2C66">
      <w:pPr>
        <w:rPr>
          <w:rFonts w:ascii="Calibri" w:hAnsi="Calibri"/>
          <w:sz w:val="24"/>
          <w:szCs w:val="24"/>
        </w:rPr>
      </w:pPr>
      <w:r w:rsidRPr="00EA33D8">
        <w:rPr>
          <w:rFonts w:ascii="Calibri" w:hAnsi="Calibri"/>
          <w:sz w:val="24"/>
          <w:szCs w:val="24"/>
        </w:rPr>
        <w:t xml:space="preserve">The supervisor report template is a google document to allow for space to add comments and not be constrained by space to share field experiences that may be valuable later on as we reflect back on the survey and the data. For example, if there </w:t>
      </w:r>
      <w:r w:rsidRPr="00EA33D8">
        <w:rPr>
          <w:rFonts w:ascii="Calibri" w:hAnsi="Calibri"/>
          <w:sz w:val="24"/>
          <w:szCs w:val="24"/>
        </w:rPr>
        <w:lastRenderedPageBreak/>
        <w:t>are unforeseen problems or extreme weather events that may impact the efficiency of the survey, please note them in the comments section.</w:t>
      </w:r>
    </w:p>
    <w:p w:rsidR="00397753" w:rsidRDefault="00397753" w:rsidP="006D2C66">
      <w:pPr>
        <w:rPr>
          <w:rFonts w:ascii="Calibri" w:hAnsi="Calibri"/>
          <w:sz w:val="24"/>
          <w:szCs w:val="24"/>
        </w:rPr>
      </w:pPr>
      <w:r w:rsidRPr="00397753">
        <w:rPr>
          <w:rFonts w:ascii="Calibri" w:hAnsi="Calibri"/>
          <w:sz w:val="24"/>
          <w:szCs w:val="24"/>
        </w:rPr>
        <w:t xml:space="preserve">The reporting frequency is weekly and the format is electronic, so they can be emailed conveniently to Anne Williams </w:t>
      </w:r>
      <w:r>
        <w:rPr>
          <w:rFonts w:ascii="Calibri" w:hAnsi="Calibri"/>
          <w:sz w:val="24"/>
          <w:szCs w:val="24"/>
        </w:rPr>
        <w:t>(</w:t>
      </w:r>
      <w:r w:rsidRPr="00397753">
        <w:rPr>
          <w:rFonts w:ascii="Calibri" w:hAnsi="Calibri"/>
          <w:sz w:val="24"/>
          <w:szCs w:val="24"/>
        </w:rPr>
        <w:t>anne.williams@emory.edu</w:t>
      </w:r>
      <w:r>
        <w:rPr>
          <w:rFonts w:ascii="Calibri" w:hAnsi="Calibri"/>
          <w:sz w:val="24"/>
          <w:szCs w:val="24"/>
        </w:rPr>
        <w:t>)</w:t>
      </w:r>
      <w:r w:rsidRPr="00397753">
        <w:rPr>
          <w:rFonts w:ascii="Calibri" w:hAnsi="Calibri"/>
          <w:sz w:val="24"/>
          <w:szCs w:val="24"/>
        </w:rPr>
        <w:t xml:space="preserve"> from Stella </w:t>
      </w:r>
      <w:r>
        <w:rPr>
          <w:rFonts w:ascii="Calibri" w:hAnsi="Calibri"/>
          <w:sz w:val="24"/>
          <w:szCs w:val="24"/>
        </w:rPr>
        <w:t>(</w:t>
      </w:r>
      <w:r w:rsidRPr="00397753">
        <w:rPr>
          <w:rFonts w:ascii="Calibri" w:hAnsi="Calibri"/>
          <w:sz w:val="24"/>
          <w:szCs w:val="24"/>
        </w:rPr>
        <w:t>sfagbem@emory.edu</w:t>
      </w:r>
      <w:r>
        <w:rPr>
          <w:rFonts w:ascii="Calibri" w:hAnsi="Calibri"/>
          <w:sz w:val="24"/>
          <w:szCs w:val="24"/>
        </w:rPr>
        <w:t>)</w:t>
      </w:r>
      <w:r w:rsidRPr="00397753">
        <w:rPr>
          <w:rFonts w:ascii="Calibri" w:hAnsi="Calibri"/>
          <w:sz w:val="24"/>
          <w:szCs w:val="24"/>
        </w:rPr>
        <w:t xml:space="preserve"> and Eunice </w:t>
      </w:r>
      <w:r>
        <w:rPr>
          <w:rFonts w:ascii="Calibri" w:hAnsi="Calibri"/>
          <w:sz w:val="24"/>
          <w:szCs w:val="24"/>
        </w:rPr>
        <w:t>(</w:t>
      </w:r>
      <w:hyperlink r:id="rId39" w:history="1">
        <w:r w:rsidRPr="00682843">
          <w:rPr>
            <w:rStyle w:val="Hyperlink"/>
            <w:rFonts w:ascii="Calibri" w:hAnsi="Calibri"/>
            <w:sz w:val="24"/>
            <w:szCs w:val="24"/>
          </w:rPr>
          <w:t>elcnyirenda@yahoo.com</w:t>
        </w:r>
      </w:hyperlink>
      <w:r>
        <w:rPr>
          <w:rFonts w:ascii="Calibri" w:hAnsi="Calibri"/>
          <w:sz w:val="24"/>
          <w:szCs w:val="24"/>
        </w:rPr>
        <w:t xml:space="preserve">). </w:t>
      </w:r>
    </w:p>
    <w:p w:rsidR="00445176" w:rsidRPr="00EA33D8" w:rsidRDefault="00445176" w:rsidP="006D2C66">
      <w:pPr>
        <w:rPr>
          <w:rFonts w:ascii="Calibri" w:hAnsi="Calibri"/>
          <w:sz w:val="24"/>
          <w:szCs w:val="24"/>
        </w:rPr>
      </w:pPr>
    </w:p>
    <w:p w:rsidR="006D2C66" w:rsidRPr="00EA33D8" w:rsidRDefault="006D2C66" w:rsidP="006D2C66">
      <w:pPr>
        <w:rPr>
          <w:rFonts w:ascii="Calibri" w:hAnsi="Calibri"/>
          <w:sz w:val="24"/>
          <w:szCs w:val="24"/>
          <w:u w:val="single"/>
        </w:rPr>
      </w:pPr>
      <w:r w:rsidRPr="00EA33D8">
        <w:rPr>
          <w:rFonts w:ascii="Calibri" w:hAnsi="Calibri"/>
          <w:sz w:val="24"/>
          <w:szCs w:val="24"/>
          <w:u w:val="single"/>
        </w:rPr>
        <w:t>DHS progress report (if necessary).</w:t>
      </w:r>
    </w:p>
    <w:p w:rsidR="006D2C66" w:rsidRPr="00EA33D8" w:rsidRDefault="006D2C66" w:rsidP="006D2C66">
      <w:pPr>
        <w:rPr>
          <w:rFonts w:ascii="Calibri" w:hAnsi="Calibri"/>
          <w:sz w:val="24"/>
          <w:szCs w:val="24"/>
        </w:rPr>
      </w:pPr>
      <w:r w:rsidRPr="00EA33D8">
        <w:rPr>
          <w:rFonts w:ascii="Calibri" w:hAnsi="Calibri"/>
          <w:sz w:val="24"/>
          <w:szCs w:val="24"/>
        </w:rPr>
        <w:t xml:space="preserve">To be compiled on a weekly basis by the survey coordinator and shared with the CDC team for monitoring and planning purposes, if the MDHS teams get off schedule only. </w:t>
      </w:r>
    </w:p>
    <w:p w:rsidR="006D2C66" w:rsidRPr="00EA33D8" w:rsidRDefault="006D2C66" w:rsidP="006D2C66">
      <w:pPr>
        <w:ind w:left="720"/>
        <w:rPr>
          <w:rFonts w:ascii="Calibri" w:hAnsi="Calibri"/>
          <w:sz w:val="24"/>
          <w:szCs w:val="24"/>
        </w:rPr>
      </w:pPr>
      <w:r w:rsidRPr="00EA33D8">
        <w:rPr>
          <w:rFonts w:ascii="Calibri" w:hAnsi="Calibri"/>
          <w:b/>
          <w:sz w:val="24"/>
          <w:szCs w:val="24"/>
        </w:rPr>
        <w:t xml:space="preserve">EXAMPLE: </w:t>
      </w:r>
      <w:r w:rsidRPr="00EA33D8">
        <w:rPr>
          <w:rFonts w:ascii="Calibri" w:hAnsi="Calibri"/>
          <w:sz w:val="24"/>
          <w:szCs w:val="24"/>
        </w:rPr>
        <w:t xml:space="preserve">During week of October 5 – 10, the DHS was active in all 3 regions, in 10 districts and each of the 37 teams are accounted for in this report, which was compiled on Oct 12, 2015 </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2430"/>
        <w:gridCol w:w="2358"/>
      </w:tblGrid>
      <w:tr w:rsidR="006D2C66" w:rsidRPr="00EA33D8" w:rsidTr="00EA33D8">
        <w:tc>
          <w:tcPr>
            <w:tcW w:w="1596"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Date of report (preferably on a Monday)</w:t>
            </w:r>
          </w:p>
        </w:tc>
        <w:tc>
          <w:tcPr>
            <w:tcW w:w="1596"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DHS clusters completed in past week</w:t>
            </w:r>
          </w:p>
        </w:tc>
        <w:tc>
          <w:tcPr>
            <w:tcW w:w="1596"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List regions (1,2,3, or ALL)</w:t>
            </w:r>
          </w:p>
        </w:tc>
        <w:tc>
          <w:tcPr>
            <w:tcW w:w="24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List districts (27 total – list them)</w:t>
            </w:r>
          </w:p>
        </w:tc>
        <w:tc>
          <w:tcPr>
            <w:tcW w:w="235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Comments</w:t>
            </w:r>
          </w:p>
        </w:tc>
      </w:tr>
      <w:tr w:rsidR="006D2C66" w:rsidRPr="00EA33D8" w:rsidTr="00EA33D8">
        <w:tc>
          <w:tcPr>
            <w:tcW w:w="1596" w:type="dxa"/>
            <w:shd w:val="clear" w:color="auto" w:fill="D9D9D9"/>
          </w:tcPr>
          <w:p w:rsidR="006D2C66" w:rsidRPr="00EA33D8" w:rsidRDefault="006D2C66" w:rsidP="007E0F23">
            <w:pPr>
              <w:rPr>
                <w:rFonts w:ascii="Calibri" w:hAnsi="Calibri"/>
                <w:b/>
                <w:sz w:val="24"/>
                <w:szCs w:val="24"/>
              </w:rPr>
            </w:pPr>
            <w:r w:rsidRPr="00EA33D8">
              <w:rPr>
                <w:rFonts w:ascii="Calibri" w:hAnsi="Calibri"/>
                <w:b/>
                <w:sz w:val="24"/>
                <w:szCs w:val="24"/>
              </w:rPr>
              <w:t>EXAMPLE</w:t>
            </w:r>
          </w:p>
          <w:p w:rsidR="006D2C66" w:rsidRPr="00EA33D8" w:rsidRDefault="006D2C66" w:rsidP="007E0F23">
            <w:pPr>
              <w:rPr>
                <w:rFonts w:ascii="Calibri" w:hAnsi="Calibri"/>
                <w:b/>
                <w:sz w:val="24"/>
                <w:szCs w:val="24"/>
              </w:rPr>
            </w:pPr>
            <w:r w:rsidRPr="00EA33D8">
              <w:rPr>
                <w:rFonts w:ascii="Calibri" w:hAnsi="Calibri"/>
                <w:sz w:val="24"/>
                <w:szCs w:val="24"/>
              </w:rPr>
              <w:t>10/12/2015</w:t>
            </w:r>
          </w:p>
        </w:tc>
        <w:tc>
          <w:tcPr>
            <w:tcW w:w="1596" w:type="dxa"/>
            <w:shd w:val="clear" w:color="auto" w:fill="D9D9D9"/>
          </w:tcPr>
          <w:p w:rsidR="006D2C66" w:rsidRPr="00EA33D8" w:rsidRDefault="006D2C66" w:rsidP="007E0F23">
            <w:pPr>
              <w:rPr>
                <w:rFonts w:ascii="Calibri" w:hAnsi="Calibri"/>
                <w:sz w:val="24"/>
                <w:szCs w:val="24"/>
              </w:rPr>
            </w:pPr>
            <w:r w:rsidRPr="00EA33D8">
              <w:rPr>
                <w:rFonts w:ascii="Calibri" w:hAnsi="Calibri"/>
                <w:sz w:val="24"/>
                <w:szCs w:val="24"/>
              </w:rPr>
              <w:t>40</w:t>
            </w:r>
          </w:p>
        </w:tc>
        <w:tc>
          <w:tcPr>
            <w:tcW w:w="1596" w:type="dxa"/>
            <w:shd w:val="clear" w:color="auto" w:fill="D9D9D9"/>
          </w:tcPr>
          <w:p w:rsidR="006D2C66" w:rsidRPr="00EA33D8" w:rsidRDefault="006D2C66" w:rsidP="007E0F23">
            <w:pPr>
              <w:rPr>
                <w:rFonts w:ascii="Calibri" w:hAnsi="Calibri"/>
                <w:sz w:val="24"/>
                <w:szCs w:val="24"/>
              </w:rPr>
            </w:pPr>
            <w:r w:rsidRPr="00EA33D8">
              <w:rPr>
                <w:rFonts w:ascii="Calibri" w:hAnsi="Calibri"/>
                <w:sz w:val="24"/>
                <w:szCs w:val="24"/>
              </w:rPr>
              <w:t>ALL</w:t>
            </w:r>
          </w:p>
        </w:tc>
        <w:tc>
          <w:tcPr>
            <w:tcW w:w="2430" w:type="dxa"/>
            <w:shd w:val="clear" w:color="auto" w:fill="D9D9D9"/>
          </w:tcPr>
          <w:p w:rsidR="006D2C66" w:rsidRPr="00EA33D8" w:rsidRDefault="006D2C66" w:rsidP="007E0F23">
            <w:pPr>
              <w:rPr>
                <w:rFonts w:ascii="Calibri" w:hAnsi="Calibri"/>
                <w:sz w:val="24"/>
                <w:szCs w:val="24"/>
              </w:rPr>
            </w:pPr>
            <w:r w:rsidRPr="00EA33D8">
              <w:rPr>
                <w:rFonts w:ascii="Calibri" w:hAnsi="Calibri"/>
                <w:sz w:val="24"/>
                <w:szCs w:val="24"/>
              </w:rPr>
              <w:t>101, 102, 210, 211, 312, 313</w:t>
            </w:r>
          </w:p>
        </w:tc>
        <w:tc>
          <w:tcPr>
            <w:tcW w:w="2358" w:type="dxa"/>
            <w:shd w:val="clear" w:color="auto" w:fill="D9D9D9"/>
          </w:tcPr>
          <w:p w:rsidR="006D2C66" w:rsidRPr="00EA33D8" w:rsidRDefault="006D2C66" w:rsidP="007E0F23">
            <w:pPr>
              <w:rPr>
                <w:rFonts w:ascii="Calibri" w:hAnsi="Calibri"/>
                <w:sz w:val="24"/>
                <w:szCs w:val="24"/>
              </w:rPr>
            </w:pPr>
            <w:r w:rsidRPr="00EA33D8">
              <w:rPr>
                <w:rFonts w:ascii="Calibri" w:hAnsi="Calibri"/>
                <w:sz w:val="24"/>
                <w:szCs w:val="24"/>
              </w:rPr>
              <w:t>36 teams working fine. 1 team delayed due to transportation issues.</w:t>
            </w:r>
          </w:p>
        </w:tc>
      </w:tr>
      <w:tr w:rsidR="006D2C66" w:rsidRPr="00EA33D8" w:rsidTr="00EA33D8">
        <w:tc>
          <w:tcPr>
            <w:tcW w:w="1596" w:type="dxa"/>
            <w:shd w:val="clear" w:color="auto" w:fill="auto"/>
          </w:tcPr>
          <w:p w:rsidR="006D2C66" w:rsidRPr="00EA33D8" w:rsidRDefault="006D2C66" w:rsidP="007E0F23">
            <w:pPr>
              <w:rPr>
                <w:rFonts w:ascii="Calibri" w:hAnsi="Calibri"/>
                <w:sz w:val="24"/>
                <w:szCs w:val="24"/>
              </w:rPr>
            </w:pPr>
          </w:p>
        </w:tc>
        <w:tc>
          <w:tcPr>
            <w:tcW w:w="1596" w:type="dxa"/>
            <w:shd w:val="clear" w:color="auto" w:fill="auto"/>
          </w:tcPr>
          <w:p w:rsidR="006D2C66" w:rsidRPr="00EA33D8" w:rsidRDefault="006D2C66" w:rsidP="007E0F23">
            <w:pPr>
              <w:rPr>
                <w:rFonts w:ascii="Calibri" w:hAnsi="Calibri"/>
                <w:sz w:val="24"/>
                <w:szCs w:val="24"/>
              </w:rPr>
            </w:pPr>
          </w:p>
        </w:tc>
        <w:tc>
          <w:tcPr>
            <w:tcW w:w="1596" w:type="dxa"/>
            <w:shd w:val="clear" w:color="auto" w:fill="auto"/>
          </w:tcPr>
          <w:p w:rsidR="006D2C66" w:rsidRPr="00EA33D8" w:rsidRDefault="006D2C66" w:rsidP="007E0F23">
            <w:pPr>
              <w:rPr>
                <w:rFonts w:ascii="Calibri" w:hAnsi="Calibri"/>
                <w:sz w:val="24"/>
                <w:szCs w:val="24"/>
              </w:rPr>
            </w:pPr>
          </w:p>
        </w:tc>
        <w:tc>
          <w:tcPr>
            <w:tcW w:w="2430" w:type="dxa"/>
            <w:shd w:val="clear" w:color="auto" w:fill="auto"/>
          </w:tcPr>
          <w:p w:rsidR="006D2C66" w:rsidRPr="00EA33D8" w:rsidRDefault="006D2C66" w:rsidP="007E0F23">
            <w:pPr>
              <w:rPr>
                <w:rFonts w:ascii="Calibri" w:hAnsi="Calibri"/>
                <w:sz w:val="24"/>
                <w:szCs w:val="24"/>
              </w:rPr>
            </w:pPr>
          </w:p>
        </w:tc>
        <w:tc>
          <w:tcPr>
            <w:tcW w:w="2358" w:type="dxa"/>
            <w:shd w:val="clear" w:color="auto" w:fill="auto"/>
          </w:tcPr>
          <w:p w:rsidR="006D2C66" w:rsidRPr="00EA33D8" w:rsidRDefault="006D2C66" w:rsidP="007E0F23">
            <w:pPr>
              <w:rPr>
                <w:rFonts w:ascii="Calibri" w:hAnsi="Calibri"/>
                <w:sz w:val="24"/>
                <w:szCs w:val="24"/>
              </w:rPr>
            </w:pPr>
          </w:p>
        </w:tc>
      </w:tr>
      <w:tr w:rsidR="006D2C66" w:rsidRPr="00EA33D8" w:rsidTr="00EA33D8">
        <w:tc>
          <w:tcPr>
            <w:tcW w:w="1596" w:type="dxa"/>
            <w:shd w:val="clear" w:color="auto" w:fill="auto"/>
          </w:tcPr>
          <w:p w:rsidR="006D2C66" w:rsidRPr="00EA33D8" w:rsidRDefault="006D2C66" w:rsidP="007E0F23">
            <w:pPr>
              <w:rPr>
                <w:rFonts w:ascii="Calibri" w:hAnsi="Calibri"/>
                <w:sz w:val="24"/>
                <w:szCs w:val="24"/>
              </w:rPr>
            </w:pPr>
          </w:p>
        </w:tc>
        <w:tc>
          <w:tcPr>
            <w:tcW w:w="1596" w:type="dxa"/>
            <w:shd w:val="clear" w:color="auto" w:fill="auto"/>
          </w:tcPr>
          <w:p w:rsidR="006D2C66" w:rsidRPr="00EA33D8" w:rsidRDefault="006D2C66" w:rsidP="007E0F23">
            <w:pPr>
              <w:rPr>
                <w:rFonts w:ascii="Calibri" w:hAnsi="Calibri"/>
                <w:sz w:val="24"/>
                <w:szCs w:val="24"/>
              </w:rPr>
            </w:pPr>
          </w:p>
        </w:tc>
        <w:tc>
          <w:tcPr>
            <w:tcW w:w="1596" w:type="dxa"/>
            <w:shd w:val="clear" w:color="auto" w:fill="auto"/>
          </w:tcPr>
          <w:p w:rsidR="006D2C66" w:rsidRPr="00EA33D8" w:rsidRDefault="006D2C66" w:rsidP="007E0F23">
            <w:pPr>
              <w:rPr>
                <w:rFonts w:ascii="Calibri" w:hAnsi="Calibri"/>
                <w:sz w:val="24"/>
                <w:szCs w:val="24"/>
              </w:rPr>
            </w:pPr>
          </w:p>
        </w:tc>
        <w:tc>
          <w:tcPr>
            <w:tcW w:w="2430" w:type="dxa"/>
            <w:shd w:val="clear" w:color="auto" w:fill="auto"/>
          </w:tcPr>
          <w:p w:rsidR="006D2C66" w:rsidRPr="00EA33D8" w:rsidRDefault="006D2C66" w:rsidP="007E0F23">
            <w:pPr>
              <w:rPr>
                <w:rFonts w:ascii="Calibri" w:hAnsi="Calibri"/>
                <w:sz w:val="24"/>
                <w:szCs w:val="24"/>
              </w:rPr>
            </w:pPr>
          </w:p>
        </w:tc>
        <w:tc>
          <w:tcPr>
            <w:tcW w:w="2358" w:type="dxa"/>
            <w:shd w:val="clear" w:color="auto" w:fill="auto"/>
          </w:tcPr>
          <w:p w:rsidR="006D2C66" w:rsidRPr="00EA33D8" w:rsidRDefault="006D2C66" w:rsidP="007E0F23">
            <w:pPr>
              <w:rPr>
                <w:rFonts w:ascii="Calibri" w:hAnsi="Calibri"/>
                <w:sz w:val="24"/>
                <w:szCs w:val="24"/>
              </w:rPr>
            </w:pPr>
          </w:p>
        </w:tc>
      </w:tr>
      <w:tr w:rsidR="006D2C66" w:rsidRPr="00EA33D8" w:rsidTr="00EA33D8">
        <w:tc>
          <w:tcPr>
            <w:tcW w:w="1596" w:type="dxa"/>
            <w:shd w:val="clear" w:color="auto" w:fill="auto"/>
          </w:tcPr>
          <w:p w:rsidR="006D2C66" w:rsidRPr="00EA33D8" w:rsidRDefault="006D2C66" w:rsidP="007E0F23">
            <w:pPr>
              <w:rPr>
                <w:rFonts w:ascii="Calibri" w:hAnsi="Calibri"/>
                <w:sz w:val="24"/>
                <w:szCs w:val="24"/>
              </w:rPr>
            </w:pPr>
          </w:p>
        </w:tc>
        <w:tc>
          <w:tcPr>
            <w:tcW w:w="1596" w:type="dxa"/>
            <w:shd w:val="clear" w:color="auto" w:fill="auto"/>
          </w:tcPr>
          <w:p w:rsidR="006D2C66" w:rsidRPr="00EA33D8" w:rsidRDefault="006D2C66" w:rsidP="007E0F23">
            <w:pPr>
              <w:rPr>
                <w:rFonts w:ascii="Calibri" w:hAnsi="Calibri"/>
                <w:sz w:val="24"/>
                <w:szCs w:val="24"/>
              </w:rPr>
            </w:pPr>
          </w:p>
        </w:tc>
        <w:tc>
          <w:tcPr>
            <w:tcW w:w="1596" w:type="dxa"/>
            <w:shd w:val="clear" w:color="auto" w:fill="auto"/>
          </w:tcPr>
          <w:p w:rsidR="006D2C66" w:rsidRPr="00EA33D8" w:rsidRDefault="006D2C66" w:rsidP="007E0F23">
            <w:pPr>
              <w:rPr>
                <w:rFonts w:ascii="Calibri" w:hAnsi="Calibri"/>
                <w:sz w:val="24"/>
                <w:szCs w:val="24"/>
              </w:rPr>
            </w:pPr>
          </w:p>
        </w:tc>
        <w:tc>
          <w:tcPr>
            <w:tcW w:w="2430" w:type="dxa"/>
            <w:shd w:val="clear" w:color="auto" w:fill="auto"/>
          </w:tcPr>
          <w:p w:rsidR="006D2C66" w:rsidRPr="00EA33D8" w:rsidRDefault="006D2C66" w:rsidP="007E0F23">
            <w:pPr>
              <w:rPr>
                <w:rFonts w:ascii="Calibri" w:hAnsi="Calibri"/>
                <w:sz w:val="24"/>
                <w:szCs w:val="24"/>
              </w:rPr>
            </w:pPr>
          </w:p>
        </w:tc>
        <w:tc>
          <w:tcPr>
            <w:tcW w:w="2358" w:type="dxa"/>
            <w:shd w:val="clear" w:color="auto" w:fill="auto"/>
          </w:tcPr>
          <w:p w:rsidR="006D2C66" w:rsidRPr="00EA33D8" w:rsidRDefault="006D2C66" w:rsidP="007E0F23">
            <w:pPr>
              <w:rPr>
                <w:rFonts w:ascii="Calibri" w:hAnsi="Calibri"/>
                <w:sz w:val="24"/>
                <w:szCs w:val="24"/>
              </w:rPr>
            </w:pPr>
          </w:p>
        </w:tc>
      </w:tr>
      <w:tr w:rsidR="006D2C66" w:rsidRPr="00EA33D8" w:rsidTr="00EA33D8">
        <w:tc>
          <w:tcPr>
            <w:tcW w:w="1596"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11/2/2015</w:t>
            </w:r>
          </w:p>
        </w:tc>
        <w:tc>
          <w:tcPr>
            <w:tcW w:w="1596" w:type="dxa"/>
            <w:shd w:val="clear" w:color="auto" w:fill="auto"/>
          </w:tcPr>
          <w:p w:rsidR="006D2C66" w:rsidRPr="00EA33D8" w:rsidRDefault="006D2C66" w:rsidP="007E0F23">
            <w:pPr>
              <w:rPr>
                <w:rFonts w:ascii="Calibri" w:hAnsi="Calibri"/>
                <w:sz w:val="24"/>
                <w:szCs w:val="24"/>
              </w:rPr>
            </w:pPr>
          </w:p>
        </w:tc>
        <w:tc>
          <w:tcPr>
            <w:tcW w:w="1596" w:type="dxa"/>
            <w:shd w:val="clear" w:color="auto" w:fill="auto"/>
          </w:tcPr>
          <w:p w:rsidR="006D2C66" w:rsidRPr="00EA33D8" w:rsidRDefault="006D2C66" w:rsidP="007E0F23">
            <w:pPr>
              <w:rPr>
                <w:rFonts w:ascii="Calibri" w:hAnsi="Calibri"/>
                <w:sz w:val="24"/>
                <w:szCs w:val="24"/>
              </w:rPr>
            </w:pPr>
          </w:p>
        </w:tc>
        <w:tc>
          <w:tcPr>
            <w:tcW w:w="2430" w:type="dxa"/>
            <w:shd w:val="clear" w:color="auto" w:fill="auto"/>
          </w:tcPr>
          <w:p w:rsidR="006D2C66" w:rsidRPr="00EA33D8" w:rsidRDefault="006D2C66" w:rsidP="007E0F23">
            <w:pPr>
              <w:rPr>
                <w:rFonts w:ascii="Calibri" w:hAnsi="Calibri"/>
                <w:sz w:val="24"/>
                <w:szCs w:val="24"/>
              </w:rPr>
            </w:pPr>
          </w:p>
        </w:tc>
        <w:tc>
          <w:tcPr>
            <w:tcW w:w="2358" w:type="dxa"/>
            <w:shd w:val="clear" w:color="auto" w:fill="auto"/>
          </w:tcPr>
          <w:p w:rsidR="006D2C66" w:rsidRPr="00EA33D8" w:rsidRDefault="006D2C66" w:rsidP="007E0F23">
            <w:pPr>
              <w:rPr>
                <w:rFonts w:ascii="Calibri" w:hAnsi="Calibri"/>
                <w:sz w:val="24"/>
                <w:szCs w:val="24"/>
              </w:rPr>
            </w:pPr>
          </w:p>
        </w:tc>
      </w:tr>
    </w:tbl>
    <w:p w:rsidR="006D2C66" w:rsidRPr="00EA33D8" w:rsidRDefault="006D2C66" w:rsidP="006D2C66">
      <w:pPr>
        <w:pStyle w:val="ListParagraph"/>
        <w:rPr>
          <w:rFonts w:ascii="Calibri" w:hAnsi="Calibri"/>
          <w:sz w:val="24"/>
          <w:szCs w:val="24"/>
        </w:rPr>
      </w:pPr>
    </w:p>
    <w:p w:rsidR="006D2C66" w:rsidRPr="00EA33D8" w:rsidRDefault="006D2C66" w:rsidP="006D2C66">
      <w:pPr>
        <w:pStyle w:val="ListParagraph"/>
        <w:rPr>
          <w:rFonts w:ascii="Calibri" w:hAnsi="Calibri"/>
          <w:b/>
          <w:sz w:val="24"/>
          <w:szCs w:val="24"/>
        </w:rPr>
      </w:pPr>
    </w:p>
    <w:p w:rsidR="006D2C66" w:rsidRPr="00EA33D8" w:rsidRDefault="006D2C66" w:rsidP="006D2C66">
      <w:pPr>
        <w:pStyle w:val="Heading2"/>
        <w:rPr>
          <w:rFonts w:ascii="Calibri" w:hAnsi="Calibri"/>
          <w:i w:val="0"/>
          <w:color w:val="000000"/>
          <w:sz w:val="24"/>
          <w:szCs w:val="24"/>
        </w:rPr>
      </w:pPr>
      <w:bookmarkStart w:id="114" w:name="_Toc435198719"/>
      <w:bookmarkStart w:id="115" w:name="_Toc436085266"/>
      <w:r w:rsidRPr="00EA33D8">
        <w:rPr>
          <w:rFonts w:ascii="Calibri" w:hAnsi="Calibri"/>
          <w:i w:val="0"/>
          <w:color w:val="000000"/>
          <w:sz w:val="24"/>
          <w:szCs w:val="24"/>
        </w:rPr>
        <w:t>Appendix A. Data tracking sheet</w:t>
      </w:r>
      <w:bookmarkEnd w:id="114"/>
      <w:bookmarkEnd w:id="115"/>
    </w:p>
    <w:p w:rsidR="006D2C66" w:rsidRPr="00EA33D8" w:rsidRDefault="006D2C66" w:rsidP="006D2C66">
      <w:pPr>
        <w:rPr>
          <w:rFonts w:ascii="Calibri" w:hAnsi="Calibri"/>
          <w:sz w:val="24"/>
          <w:szCs w:val="24"/>
        </w:rPr>
      </w:pPr>
    </w:p>
    <w:p w:rsidR="006D2C66" w:rsidRPr="00EA33D8" w:rsidRDefault="006D2C66" w:rsidP="006D2C66">
      <w:pPr>
        <w:rPr>
          <w:rFonts w:ascii="Calibri" w:hAnsi="Calibri"/>
          <w:sz w:val="24"/>
          <w:szCs w:val="24"/>
        </w:rPr>
      </w:pPr>
      <w:r w:rsidRPr="00EA33D8">
        <w:rPr>
          <w:rFonts w:ascii="Calibri" w:hAnsi="Calibri"/>
          <w:sz w:val="24"/>
          <w:szCs w:val="24"/>
        </w:rPr>
        <w:t>Instructions: As data is handed one team member to the next, they will sign for receipt and the data tracking sheet will move with the data from the point of collection to the point of entry (booklet) or storage (specimen)</w:t>
      </w:r>
    </w:p>
    <w:p w:rsidR="007E0F23" w:rsidRPr="00EA33D8" w:rsidRDefault="007E0F23" w:rsidP="006D2C66">
      <w:pPr>
        <w:rPr>
          <w:rFonts w:ascii="Calibri" w:hAnsi="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1451"/>
        <w:gridCol w:w="1351"/>
        <w:gridCol w:w="1568"/>
        <w:gridCol w:w="1711"/>
      </w:tblGrid>
      <w:tr w:rsidR="006D2C66" w:rsidRPr="00EA33D8" w:rsidTr="00EA33D8">
        <w:trPr>
          <w:trHeight w:val="692"/>
        </w:trPr>
        <w:tc>
          <w:tcPr>
            <w:tcW w:w="2695"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Name (receiving data)</w:t>
            </w:r>
          </w:p>
        </w:tc>
        <w:tc>
          <w:tcPr>
            <w:tcW w:w="153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Date received</w:t>
            </w:r>
          </w:p>
        </w:tc>
        <w:tc>
          <w:tcPr>
            <w:tcW w:w="1440"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Cluster #</w:t>
            </w:r>
          </w:p>
        </w:tc>
        <w:tc>
          <w:tcPr>
            <w:tcW w:w="1647"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Booklet or Specimen – specify one</w:t>
            </w:r>
          </w:p>
        </w:tc>
        <w:tc>
          <w:tcPr>
            <w:tcW w:w="1838" w:type="dxa"/>
            <w:shd w:val="clear" w:color="auto" w:fill="auto"/>
          </w:tcPr>
          <w:p w:rsidR="006D2C66" w:rsidRPr="00EA33D8" w:rsidRDefault="006D2C66" w:rsidP="007E0F23">
            <w:pPr>
              <w:rPr>
                <w:rFonts w:ascii="Calibri" w:hAnsi="Calibri"/>
                <w:sz w:val="24"/>
                <w:szCs w:val="24"/>
              </w:rPr>
            </w:pPr>
            <w:r w:rsidRPr="00EA33D8">
              <w:rPr>
                <w:rFonts w:ascii="Calibri" w:hAnsi="Calibri"/>
                <w:sz w:val="24"/>
                <w:szCs w:val="24"/>
              </w:rPr>
              <w:t xml:space="preserve">Quantity </w:t>
            </w:r>
          </w:p>
          <w:p w:rsidR="006D2C66" w:rsidRPr="00EA33D8" w:rsidRDefault="006D2C66" w:rsidP="007E0F23">
            <w:pPr>
              <w:rPr>
                <w:rFonts w:ascii="Calibri" w:hAnsi="Calibri"/>
                <w:sz w:val="24"/>
                <w:szCs w:val="24"/>
              </w:rPr>
            </w:pPr>
            <w:r w:rsidRPr="00EA33D8">
              <w:rPr>
                <w:rFonts w:ascii="Calibri" w:hAnsi="Calibri"/>
                <w:sz w:val="24"/>
                <w:szCs w:val="24"/>
              </w:rPr>
              <w:t>(number of booklet or freezer boxes)</w:t>
            </w: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r w:rsidR="006D2C66" w:rsidRPr="00EA33D8" w:rsidTr="00EA33D8">
        <w:trPr>
          <w:trHeight w:val="534"/>
        </w:trPr>
        <w:tc>
          <w:tcPr>
            <w:tcW w:w="2695" w:type="dxa"/>
            <w:shd w:val="clear" w:color="auto" w:fill="auto"/>
          </w:tcPr>
          <w:p w:rsidR="006D2C66" w:rsidRPr="00EA33D8" w:rsidRDefault="006D2C66" w:rsidP="007E0F23">
            <w:pPr>
              <w:rPr>
                <w:rFonts w:ascii="Calibri" w:hAnsi="Calibri"/>
                <w:sz w:val="24"/>
                <w:szCs w:val="24"/>
              </w:rPr>
            </w:pPr>
          </w:p>
        </w:tc>
        <w:tc>
          <w:tcPr>
            <w:tcW w:w="1530" w:type="dxa"/>
            <w:shd w:val="clear" w:color="auto" w:fill="auto"/>
          </w:tcPr>
          <w:p w:rsidR="006D2C66" w:rsidRPr="00EA33D8" w:rsidRDefault="006D2C66" w:rsidP="007E0F23">
            <w:pPr>
              <w:rPr>
                <w:rFonts w:ascii="Calibri" w:hAnsi="Calibri"/>
                <w:sz w:val="24"/>
                <w:szCs w:val="24"/>
              </w:rPr>
            </w:pPr>
          </w:p>
        </w:tc>
        <w:tc>
          <w:tcPr>
            <w:tcW w:w="1440" w:type="dxa"/>
            <w:shd w:val="clear" w:color="auto" w:fill="auto"/>
          </w:tcPr>
          <w:p w:rsidR="006D2C66" w:rsidRPr="00EA33D8" w:rsidRDefault="006D2C66" w:rsidP="007E0F23">
            <w:pPr>
              <w:rPr>
                <w:rFonts w:ascii="Calibri" w:hAnsi="Calibri"/>
                <w:sz w:val="24"/>
                <w:szCs w:val="24"/>
              </w:rPr>
            </w:pPr>
          </w:p>
        </w:tc>
        <w:tc>
          <w:tcPr>
            <w:tcW w:w="1647" w:type="dxa"/>
            <w:shd w:val="clear" w:color="auto" w:fill="auto"/>
          </w:tcPr>
          <w:p w:rsidR="006D2C66" w:rsidRPr="00EA33D8" w:rsidRDefault="006D2C66" w:rsidP="007E0F23">
            <w:pPr>
              <w:rPr>
                <w:rFonts w:ascii="Calibri" w:hAnsi="Calibri"/>
                <w:sz w:val="24"/>
                <w:szCs w:val="24"/>
              </w:rPr>
            </w:pPr>
          </w:p>
        </w:tc>
        <w:tc>
          <w:tcPr>
            <w:tcW w:w="1838" w:type="dxa"/>
            <w:shd w:val="clear" w:color="auto" w:fill="auto"/>
          </w:tcPr>
          <w:p w:rsidR="006D2C66" w:rsidRPr="00EA33D8" w:rsidRDefault="006D2C66" w:rsidP="007E0F23">
            <w:pPr>
              <w:rPr>
                <w:rFonts w:ascii="Calibri" w:hAnsi="Calibri"/>
                <w:sz w:val="24"/>
                <w:szCs w:val="24"/>
              </w:rPr>
            </w:pPr>
          </w:p>
        </w:tc>
      </w:tr>
    </w:tbl>
    <w:p w:rsidR="006D2C66" w:rsidRPr="00EA33D8" w:rsidRDefault="006D2C66" w:rsidP="006D2C66">
      <w:pPr>
        <w:rPr>
          <w:rFonts w:ascii="Calibri" w:hAnsi="Calibri"/>
          <w:sz w:val="24"/>
          <w:szCs w:val="24"/>
        </w:rPr>
      </w:pPr>
    </w:p>
    <w:p w:rsidR="006D2C66" w:rsidRPr="00EA33D8" w:rsidRDefault="006D2C66" w:rsidP="006D2C66">
      <w:pPr>
        <w:rPr>
          <w:rFonts w:ascii="Calibri" w:hAnsi="Calibri"/>
          <w:sz w:val="24"/>
          <w:szCs w:val="24"/>
        </w:rPr>
      </w:pPr>
      <w:r w:rsidRPr="00EA33D8">
        <w:rPr>
          <w:rFonts w:ascii="Calibri" w:hAnsi="Calibri"/>
          <w:sz w:val="24"/>
          <w:szCs w:val="24"/>
        </w:rPr>
        <w:t xml:space="preserve">Anticipated flow of </w:t>
      </w:r>
      <w:r w:rsidR="007E0F23" w:rsidRPr="00EA33D8">
        <w:rPr>
          <w:rFonts w:ascii="Calibri" w:hAnsi="Calibri"/>
          <w:sz w:val="24"/>
          <w:szCs w:val="24"/>
        </w:rPr>
        <w:t>Questionnaire B</w:t>
      </w:r>
      <w:r w:rsidRPr="00EA33D8">
        <w:rPr>
          <w:rFonts w:ascii="Calibri" w:hAnsi="Calibri"/>
          <w:sz w:val="24"/>
          <w:szCs w:val="24"/>
        </w:rPr>
        <w:t>ooklets:</w:t>
      </w:r>
    </w:p>
    <w:p w:rsidR="006D2C66" w:rsidRPr="00EA33D8" w:rsidRDefault="001052E2" w:rsidP="006D2C66">
      <w:pPr>
        <w:rPr>
          <w:rFonts w:ascii="Calibri" w:hAnsi="Calibri"/>
          <w:sz w:val="24"/>
          <w:szCs w:val="24"/>
        </w:rPr>
      </w:pPr>
      <w:r>
        <w:rPr>
          <w:rFonts w:ascii="Calibri" w:hAnsi="Calibri"/>
          <w:noProof/>
          <w:sz w:val="24"/>
          <w:szCs w:val="24"/>
          <w:lang w:val="en-US"/>
        </w:rPr>
        <w:drawing>
          <wp:inline distT="0" distB="0" distL="0" distR="0">
            <wp:extent cx="5483225" cy="547370"/>
            <wp:effectExtent l="0" t="0" r="22225" b="24130"/>
            <wp:docPr id="36"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6D2C66" w:rsidRPr="00EA33D8" w:rsidRDefault="006D2C66" w:rsidP="006D2C66">
      <w:pPr>
        <w:rPr>
          <w:rFonts w:ascii="Calibri" w:hAnsi="Calibri"/>
          <w:sz w:val="24"/>
          <w:szCs w:val="24"/>
        </w:rPr>
      </w:pPr>
      <w:r w:rsidRPr="00EA33D8">
        <w:rPr>
          <w:rFonts w:ascii="Calibri" w:hAnsi="Calibri"/>
          <w:sz w:val="24"/>
          <w:szCs w:val="24"/>
        </w:rPr>
        <w:t>Anticipated flow of freezer boxes within cold chain:</w:t>
      </w:r>
    </w:p>
    <w:p w:rsidR="006D2C66" w:rsidRPr="00EA33D8" w:rsidRDefault="001052E2" w:rsidP="006D2C66">
      <w:pPr>
        <w:rPr>
          <w:rFonts w:ascii="Calibri" w:hAnsi="Calibri"/>
          <w:sz w:val="24"/>
          <w:szCs w:val="24"/>
        </w:rPr>
      </w:pPr>
      <w:r>
        <w:rPr>
          <w:rFonts w:ascii="Calibri" w:hAnsi="Calibri"/>
          <w:noProof/>
          <w:sz w:val="24"/>
          <w:szCs w:val="24"/>
          <w:lang w:val="en-US"/>
        </w:rPr>
        <w:drawing>
          <wp:inline distT="0" distB="0" distL="0" distR="0">
            <wp:extent cx="5484495" cy="622935"/>
            <wp:effectExtent l="0" t="0" r="40005" b="24765"/>
            <wp:docPr id="37"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6D2C66" w:rsidRPr="00EA33D8" w:rsidRDefault="006D2C66" w:rsidP="007E0F23">
      <w:pPr>
        <w:rPr>
          <w:rFonts w:ascii="Calibri" w:hAnsi="Calibri"/>
          <w:color w:val="000000"/>
          <w:sz w:val="24"/>
          <w:szCs w:val="24"/>
        </w:rPr>
      </w:pPr>
      <w:r w:rsidRPr="00EA33D8">
        <w:rPr>
          <w:rFonts w:ascii="Calibri" w:hAnsi="Calibri"/>
          <w:color w:val="000000"/>
          <w:sz w:val="24"/>
          <w:szCs w:val="24"/>
        </w:rPr>
        <w:br w:type="page"/>
      </w:r>
      <w:bookmarkStart w:id="116" w:name="_Toc435198720"/>
      <w:r w:rsidRPr="00EA33D8">
        <w:rPr>
          <w:rFonts w:ascii="Calibri" w:hAnsi="Calibri"/>
          <w:color w:val="000000"/>
          <w:sz w:val="24"/>
          <w:szCs w:val="24"/>
        </w:rPr>
        <w:lastRenderedPageBreak/>
        <w:t>Appendix B. Supervisor Report Template</w:t>
      </w:r>
      <w:bookmarkEnd w:id="116"/>
    </w:p>
    <w:p w:rsidR="006D2C66" w:rsidRPr="00EA33D8" w:rsidRDefault="006D2C66" w:rsidP="006D2C66">
      <w:pPr>
        <w:rPr>
          <w:rFonts w:ascii="Calibri" w:hAnsi="Calibri" w:cs="Times New Roman"/>
          <w:sz w:val="24"/>
          <w:szCs w:val="24"/>
        </w:rPr>
      </w:pPr>
    </w:p>
    <w:p w:rsidR="006D2C66" w:rsidRPr="00EA33D8" w:rsidRDefault="006D2C66" w:rsidP="006D2C66">
      <w:pPr>
        <w:rPr>
          <w:rFonts w:ascii="Calibri" w:hAnsi="Calibri" w:cs="Times New Roman"/>
          <w:sz w:val="24"/>
          <w:szCs w:val="24"/>
        </w:rPr>
      </w:pPr>
      <w:r w:rsidRPr="00EA33D8">
        <w:rPr>
          <w:rFonts w:ascii="Calibri" w:hAnsi="Calibri" w:cs="Times New Roman"/>
          <w:color w:val="000000"/>
          <w:sz w:val="24"/>
          <w:szCs w:val="24"/>
        </w:rPr>
        <w:t>Week of: (enter dates)</w:t>
      </w:r>
    </w:p>
    <w:p w:rsidR="006D2C66" w:rsidRPr="00EA33D8" w:rsidRDefault="006D2C66" w:rsidP="006D2C66">
      <w:pPr>
        <w:rPr>
          <w:rFonts w:ascii="Calibri" w:hAnsi="Calibri" w:cs="Times New Roman"/>
          <w:sz w:val="24"/>
          <w:szCs w:val="24"/>
        </w:rPr>
      </w:pPr>
      <w:r w:rsidRPr="00EA33D8">
        <w:rPr>
          <w:rFonts w:ascii="Calibri" w:hAnsi="Calibri" w:cs="Times New Roman"/>
          <w:b/>
          <w:bCs/>
          <w:iCs/>
          <w:color w:val="000000"/>
          <w:sz w:val="24"/>
          <w:szCs w:val="24"/>
        </w:rPr>
        <w:t>Page 1</w:t>
      </w:r>
    </w:p>
    <w:p w:rsidR="006D2C66" w:rsidRPr="00EA33D8" w:rsidRDefault="006D2C66" w:rsidP="006D2C66">
      <w:pPr>
        <w:rPr>
          <w:rFonts w:ascii="Calibri" w:hAnsi="Calibri"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1882"/>
        <w:gridCol w:w="2160"/>
        <w:gridCol w:w="1063"/>
        <w:gridCol w:w="1064"/>
        <w:gridCol w:w="1063"/>
        <w:gridCol w:w="1064"/>
        <w:gridCol w:w="1064"/>
      </w:tblGrid>
      <w:tr w:rsidR="006D2C66" w:rsidRPr="00EA33D8" w:rsidTr="007E0F23">
        <w:trPr>
          <w:trHeight w:val="20"/>
        </w:trPr>
        <w:tc>
          <w:tcPr>
            <w:tcW w:w="4042"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MNS team</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1</w:t>
            </w: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2</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3</w:t>
            </w: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4</w:t>
            </w: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5</w:t>
            </w:r>
          </w:p>
        </w:tc>
      </w:tr>
      <w:tr w:rsidR="006D2C66" w:rsidRPr="00EA33D8" w:rsidTr="007E0F23">
        <w:trPr>
          <w:trHeight w:val="20"/>
        </w:trPr>
        <w:tc>
          <w:tcPr>
            <w:tcW w:w="1882"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Date</w:t>
            </w:r>
          </w:p>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(write in date)</w:t>
            </w: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Cluster #</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Households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Refusals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PSC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SAC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WRA</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Men</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Date</w:t>
            </w:r>
          </w:p>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(write in date)</w:t>
            </w: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Cluster #</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Households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Refusals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PSC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SAC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WRA</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Men</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Date</w:t>
            </w:r>
          </w:p>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(write in date)</w:t>
            </w: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Cluster #</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Households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Refusals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PSC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SAC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WRA</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Men</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bl>
    <w:p w:rsidR="006D2C66" w:rsidRPr="00EA33D8" w:rsidRDefault="006D2C66" w:rsidP="006D2C66">
      <w:pPr>
        <w:spacing w:after="240"/>
        <w:rPr>
          <w:rFonts w:ascii="Calibri" w:hAnsi="Calibri" w:cs="Times New Roman"/>
          <w:sz w:val="24"/>
          <w:szCs w:val="24"/>
        </w:rPr>
      </w:pPr>
      <w:r w:rsidRPr="00EA33D8">
        <w:rPr>
          <w:rFonts w:ascii="Calibri" w:hAnsi="Calibri" w:cs="Times New Roman"/>
          <w:sz w:val="24"/>
          <w:szCs w:val="24"/>
        </w:rPr>
        <w:br/>
      </w:r>
      <w:r w:rsidRPr="00EA33D8">
        <w:rPr>
          <w:rFonts w:ascii="Calibri" w:hAnsi="Calibri" w:cs="Times New Roman"/>
          <w:sz w:val="24"/>
          <w:szCs w:val="24"/>
        </w:rPr>
        <w:br/>
      </w:r>
      <w:r w:rsidRPr="00EA33D8">
        <w:rPr>
          <w:rFonts w:ascii="Calibri" w:hAnsi="Calibri" w:cs="Times New Roman"/>
          <w:sz w:val="24"/>
          <w:szCs w:val="24"/>
        </w:rPr>
        <w:lastRenderedPageBreak/>
        <w:br/>
      </w:r>
    </w:p>
    <w:p w:rsidR="006D2C66" w:rsidRPr="00EA33D8" w:rsidRDefault="006D2C66" w:rsidP="006D2C66">
      <w:pPr>
        <w:rPr>
          <w:rFonts w:ascii="Calibri" w:hAnsi="Calibri" w:cs="Times New Roman"/>
          <w:sz w:val="24"/>
          <w:szCs w:val="24"/>
        </w:rPr>
      </w:pPr>
      <w:r w:rsidRPr="00EA33D8">
        <w:rPr>
          <w:rFonts w:ascii="Calibri" w:hAnsi="Calibri" w:cs="Times New Roman"/>
          <w:color w:val="000000"/>
          <w:sz w:val="24"/>
          <w:szCs w:val="24"/>
        </w:rPr>
        <w:t>Week of: (enter dates)</w:t>
      </w:r>
    </w:p>
    <w:p w:rsidR="006D2C66" w:rsidRPr="00EA33D8" w:rsidRDefault="006D2C66" w:rsidP="006D2C66">
      <w:pPr>
        <w:rPr>
          <w:rFonts w:ascii="Calibri" w:hAnsi="Calibri" w:cs="Times New Roman"/>
          <w:sz w:val="24"/>
          <w:szCs w:val="24"/>
        </w:rPr>
      </w:pPr>
      <w:r w:rsidRPr="00EA33D8">
        <w:rPr>
          <w:rFonts w:ascii="Calibri" w:hAnsi="Calibri" w:cs="Times New Roman"/>
          <w:b/>
          <w:bCs/>
          <w:iCs/>
          <w:color w:val="000000"/>
          <w:sz w:val="24"/>
          <w:szCs w:val="24"/>
        </w:rPr>
        <w:t>Page 2</w:t>
      </w:r>
    </w:p>
    <w:p w:rsidR="006D2C66" w:rsidRPr="00EA33D8" w:rsidRDefault="006D2C66" w:rsidP="006D2C66">
      <w:pPr>
        <w:rPr>
          <w:rFonts w:ascii="Calibri" w:hAnsi="Calibri"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1882"/>
        <w:gridCol w:w="2160"/>
        <w:gridCol w:w="1063"/>
        <w:gridCol w:w="1064"/>
        <w:gridCol w:w="1063"/>
        <w:gridCol w:w="1064"/>
        <w:gridCol w:w="1064"/>
      </w:tblGrid>
      <w:tr w:rsidR="006D2C66" w:rsidRPr="00EA33D8" w:rsidTr="007E0F23">
        <w:trPr>
          <w:trHeight w:val="20"/>
        </w:trPr>
        <w:tc>
          <w:tcPr>
            <w:tcW w:w="4042"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MNS team</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1</w:t>
            </w: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2</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3</w:t>
            </w: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4</w:t>
            </w: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5</w:t>
            </w:r>
          </w:p>
        </w:tc>
      </w:tr>
      <w:tr w:rsidR="006D2C66" w:rsidRPr="00EA33D8" w:rsidTr="007E0F23">
        <w:trPr>
          <w:trHeight w:val="20"/>
        </w:trPr>
        <w:tc>
          <w:tcPr>
            <w:tcW w:w="1882"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Date</w:t>
            </w:r>
          </w:p>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(write in date)</w:t>
            </w: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Cluster #</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Households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Refusals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PSC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SAC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WRA</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Men</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Date</w:t>
            </w:r>
          </w:p>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(write in date)</w:t>
            </w: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Cluster #</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Households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Refusals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PSC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SAC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WRA</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Men</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Date</w:t>
            </w:r>
          </w:p>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(write in date)</w:t>
            </w: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Cluster #</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Households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Refusals</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PSC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SAC</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WRA</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r w:rsidR="006D2C66" w:rsidRPr="00EA33D8" w:rsidTr="007E0F23">
        <w:trPr>
          <w:trHeight w:val="20"/>
        </w:trPr>
        <w:tc>
          <w:tcPr>
            <w:tcW w:w="1882" w:type="dxa"/>
            <w:vMerge/>
            <w:tcBorders>
              <w:top w:val="single" w:sz="6" w:space="0" w:color="000000"/>
              <w:left w:val="single" w:sz="6" w:space="0" w:color="000000"/>
              <w:bottom w:val="single" w:sz="6" w:space="0" w:color="000000"/>
              <w:right w:val="single" w:sz="6" w:space="0" w:color="000000"/>
            </w:tcBorders>
            <w:vAlign w:val="center"/>
            <w:hideMark/>
          </w:tcPr>
          <w:p w:rsidR="006D2C66" w:rsidRPr="00EA33D8" w:rsidRDefault="006D2C66" w:rsidP="007E0F23">
            <w:pPr>
              <w:rPr>
                <w:rFonts w:ascii="Calibri" w:hAnsi="Calibri" w:cs="Times New Roman"/>
                <w:sz w:val="24"/>
                <w:szCs w:val="24"/>
              </w:rP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r w:rsidRPr="00EA33D8">
              <w:rPr>
                <w:rFonts w:ascii="Calibri" w:hAnsi="Calibri" w:cs="Times New Roman"/>
                <w:color w:val="000000"/>
                <w:sz w:val="24"/>
                <w:szCs w:val="24"/>
              </w:rPr>
              <w:t>Men</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D2C66" w:rsidRPr="00EA33D8" w:rsidRDefault="006D2C66" w:rsidP="007E0F23">
            <w:pPr>
              <w:rPr>
                <w:rFonts w:ascii="Calibri" w:hAnsi="Calibri" w:cs="Times New Roman"/>
                <w:sz w:val="24"/>
                <w:szCs w:val="24"/>
              </w:rPr>
            </w:pPr>
          </w:p>
        </w:tc>
      </w:tr>
    </w:tbl>
    <w:p w:rsidR="006D2C66" w:rsidRPr="00EA33D8" w:rsidRDefault="006D2C66" w:rsidP="006D2C66">
      <w:pPr>
        <w:rPr>
          <w:rFonts w:ascii="Calibri" w:hAnsi="Calibri"/>
          <w:sz w:val="24"/>
          <w:szCs w:val="24"/>
        </w:rPr>
      </w:pPr>
    </w:p>
    <w:p w:rsidR="009A74BB" w:rsidRDefault="009A74BB" w:rsidP="001861B9">
      <w:pPr>
        <w:rPr>
          <w:rFonts w:ascii="Times New Roman" w:hAnsi="Times New Roman" w:cs="Times New Roman"/>
          <w:b/>
          <w:sz w:val="24"/>
          <w:szCs w:val="24"/>
        </w:rPr>
      </w:pPr>
    </w:p>
    <w:sectPr w:rsidR="009A74BB" w:rsidSect="00271044">
      <w:pgSz w:w="11909" w:h="16834"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D05" w:rsidRDefault="00760D05">
      <w:r>
        <w:separator/>
      </w:r>
    </w:p>
  </w:endnote>
  <w:endnote w:type="continuationSeparator" w:id="0">
    <w:p w:rsidR="00760D05" w:rsidRDefault="0076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tempelSchneidler">
    <w:altName w:val="StempelSchneidler"/>
    <w:panose1 w:val="00000000000000000000"/>
    <w:charset w:val="00"/>
    <w:family w:val="roman"/>
    <w:notTrueType/>
    <w:pitch w:val="default"/>
    <w:sig w:usb0="00000003" w:usb1="00000000" w:usb2="00000000" w:usb3="00000000" w:csb0="00000001" w:csb1="00000000"/>
  </w:font>
  <w:font w:name="TradeGothic">
    <w:altName w:val="TradeGothic"/>
    <w:panose1 w:val="00000000000000000000"/>
    <w:charset w:val="00"/>
    <w:family w:val="swiss"/>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23" w:rsidRDefault="007E0F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0F23" w:rsidRDefault="007E0F2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23" w:rsidRDefault="007E0F23">
    <w:pPr>
      <w:pStyle w:val="Footer"/>
      <w:jc w:val="right"/>
    </w:pPr>
    <w:r>
      <w:fldChar w:fldCharType="begin"/>
    </w:r>
    <w:r>
      <w:instrText xml:space="preserve"> PAGE   \* MERGEFORMAT </w:instrText>
    </w:r>
    <w:r>
      <w:fldChar w:fldCharType="separate"/>
    </w:r>
    <w:r w:rsidR="001052E2">
      <w:rPr>
        <w:noProof/>
      </w:rPr>
      <w:t>1</w:t>
    </w:r>
    <w:r>
      <w:rPr>
        <w:noProof/>
      </w:rPr>
      <w:fldChar w:fldCharType="end"/>
    </w:r>
  </w:p>
  <w:p w:rsidR="007E0F23" w:rsidRDefault="007E0F2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23" w:rsidRDefault="007E0F2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23" w:rsidRDefault="007E0F23">
    <w:pPr>
      <w:pStyle w:val="Footer"/>
      <w:jc w:val="right"/>
    </w:pPr>
    <w:r>
      <w:fldChar w:fldCharType="begin"/>
    </w:r>
    <w:r>
      <w:instrText xml:space="preserve"> PAGE   \* MERGEFORMAT </w:instrText>
    </w:r>
    <w:r>
      <w:fldChar w:fldCharType="separate"/>
    </w:r>
    <w:r w:rsidR="001052E2">
      <w:rPr>
        <w:noProof/>
      </w:rPr>
      <w:t>54</w:t>
    </w:r>
    <w:r>
      <w:rPr>
        <w:noProof/>
      </w:rPr>
      <w:fldChar w:fldCharType="end"/>
    </w:r>
  </w:p>
  <w:p w:rsidR="007E0F23" w:rsidRDefault="007E0F2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23" w:rsidRDefault="007E0F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D05" w:rsidRDefault="00760D05">
      <w:r>
        <w:separator/>
      </w:r>
    </w:p>
  </w:footnote>
  <w:footnote w:type="continuationSeparator" w:id="0">
    <w:p w:rsidR="00760D05" w:rsidRDefault="00760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23" w:rsidRDefault="007E0F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23" w:rsidRDefault="007E0F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23" w:rsidRDefault="007E0F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7BC7"/>
    <w:multiLevelType w:val="hybridMultilevel"/>
    <w:tmpl w:val="91B8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065ED"/>
    <w:multiLevelType w:val="hybridMultilevel"/>
    <w:tmpl w:val="E732EC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3742B0"/>
    <w:multiLevelType w:val="hybridMultilevel"/>
    <w:tmpl w:val="DD20BE84"/>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10375180"/>
    <w:multiLevelType w:val="hybridMultilevel"/>
    <w:tmpl w:val="C99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C46D8"/>
    <w:multiLevelType w:val="hybridMultilevel"/>
    <w:tmpl w:val="3F1460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671F17"/>
    <w:multiLevelType w:val="hybridMultilevel"/>
    <w:tmpl w:val="414A26D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44FB7"/>
    <w:multiLevelType w:val="hybridMultilevel"/>
    <w:tmpl w:val="CF1E4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841D9"/>
    <w:multiLevelType w:val="hybridMultilevel"/>
    <w:tmpl w:val="B84E324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1072A1"/>
    <w:multiLevelType w:val="hybridMultilevel"/>
    <w:tmpl w:val="A772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42210"/>
    <w:multiLevelType w:val="hybridMultilevel"/>
    <w:tmpl w:val="FCFAC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A0798"/>
    <w:multiLevelType w:val="hybridMultilevel"/>
    <w:tmpl w:val="09DA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E2E5C"/>
    <w:multiLevelType w:val="hybridMultilevel"/>
    <w:tmpl w:val="D7F8D890"/>
    <w:lvl w:ilvl="0" w:tplc="AC5AAA4C">
      <w:start w:val="1"/>
      <w:numFmt w:val="decimal"/>
      <w:lvlText w:val="%1)"/>
      <w:lvlJc w:val="left"/>
      <w:pPr>
        <w:tabs>
          <w:tab w:val="num" w:pos="738"/>
        </w:tabs>
        <w:ind w:left="738" w:hanging="360"/>
      </w:pPr>
      <w:rPr>
        <w:rFonts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50106D"/>
    <w:multiLevelType w:val="hybridMultilevel"/>
    <w:tmpl w:val="D3FE3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E6C26"/>
    <w:multiLevelType w:val="hybridMultilevel"/>
    <w:tmpl w:val="7AF0D7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727BC5"/>
    <w:multiLevelType w:val="hybridMultilevel"/>
    <w:tmpl w:val="F18C2026"/>
    <w:lvl w:ilvl="0" w:tplc="08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64041"/>
    <w:multiLevelType w:val="hybridMultilevel"/>
    <w:tmpl w:val="A28EBD72"/>
    <w:lvl w:ilvl="0" w:tplc="E09072FC">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15:restartNumberingAfterBreak="0">
    <w:nsid w:val="303F2671"/>
    <w:multiLevelType w:val="hybridMultilevel"/>
    <w:tmpl w:val="10D0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A70166"/>
    <w:multiLevelType w:val="hybridMultilevel"/>
    <w:tmpl w:val="8C96C866"/>
    <w:lvl w:ilvl="0" w:tplc="08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4F1E88"/>
    <w:multiLevelType w:val="hybridMultilevel"/>
    <w:tmpl w:val="F7087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CA20B8"/>
    <w:multiLevelType w:val="hybridMultilevel"/>
    <w:tmpl w:val="C6BEED68"/>
    <w:lvl w:ilvl="0" w:tplc="0BDAF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6F214C"/>
    <w:multiLevelType w:val="hybridMultilevel"/>
    <w:tmpl w:val="083EA5F4"/>
    <w:lvl w:ilvl="0" w:tplc="04090011">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480"/>
        </w:tabs>
        <w:ind w:left="4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FA22F3"/>
    <w:multiLevelType w:val="hybridMultilevel"/>
    <w:tmpl w:val="D58AC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3815F5"/>
    <w:multiLevelType w:val="hybridMultilevel"/>
    <w:tmpl w:val="2BB628F6"/>
    <w:lvl w:ilvl="0" w:tplc="E09072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9630D"/>
    <w:multiLevelType w:val="hybridMultilevel"/>
    <w:tmpl w:val="43FEFDC6"/>
    <w:lvl w:ilvl="0" w:tplc="0409000F">
      <w:start w:val="1"/>
      <w:numFmt w:val="decimal"/>
      <w:lvlText w:val="%1."/>
      <w:lvlJc w:val="left"/>
      <w:pPr>
        <w:tabs>
          <w:tab w:val="num" w:pos="720"/>
        </w:tabs>
        <w:ind w:left="720" w:hanging="360"/>
      </w:pPr>
    </w:lvl>
    <w:lvl w:ilvl="1" w:tplc="3960A9FC">
      <w:start w:val="7"/>
      <w:numFmt w:val="bullet"/>
      <w:lvlText w:val="-"/>
      <w:lvlJc w:val="left"/>
      <w:pPr>
        <w:tabs>
          <w:tab w:val="num" w:pos="1440"/>
        </w:tabs>
        <w:ind w:left="1440" w:hanging="360"/>
      </w:pPr>
      <w:rPr>
        <w:rFonts w:ascii="Arial" w:eastAsia="Times New Roman" w:hAnsi="Arial"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905BA1"/>
    <w:multiLevelType w:val="hybridMultilevel"/>
    <w:tmpl w:val="F208A6FC"/>
    <w:lvl w:ilvl="0" w:tplc="0409000F">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AC3FB7"/>
    <w:multiLevelType w:val="hybridMultilevel"/>
    <w:tmpl w:val="89ECA88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CA58D6"/>
    <w:multiLevelType w:val="hybridMultilevel"/>
    <w:tmpl w:val="8904E76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7B5324"/>
    <w:multiLevelType w:val="hybridMultilevel"/>
    <w:tmpl w:val="7354ED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845F5C"/>
    <w:multiLevelType w:val="hybridMultilevel"/>
    <w:tmpl w:val="304AE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E92765"/>
    <w:multiLevelType w:val="hybridMultilevel"/>
    <w:tmpl w:val="FA16B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E14264"/>
    <w:multiLevelType w:val="hybridMultilevel"/>
    <w:tmpl w:val="514C5E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2A006F"/>
    <w:multiLevelType w:val="hybridMultilevel"/>
    <w:tmpl w:val="3F1460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9360950"/>
    <w:multiLevelType w:val="hybridMultilevel"/>
    <w:tmpl w:val="D49E31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5061E3"/>
    <w:multiLevelType w:val="hybridMultilevel"/>
    <w:tmpl w:val="0998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19549E"/>
    <w:multiLevelType w:val="hybridMultilevel"/>
    <w:tmpl w:val="24926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DC1E21"/>
    <w:multiLevelType w:val="hybridMultilevel"/>
    <w:tmpl w:val="305C84AE"/>
    <w:lvl w:ilvl="0" w:tplc="E09072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1B1964"/>
    <w:multiLevelType w:val="hybridMultilevel"/>
    <w:tmpl w:val="A07A1186"/>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7" w15:restartNumberingAfterBreak="0">
    <w:nsid w:val="77FA0356"/>
    <w:multiLevelType w:val="hybridMultilevel"/>
    <w:tmpl w:val="01F21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305E92"/>
    <w:multiLevelType w:val="hybridMultilevel"/>
    <w:tmpl w:val="C232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E9671D"/>
    <w:multiLevelType w:val="hybridMultilevel"/>
    <w:tmpl w:val="7424F2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C00E2E"/>
    <w:multiLevelType w:val="hybridMultilevel"/>
    <w:tmpl w:val="425E96E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9F7CE0"/>
    <w:multiLevelType w:val="hybridMultilevel"/>
    <w:tmpl w:val="DE54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42E99"/>
    <w:multiLevelType w:val="hybridMultilevel"/>
    <w:tmpl w:val="C16CF9F6"/>
    <w:lvl w:ilvl="0" w:tplc="9C3A0618">
      <w:start w:val="1"/>
      <w:numFmt w:val="decimal"/>
      <w:lvlText w:val="%1."/>
      <w:lvlJc w:val="left"/>
      <w:pPr>
        <w:tabs>
          <w:tab w:val="num" w:pos="480"/>
        </w:tabs>
        <w:ind w:left="480" w:hanging="360"/>
      </w:pPr>
    </w:lvl>
    <w:lvl w:ilvl="1" w:tplc="388A7F9C" w:tentative="1">
      <w:start w:val="1"/>
      <w:numFmt w:val="lowerLetter"/>
      <w:lvlText w:val="%2."/>
      <w:lvlJc w:val="left"/>
      <w:pPr>
        <w:tabs>
          <w:tab w:val="num" w:pos="1200"/>
        </w:tabs>
        <w:ind w:left="1200" w:hanging="360"/>
      </w:pPr>
    </w:lvl>
    <w:lvl w:ilvl="2" w:tplc="16E81514" w:tentative="1">
      <w:start w:val="1"/>
      <w:numFmt w:val="lowerRoman"/>
      <w:lvlText w:val="%3."/>
      <w:lvlJc w:val="right"/>
      <w:pPr>
        <w:tabs>
          <w:tab w:val="num" w:pos="1920"/>
        </w:tabs>
        <w:ind w:left="1920" w:hanging="180"/>
      </w:pPr>
    </w:lvl>
    <w:lvl w:ilvl="3" w:tplc="F34C2DE8" w:tentative="1">
      <w:start w:val="1"/>
      <w:numFmt w:val="decimal"/>
      <w:lvlText w:val="%4."/>
      <w:lvlJc w:val="left"/>
      <w:pPr>
        <w:tabs>
          <w:tab w:val="num" w:pos="2640"/>
        </w:tabs>
        <w:ind w:left="2640" w:hanging="360"/>
      </w:pPr>
    </w:lvl>
    <w:lvl w:ilvl="4" w:tplc="67C2FDF8" w:tentative="1">
      <w:start w:val="1"/>
      <w:numFmt w:val="lowerLetter"/>
      <w:lvlText w:val="%5."/>
      <w:lvlJc w:val="left"/>
      <w:pPr>
        <w:tabs>
          <w:tab w:val="num" w:pos="3360"/>
        </w:tabs>
        <w:ind w:left="3360" w:hanging="360"/>
      </w:pPr>
    </w:lvl>
    <w:lvl w:ilvl="5" w:tplc="9940AFCC" w:tentative="1">
      <w:start w:val="1"/>
      <w:numFmt w:val="lowerRoman"/>
      <w:lvlText w:val="%6."/>
      <w:lvlJc w:val="right"/>
      <w:pPr>
        <w:tabs>
          <w:tab w:val="num" w:pos="4080"/>
        </w:tabs>
        <w:ind w:left="4080" w:hanging="180"/>
      </w:pPr>
    </w:lvl>
    <w:lvl w:ilvl="6" w:tplc="9C2E1BF2" w:tentative="1">
      <w:start w:val="1"/>
      <w:numFmt w:val="decimal"/>
      <w:lvlText w:val="%7."/>
      <w:lvlJc w:val="left"/>
      <w:pPr>
        <w:tabs>
          <w:tab w:val="num" w:pos="4800"/>
        </w:tabs>
        <w:ind w:left="4800" w:hanging="360"/>
      </w:pPr>
    </w:lvl>
    <w:lvl w:ilvl="7" w:tplc="7E62E492" w:tentative="1">
      <w:start w:val="1"/>
      <w:numFmt w:val="lowerLetter"/>
      <w:lvlText w:val="%8."/>
      <w:lvlJc w:val="left"/>
      <w:pPr>
        <w:tabs>
          <w:tab w:val="num" w:pos="5520"/>
        </w:tabs>
        <w:ind w:left="5520" w:hanging="360"/>
      </w:pPr>
    </w:lvl>
    <w:lvl w:ilvl="8" w:tplc="46045476" w:tentative="1">
      <w:start w:val="1"/>
      <w:numFmt w:val="lowerRoman"/>
      <w:lvlText w:val="%9."/>
      <w:lvlJc w:val="right"/>
      <w:pPr>
        <w:tabs>
          <w:tab w:val="num" w:pos="6240"/>
        </w:tabs>
        <w:ind w:left="6240" w:hanging="180"/>
      </w:pPr>
    </w:lvl>
  </w:abstractNum>
  <w:abstractNum w:abstractNumId="43" w15:restartNumberingAfterBreak="0">
    <w:nsid w:val="7FE36A02"/>
    <w:multiLevelType w:val="hybridMultilevel"/>
    <w:tmpl w:val="5EC8B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4"/>
  </w:num>
  <w:num w:numId="4">
    <w:abstractNumId w:val="11"/>
  </w:num>
  <w:num w:numId="5">
    <w:abstractNumId w:val="24"/>
  </w:num>
  <w:num w:numId="6">
    <w:abstractNumId w:val="13"/>
  </w:num>
  <w:num w:numId="7">
    <w:abstractNumId w:val="34"/>
  </w:num>
  <w:num w:numId="8">
    <w:abstractNumId w:val="28"/>
  </w:num>
  <w:num w:numId="9">
    <w:abstractNumId w:val="0"/>
  </w:num>
  <w:num w:numId="10">
    <w:abstractNumId w:val="6"/>
  </w:num>
  <w:num w:numId="11">
    <w:abstractNumId w:val="12"/>
  </w:num>
  <w:num w:numId="12">
    <w:abstractNumId w:val="18"/>
  </w:num>
  <w:num w:numId="13">
    <w:abstractNumId w:val="22"/>
  </w:num>
  <w:num w:numId="14">
    <w:abstractNumId w:val="2"/>
  </w:num>
  <w:num w:numId="15">
    <w:abstractNumId w:val="15"/>
  </w:num>
  <w:num w:numId="16">
    <w:abstractNumId w:val="35"/>
  </w:num>
  <w:num w:numId="17">
    <w:abstractNumId w:val="40"/>
  </w:num>
  <w:num w:numId="18">
    <w:abstractNumId w:val="36"/>
  </w:num>
  <w:num w:numId="19">
    <w:abstractNumId w:val="30"/>
  </w:num>
  <w:num w:numId="20">
    <w:abstractNumId w:val="7"/>
  </w:num>
  <w:num w:numId="21">
    <w:abstractNumId w:val="19"/>
  </w:num>
  <w:num w:numId="22">
    <w:abstractNumId w:val="42"/>
  </w:num>
  <w:num w:numId="23">
    <w:abstractNumId w:val="1"/>
  </w:num>
  <w:num w:numId="24">
    <w:abstractNumId w:val="23"/>
  </w:num>
  <w:num w:numId="25">
    <w:abstractNumId w:val="31"/>
  </w:num>
  <w:num w:numId="26">
    <w:abstractNumId w:val="17"/>
  </w:num>
  <w:num w:numId="27">
    <w:abstractNumId w:val="14"/>
  </w:num>
  <w:num w:numId="28">
    <w:abstractNumId w:val="25"/>
  </w:num>
  <w:num w:numId="29">
    <w:abstractNumId w:val="5"/>
  </w:num>
  <w:num w:numId="30">
    <w:abstractNumId w:val="21"/>
  </w:num>
  <w:num w:numId="31">
    <w:abstractNumId w:val="39"/>
  </w:num>
  <w:num w:numId="32">
    <w:abstractNumId w:val="9"/>
  </w:num>
  <w:num w:numId="33">
    <w:abstractNumId w:val="37"/>
  </w:num>
  <w:num w:numId="34">
    <w:abstractNumId w:val="33"/>
  </w:num>
  <w:num w:numId="35">
    <w:abstractNumId w:val="32"/>
  </w:num>
  <w:num w:numId="36">
    <w:abstractNumId w:val="27"/>
  </w:num>
  <w:num w:numId="37">
    <w:abstractNumId w:val="38"/>
  </w:num>
  <w:num w:numId="38">
    <w:abstractNumId w:val="41"/>
  </w:num>
  <w:num w:numId="39">
    <w:abstractNumId w:val="29"/>
  </w:num>
  <w:num w:numId="40">
    <w:abstractNumId w:val="16"/>
  </w:num>
  <w:num w:numId="41">
    <w:abstractNumId w:val="3"/>
  </w:num>
  <w:num w:numId="42">
    <w:abstractNumId w:val="8"/>
  </w:num>
  <w:num w:numId="43">
    <w:abstractNumId w:val="43"/>
  </w:num>
  <w:num w:numId="4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99B"/>
    <w:rsid w:val="000053CA"/>
    <w:rsid w:val="00007971"/>
    <w:rsid w:val="00031E76"/>
    <w:rsid w:val="00032BB3"/>
    <w:rsid w:val="0004053A"/>
    <w:rsid w:val="00040D5A"/>
    <w:rsid w:val="00041058"/>
    <w:rsid w:val="00044AF6"/>
    <w:rsid w:val="00046410"/>
    <w:rsid w:val="0004673A"/>
    <w:rsid w:val="00051696"/>
    <w:rsid w:val="00055ADA"/>
    <w:rsid w:val="00056B1D"/>
    <w:rsid w:val="00056B5F"/>
    <w:rsid w:val="00057026"/>
    <w:rsid w:val="000644A0"/>
    <w:rsid w:val="0006486F"/>
    <w:rsid w:val="000673C8"/>
    <w:rsid w:val="0006744A"/>
    <w:rsid w:val="0007054F"/>
    <w:rsid w:val="000722E2"/>
    <w:rsid w:val="00072707"/>
    <w:rsid w:val="000826AA"/>
    <w:rsid w:val="000878A5"/>
    <w:rsid w:val="00087E45"/>
    <w:rsid w:val="000912FA"/>
    <w:rsid w:val="0009201E"/>
    <w:rsid w:val="000959E1"/>
    <w:rsid w:val="00097021"/>
    <w:rsid w:val="000A0F23"/>
    <w:rsid w:val="000A1C14"/>
    <w:rsid w:val="000A27D7"/>
    <w:rsid w:val="000A29FB"/>
    <w:rsid w:val="000A2FED"/>
    <w:rsid w:val="000A547D"/>
    <w:rsid w:val="000A6840"/>
    <w:rsid w:val="000B181E"/>
    <w:rsid w:val="000B507F"/>
    <w:rsid w:val="000B6138"/>
    <w:rsid w:val="000B6533"/>
    <w:rsid w:val="000C3CD5"/>
    <w:rsid w:val="000D0B2E"/>
    <w:rsid w:val="000D1486"/>
    <w:rsid w:val="000D21E7"/>
    <w:rsid w:val="000D288B"/>
    <w:rsid w:val="000D712F"/>
    <w:rsid w:val="000E0AFF"/>
    <w:rsid w:val="000E25FB"/>
    <w:rsid w:val="000E4793"/>
    <w:rsid w:val="000F0C37"/>
    <w:rsid w:val="000F1E81"/>
    <w:rsid w:val="000F53D3"/>
    <w:rsid w:val="000F6BA8"/>
    <w:rsid w:val="0010214D"/>
    <w:rsid w:val="001025FC"/>
    <w:rsid w:val="00104015"/>
    <w:rsid w:val="001052E2"/>
    <w:rsid w:val="001073C1"/>
    <w:rsid w:val="00107689"/>
    <w:rsid w:val="00110103"/>
    <w:rsid w:val="00115EFB"/>
    <w:rsid w:val="001172F2"/>
    <w:rsid w:val="00123CC9"/>
    <w:rsid w:val="00126949"/>
    <w:rsid w:val="00126AFB"/>
    <w:rsid w:val="00126E08"/>
    <w:rsid w:val="00134218"/>
    <w:rsid w:val="00135097"/>
    <w:rsid w:val="00135CC2"/>
    <w:rsid w:val="0014134E"/>
    <w:rsid w:val="0015154D"/>
    <w:rsid w:val="00155B81"/>
    <w:rsid w:val="00156891"/>
    <w:rsid w:val="00156F8D"/>
    <w:rsid w:val="00157E0D"/>
    <w:rsid w:val="00160019"/>
    <w:rsid w:val="0016443B"/>
    <w:rsid w:val="0017095E"/>
    <w:rsid w:val="00171587"/>
    <w:rsid w:val="001756B0"/>
    <w:rsid w:val="001767FA"/>
    <w:rsid w:val="001768E8"/>
    <w:rsid w:val="001801EF"/>
    <w:rsid w:val="00180261"/>
    <w:rsid w:val="00181BAA"/>
    <w:rsid w:val="00183898"/>
    <w:rsid w:val="001844C6"/>
    <w:rsid w:val="001861B9"/>
    <w:rsid w:val="00187627"/>
    <w:rsid w:val="001876D2"/>
    <w:rsid w:val="001909DA"/>
    <w:rsid w:val="00193996"/>
    <w:rsid w:val="00197E28"/>
    <w:rsid w:val="001A3806"/>
    <w:rsid w:val="001A3995"/>
    <w:rsid w:val="001A708F"/>
    <w:rsid w:val="001B1633"/>
    <w:rsid w:val="001B1B0B"/>
    <w:rsid w:val="001B2BB0"/>
    <w:rsid w:val="001B660D"/>
    <w:rsid w:val="001C0AAC"/>
    <w:rsid w:val="001C3AFB"/>
    <w:rsid w:val="001C68F0"/>
    <w:rsid w:val="001C7ABF"/>
    <w:rsid w:val="001D0BE1"/>
    <w:rsid w:val="001D6117"/>
    <w:rsid w:val="001E2F60"/>
    <w:rsid w:val="001E30A4"/>
    <w:rsid w:val="001E3C0C"/>
    <w:rsid w:val="001E4279"/>
    <w:rsid w:val="001E5E48"/>
    <w:rsid w:val="001E615A"/>
    <w:rsid w:val="001F4BAA"/>
    <w:rsid w:val="001F7D4B"/>
    <w:rsid w:val="00201AD1"/>
    <w:rsid w:val="00201B3D"/>
    <w:rsid w:val="0020361A"/>
    <w:rsid w:val="002057A4"/>
    <w:rsid w:val="00205978"/>
    <w:rsid w:val="0021013A"/>
    <w:rsid w:val="00211272"/>
    <w:rsid w:val="002131DD"/>
    <w:rsid w:val="002144D4"/>
    <w:rsid w:val="00220B63"/>
    <w:rsid w:val="0022156D"/>
    <w:rsid w:val="00221E9F"/>
    <w:rsid w:val="0022247B"/>
    <w:rsid w:val="00222F62"/>
    <w:rsid w:val="00223DC9"/>
    <w:rsid w:val="002241BE"/>
    <w:rsid w:val="002246F0"/>
    <w:rsid w:val="002276CE"/>
    <w:rsid w:val="00227E20"/>
    <w:rsid w:val="0023320F"/>
    <w:rsid w:val="00234F4F"/>
    <w:rsid w:val="00242AFB"/>
    <w:rsid w:val="002468DE"/>
    <w:rsid w:val="002469C3"/>
    <w:rsid w:val="00250E0C"/>
    <w:rsid w:val="002558E2"/>
    <w:rsid w:val="00255D3E"/>
    <w:rsid w:val="00256FCD"/>
    <w:rsid w:val="0026295C"/>
    <w:rsid w:val="002632FB"/>
    <w:rsid w:val="002637F4"/>
    <w:rsid w:val="0026738E"/>
    <w:rsid w:val="00267592"/>
    <w:rsid w:val="00270198"/>
    <w:rsid w:val="002703CF"/>
    <w:rsid w:val="00271044"/>
    <w:rsid w:val="0027157C"/>
    <w:rsid w:val="00275EA6"/>
    <w:rsid w:val="00277264"/>
    <w:rsid w:val="002802B1"/>
    <w:rsid w:val="00284565"/>
    <w:rsid w:val="00286F6F"/>
    <w:rsid w:val="00287995"/>
    <w:rsid w:val="0029018D"/>
    <w:rsid w:val="00292A18"/>
    <w:rsid w:val="00292C75"/>
    <w:rsid w:val="00292F14"/>
    <w:rsid w:val="002936EB"/>
    <w:rsid w:val="00293F03"/>
    <w:rsid w:val="00295D76"/>
    <w:rsid w:val="0029644D"/>
    <w:rsid w:val="002A1DBF"/>
    <w:rsid w:val="002B12FB"/>
    <w:rsid w:val="002D1FEC"/>
    <w:rsid w:val="002D2ED2"/>
    <w:rsid w:val="002D338D"/>
    <w:rsid w:val="002D3658"/>
    <w:rsid w:val="002D57ED"/>
    <w:rsid w:val="002D7251"/>
    <w:rsid w:val="002F2CCA"/>
    <w:rsid w:val="00300070"/>
    <w:rsid w:val="00301398"/>
    <w:rsid w:val="00301B7F"/>
    <w:rsid w:val="003036DE"/>
    <w:rsid w:val="00304516"/>
    <w:rsid w:val="00305F2F"/>
    <w:rsid w:val="00307AEE"/>
    <w:rsid w:val="00312F01"/>
    <w:rsid w:val="0031581B"/>
    <w:rsid w:val="003160C4"/>
    <w:rsid w:val="00321213"/>
    <w:rsid w:val="003226C3"/>
    <w:rsid w:val="00325894"/>
    <w:rsid w:val="00326A92"/>
    <w:rsid w:val="00327626"/>
    <w:rsid w:val="00330AAE"/>
    <w:rsid w:val="00331109"/>
    <w:rsid w:val="00334F83"/>
    <w:rsid w:val="00340049"/>
    <w:rsid w:val="0034392B"/>
    <w:rsid w:val="00344044"/>
    <w:rsid w:val="0034492F"/>
    <w:rsid w:val="00346F55"/>
    <w:rsid w:val="003507E7"/>
    <w:rsid w:val="00350C7C"/>
    <w:rsid w:val="00355843"/>
    <w:rsid w:val="00363616"/>
    <w:rsid w:val="003723B3"/>
    <w:rsid w:val="003726DC"/>
    <w:rsid w:val="00373692"/>
    <w:rsid w:val="00374A1D"/>
    <w:rsid w:val="003760F4"/>
    <w:rsid w:val="003765D4"/>
    <w:rsid w:val="00377FA0"/>
    <w:rsid w:val="00386D6C"/>
    <w:rsid w:val="0039387D"/>
    <w:rsid w:val="00393976"/>
    <w:rsid w:val="003942F2"/>
    <w:rsid w:val="00397753"/>
    <w:rsid w:val="003A67FC"/>
    <w:rsid w:val="003B003F"/>
    <w:rsid w:val="003C1702"/>
    <w:rsid w:val="003C46D2"/>
    <w:rsid w:val="003C633F"/>
    <w:rsid w:val="003D1458"/>
    <w:rsid w:val="003D4D99"/>
    <w:rsid w:val="003D661C"/>
    <w:rsid w:val="003E18FD"/>
    <w:rsid w:val="003E200F"/>
    <w:rsid w:val="003E5D1D"/>
    <w:rsid w:val="003E5D33"/>
    <w:rsid w:val="003E67BD"/>
    <w:rsid w:val="003F1800"/>
    <w:rsid w:val="003F4118"/>
    <w:rsid w:val="003F5EA1"/>
    <w:rsid w:val="00400AC6"/>
    <w:rsid w:val="00402990"/>
    <w:rsid w:val="00403B29"/>
    <w:rsid w:val="004047F2"/>
    <w:rsid w:val="004056E9"/>
    <w:rsid w:val="00410EF9"/>
    <w:rsid w:val="00413709"/>
    <w:rsid w:val="00414290"/>
    <w:rsid w:val="00424AAB"/>
    <w:rsid w:val="00430EB5"/>
    <w:rsid w:val="004314C0"/>
    <w:rsid w:val="00433BCC"/>
    <w:rsid w:val="0043583A"/>
    <w:rsid w:val="0043753D"/>
    <w:rsid w:val="0044334B"/>
    <w:rsid w:val="004437FE"/>
    <w:rsid w:val="00444328"/>
    <w:rsid w:val="0044474E"/>
    <w:rsid w:val="00445176"/>
    <w:rsid w:val="00454CAD"/>
    <w:rsid w:val="00456D71"/>
    <w:rsid w:val="00463111"/>
    <w:rsid w:val="0046433B"/>
    <w:rsid w:val="00466EA8"/>
    <w:rsid w:val="00470357"/>
    <w:rsid w:val="00470D63"/>
    <w:rsid w:val="00471681"/>
    <w:rsid w:val="0047292F"/>
    <w:rsid w:val="00472EF3"/>
    <w:rsid w:val="0048027C"/>
    <w:rsid w:val="0048071F"/>
    <w:rsid w:val="00483D88"/>
    <w:rsid w:val="00483F34"/>
    <w:rsid w:val="0048527D"/>
    <w:rsid w:val="00487EA2"/>
    <w:rsid w:val="00490D5E"/>
    <w:rsid w:val="004916DC"/>
    <w:rsid w:val="004932F3"/>
    <w:rsid w:val="00494291"/>
    <w:rsid w:val="004949BE"/>
    <w:rsid w:val="0049796D"/>
    <w:rsid w:val="004A0C2D"/>
    <w:rsid w:val="004A165F"/>
    <w:rsid w:val="004A574D"/>
    <w:rsid w:val="004A6B7B"/>
    <w:rsid w:val="004B1694"/>
    <w:rsid w:val="004B3C0A"/>
    <w:rsid w:val="004B3D7E"/>
    <w:rsid w:val="004B42D4"/>
    <w:rsid w:val="004B482B"/>
    <w:rsid w:val="004B6DF0"/>
    <w:rsid w:val="004C2C8D"/>
    <w:rsid w:val="004C30EC"/>
    <w:rsid w:val="004C33F2"/>
    <w:rsid w:val="004C3E13"/>
    <w:rsid w:val="004C7FD1"/>
    <w:rsid w:val="004D3A08"/>
    <w:rsid w:val="004D3EE6"/>
    <w:rsid w:val="004E2A4D"/>
    <w:rsid w:val="004E364F"/>
    <w:rsid w:val="004E4325"/>
    <w:rsid w:val="004E5ABA"/>
    <w:rsid w:val="004F185F"/>
    <w:rsid w:val="004F4092"/>
    <w:rsid w:val="00501D25"/>
    <w:rsid w:val="00507100"/>
    <w:rsid w:val="00507440"/>
    <w:rsid w:val="00507F71"/>
    <w:rsid w:val="00510535"/>
    <w:rsid w:val="00514575"/>
    <w:rsid w:val="00514797"/>
    <w:rsid w:val="00516F1D"/>
    <w:rsid w:val="00523B38"/>
    <w:rsid w:val="0053153A"/>
    <w:rsid w:val="00536DE7"/>
    <w:rsid w:val="00554FE7"/>
    <w:rsid w:val="0056143C"/>
    <w:rsid w:val="00564804"/>
    <w:rsid w:val="005652D6"/>
    <w:rsid w:val="00565306"/>
    <w:rsid w:val="00565778"/>
    <w:rsid w:val="00566EA7"/>
    <w:rsid w:val="005700C4"/>
    <w:rsid w:val="00586147"/>
    <w:rsid w:val="00586423"/>
    <w:rsid w:val="00590356"/>
    <w:rsid w:val="00590409"/>
    <w:rsid w:val="00591CD9"/>
    <w:rsid w:val="0059251C"/>
    <w:rsid w:val="00594BEC"/>
    <w:rsid w:val="00594ED5"/>
    <w:rsid w:val="005A1B19"/>
    <w:rsid w:val="005A3AB5"/>
    <w:rsid w:val="005A5F90"/>
    <w:rsid w:val="005A78FC"/>
    <w:rsid w:val="005B4A8E"/>
    <w:rsid w:val="005B4EC4"/>
    <w:rsid w:val="005B5E82"/>
    <w:rsid w:val="005C1AEB"/>
    <w:rsid w:val="005C7BA2"/>
    <w:rsid w:val="005D194D"/>
    <w:rsid w:val="005D222F"/>
    <w:rsid w:val="005D4C96"/>
    <w:rsid w:val="005D52A9"/>
    <w:rsid w:val="005D5CF0"/>
    <w:rsid w:val="005D6C77"/>
    <w:rsid w:val="005E33BB"/>
    <w:rsid w:val="005E3935"/>
    <w:rsid w:val="005E5027"/>
    <w:rsid w:val="005F0265"/>
    <w:rsid w:val="005F1019"/>
    <w:rsid w:val="005F1A68"/>
    <w:rsid w:val="005F1B60"/>
    <w:rsid w:val="005F3070"/>
    <w:rsid w:val="005F57D2"/>
    <w:rsid w:val="005F7F69"/>
    <w:rsid w:val="0060005C"/>
    <w:rsid w:val="00602D3A"/>
    <w:rsid w:val="00603B1C"/>
    <w:rsid w:val="00605BA3"/>
    <w:rsid w:val="00607D14"/>
    <w:rsid w:val="00614626"/>
    <w:rsid w:val="00615F72"/>
    <w:rsid w:val="00616EE4"/>
    <w:rsid w:val="0062220E"/>
    <w:rsid w:val="006265BA"/>
    <w:rsid w:val="00627C62"/>
    <w:rsid w:val="00631911"/>
    <w:rsid w:val="006321B9"/>
    <w:rsid w:val="006402F5"/>
    <w:rsid w:val="006410FE"/>
    <w:rsid w:val="00642F39"/>
    <w:rsid w:val="0064529C"/>
    <w:rsid w:val="00645575"/>
    <w:rsid w:val="00655C17"/>
    <w:rsid w:val="00656788"/>
    <w:rsid w:val="00657A8A"/>
    <w:rsid w:val="006606EA"/>
    <w:rsid w:val="0066152E"/>
    <w:rsid w:val="00662908"/>
    <w:rsid w:val="006640F0"/>
    <w:rsid w:val="006659D6"/>
    <w:rsid w:val="006659F5"/>
    <w:rsid w:val="00666AF0"/>
    <w:rsid w:val="006711E1"/>
    <w:rsid w:val="00675D59"/>
    <w:rsid w:val="006828DF"/>
    <w:rsid w:val="006835EB"/>
    <w:rsid w:val="0068416E"/>
    <w:rsid w:val="00684A3D"/>
    <w:rsid w:val="00687847"/>
    <w:rsid w:val="0069047F"/>
    <w:rsid w:val="006927A6"/>
    <w:rsid w:val="006939A0"/>
    <w:rsid w:val="00695822"/>
    <w:rsid w:val="006A0860"/>
    <w:rsid w:val="006A3A33"/>
    <w:rsid w:val="006A5262"/>
    <w:rsid w:val="006A5BAC"/>
    <w:rsid w:val="006A6192"/>
    <w:rsid w:val="006A6FF8"/>
    <w:rsid w:val="006A78DF"/>
    <w:rsid w:val="006B292B"/>
    <w:rsid w:val="006C0AAB"/>
    <w:rsid w:val="006C181B"/>
    <w:rsid w:val="006C341D"/>
    <w:rsid w:val="006D27EF"/>
    <w:rsid w:val="006D2C66"/>
    <w:rsid w:val="006D6DC0"/>
    <w:rsid w:val="006E035E"/>
    <w:rsid w:val="006E2AFC"/>
    <w:rsid w:val="006E3E75"/>
    <w:rsid w:val="006F020D"/>
    <w:rsid w:val="006F0261"/>
    <w:rsid w:val="006F0612"/>
    <w:rsid w:val="006F329D"/>
    <w:rsid w:val="006F3659"/>
    <w:rsid w:val="006F44FA"/>
    <w:rsid w:val="006F7ADD"/>
    <w:rsid w:val="006F7FE2"/>
    <w:rsid w:val="00703345"/>
    <w:rsid w:val="00707586"/>
    <w:rsid w:val="00707A78"/>
    <w:rsid w:val="00707C0A"/>
    <w:rsid w:val="00716539"/>
    <w:rsid w:val="00717C40"/>
    <w:rsid w:val="00717E3F"/>
    <w:rsid w:val="007212E5"/>
    <w:rsid w:val="00721CF2"/>
    <w:rsid w:val="00722047"/>
    <w:rsid w:val="007230D6"/>
    <w:rsid w:val="00723A12"/>
    <w:rsid w:val="007263E5"/>
    <w:rsid w:val="00726A8C"/>
    <w:rsid w:val="007271B5"/>
    <w:rsid w:val="007315C5"/>
    <w:rsid w:val="00732C33"/>
    <w:rsid w:val="00733ECA"/>
    <w:rsid w:val="00735145"/>
    <w:rsid w:val="007366D6"/>
    <w:rsid w:val="00740C36"/>
    <w:rsid w:val="0074263B"/>
    <w:rsid w:val="007455FC"/>
    <w:rsid w:val="007462D8"/>
    <w:rsid w:val="00756785"/>
    <w:rsid w:val="00760D05"/>
    <w:rsid w:val="0076620A"/>
    <w:rsid w:val="007663FC"/>
    <w:rsid w:val="00766F1E"/>
    <w:rsid w:val="00771957"/>
    <w:rsid w:val="007756D2"/>
    <w:rsid w:val="0077706C"/>
    <w:rsid w:val="00777FFE"/>
    <w:rsid w:val="00782C84"/>
    <w:rsid w:val="0078362C"/>
    <w:rsid w:val="00784667"/>
    <w:rsid w:val="00784BB7"/>
    <w:rsid w:val="00792A70"/>
    <w:rsid w:val="00797AB2"/>
    <w:rsid w:val="007A3368"/>
    <w:rsid w:val="007A6F9F"/>
    <w:rsid w:val="007A712A"/>
    <w:rsid w:val="007B0200"/>
    <w:rsid w:val="007B2732"/>
    <w:rsid w:val="007B3135"/>
    <w:rsid w:val="007B33FF"/>
    <w:rsid w:val="007B4578"/>
    <w:rsid w:val="007B59DA"/>
    <w:rsid w:val="007B72D8"/>
    <w:rsid w:val="007C090F"/>
    <w:rsid w:val="007C3C51"/>
    <w:rsid w:val="007C6FE3"/>
    <w:rsid w:val="007C738B"/>
    <w:rsid w:val="007C754A"/>
    <w:rsid w:val="007D03C3"/>
    <w:rsid w:val="007E0F23"/>
    <w:rsid w:val="007E3ED8"/>
    <w:rsid w:val="007E56BE"/>
    <w:rsid w:val="007E5C87"/>
    <w:rsid w:val="007E71D3"/>
    <w:rsid w:val="007F164F"/>
    <w:rsid w:val="007F478E"/>
    <w:rsid w:val="00802E48"/>
    <w:rsid w:val="00803883"/>
    <w:rsid w:val="00804CE2"/>
    <w:rsid w:val="0080608B"/>
    <w:rsid w:val="008147AD"/>
    <w:rsid w:val="008168A2"/>
    <w:rsid w:val="00820A17"/>
    <w:rsid w:val="00821889"/>
    <w:rsid w:val="0082433D"/>
    <w:rsid w:val="00833459"/>
    <w:rsid w:val="00834C25"/>
    <w:rsid w:val="0083783A"/>
    <w:rsid w:val="0084320F"/>
    <w:rsid w:val="00851C16"/>
    <w:rsid w:val="008538C5"/>
    <w:rsid w:val="00856254"/>
    <w:rsid w:val="0085678F"/>
    <w:rsid w:val="008572A5"/>
    <w:rsid w:val="00863DF9"/>
    <w:rsid w:val="00872ACD"/>
    <w:rsid w:val="00873D20"/>
    <w:rsid w:val="00875785"/>
    <w:rsid w:val="0087675D"/>
    <w:rsid w:val="00877E29"/>
    <w:rsid w:val="00880F5D"/>
    <w:rsid w:val="00882B4E"/>
    <w:rsid w:val="008875E3"/>
    <w:rsid w:val="00890C6D"/>
    <w:rsid w:val="00892321"/>
    <w:rsid w:val="0089302F"/>
    <w:rsid w:val="008931B2"/>
    <w:rsid w:val="00897E94"/>
    <w:rsid w:val="008A30A6"/>
    <w:rsid w:val="008A3AFD"/>
    <w:rsid w:val="008A556E"/>
    <w:rsid w:val="008A6E86"/>
    <w:rsid w:val="008B199B"/>
    <w:rsid w:val="008B1E32"/>
    <w:rsid w:val="008B3CCD"/>
    <w:rsid w:val="008B3E00"/>
    <w:rsid w:val="008B797A"/>
    <w:rsid w:val="008B7E3E"/>
    <w:rsid w:val="008C2F0E"/>
    <w:rsid w:val="008C2F46"/>
    <w:rsid w:val="008C41D2"/>
    <w:rsid w:val="008C76DF"/>
    <w:rsid w:val="008D1E02"/>
    <w:rsid w:val="008D2953"/>
    <w:rsid w:val="008D52A7"/>
    <w:rsid w:val="008E0592"/>
    <w:rsid w:val="008E21B5"/>
    <w:rsid w:val="008E4B01"/>
    <w:rsid w:val="008E4F5F"/>
    <w:rsid w:val="008E4FA6"/>
    <w:rsid w:val="008E5D91"/>
    <w:rsid w:val="008E6FFC"/>
    <w:rsid w:val="008F1977"/>
    <w:rsid w:val="008F1B04"/>
    <w:rsid w:val="008F1BDD"/>
    <w:rsid w:val="008F3EA1"/>
    <w:rsid w:val="008F596C"/>
    <w:rsid w:val="0090022D"/>
    <w:rsid w:val="0090043A"/>
    <w:rsid w:val="00901C31"/>
    <w:rsid w:val="009129ED"/>
    <w:rsid w:val="009140F1"/>
    <w:rsid w:val="00915946"/>
    <w:rsid w:val="00923F8E"/>
    <w:rsid w:val="0092496B"/>
    <w:rsid w:val="009256CD"/>
    <w:rsid w:val="00926F81"/>
    <w:rsid w:val="00933181"/>
    <w:rsid w:val="009332A6"/>
    <w:rsid w:val="00936B5F"/>
    <w:rsid w:val="00936BE3"/>
    <w:rsid w:val="009436B4"/>
    <w:rsid w:val="00945AC8"/>
    <w:rsid w:val="00945FD5"/>
    <w:rsid w:val="009463B6"/>
    <w:rsid w:val="00946A15"/>
    <w:rsid w:val="00950E4C"/>
    <w:rsid w:val="0095212D"/>
    <w:rsid w:val="009539F0"/>
    <w:rsid w:val="00955974"/>
    <w:rsid w:val="00957726"/>
    <w:rsid w:val="00961DA2"/>
    <w:rsid w:val="00965B11"/>
    <w:rsid w:val="0096651E"/>
    <w:rsid w:val="00970F0D"/>
    <w:rsid w:val="00970FAC"/>
    <w:rsid w:val="00971C89"/>
    <w:rsid w:val="0097700F"/>
    <w:rsid w:val="00977AA2"/>
    <w:rsid w:val="00981D20"/>
    <w:rsid w:val="00984D7E"/>
    <w:rsid w:val="00986200"/>
    <w:rsid w:val="00992216"/>
    <w:rsid w:val="0099230C"/>
    <w:rsid w:val="00994072"/>
    <w:rsid w:val="00997540"/>
    <w:rsid w:val="00997CB8"/>
    <w:rsid w:val="009A3758"/>
    <w:rsid w:val="009A74BB"/>
    <w:rsid w:val="009B0366"/>
    <w:rsid w:val="009B1E15"/>
    <w:rsid w:val="009B2E61"/>
    <w:rsid w:val="009B4896"/>
    <w:rsid w:val="009B6DF0"/>
    <w:rsid w:val="009B76DF"/>
    <w:rsid w:val="009B78F1"/>
    <w:rsid w:val="009B7D26"/>
    <w:rsid w:val="009C0FF6"/>
    <w:rsid w:val="009C11DF"/>
    <w:rsid w:val="009C42F7"/>
    <w:rsid w:val="009C479D"/>
    <w:rsid w:val="009D0D1C"/>
    <w:rsid w:val="009D2A64"/>
    <w:rsid w:val="009E0E56"/>
    <w:rsid w:val="009E5BEC"/>
    <w:rsid w:val="009F0145"/>
    <w:rsid w:val="009F1B87"/>
    <w:rsid w:val="009F4623"/>
    <w:rsid w:val="009F64D4"/>
    <w:rsid w:val="00A00A4C"/>
    <w:rsid w:val="00A00DE8"/>
    <w:rsid w:val="00A028E1"/>
    <w:rsid w:val="00A05C6A"/>
    <w:rsid w:val="00A132A2"/>
    <w:rsid w:val="00A165C7"/>
    <w:rsid w:val="00A243D1"/>
    <w:rsid w:val="00A25E25"/>
    <w:rsid w:val="00A26514"/>
    <w:rsid w:val="00A269C2"/>
    <w:rsid w:val="00A30AF8"/>
    <w:rsid w:val="00A311BF"/>
    <w:rsid w:val="00A3515C"/>
    <w:rsid w:val="00A37255"/>
    <w:rsid w:val="00A4209A"/>
    <w:rsid w:val="00A42554"/>
    <w:rsid w:val="00A43288"/>
    <w:rsid w:val="00A46D5C"/>
    <w:rsid w:val="00A47ADE"/>
    <w:rsid w:val="00A507ED"/>
    <w:rsid w:val="00A50982"/>
    <w:rsid w:val="00A532E3"/>
    <w:rsid w:val="00A66A7E"/>
    <w:rsid w:val="00A6736C"/>
    <w:rsid w:val="00A71016"/>
    <w:rsid w:val="00A714D2"/>
    <w:rsid w:val="00A71C38"/>
    <w:rsid w:val="00A74877"/>
    <w:rsid w:val="00A74BF0"/>
    <w:rsid w:val="00A74F40"/>
    <w:rsid w:val="00A765B4"/>
    <w:rsid w:val="00A80547"/>
    <w:rsid w:val="00A8582E"/>
    <w:rsid w:val="00A85857"/>
    <w:rsid w:val="00A85C7C"/>
    <w:rsid w:val="00A86B4C"/>
    <w:rsid w:val="00A90433"/>
    <w:rsid w:val="00A90A72"/>
    <w:rsid w:val="00A90F22"/>
    <w:rsid w:val="00A9566C"/>
    <w:rsid w:val="00A97CAC"/>
    <w:rsid w:val="00A97FDE"/>
    <w:rsid w:val="00AA6462"/>
    <w:rsid w:val="00AA72C3"/>
    <w:rsid w:val="00AB0225"/>
    <w:rsid w:val="00AB12CC"/>
    <w:rsid w:val="00AB1E5C"/>
    <w:rsid w:val="00AB2414"/>
    <w:rsid w:val="00AB3A43"/>
    <w:rsid w:val="00AB7AE0"/>
    <w:rsid w:val="00AC0A90"/>
    <w:rsid w:val="00AC2A47"/>
    <w:rsid w:val="00AC71E3"/>
    <w:rsid w:val="00AD0696"/>
    <w:rsid w:val="00AD237E"/>
    <w:rsid w:val="00AD26C3"/>
    <w:rsid w:val="00AD35AF"/>
    <w:rsid w:val="00AE0C33"/>
    <w:rsid w:val="00AE16DA"/>
    <w:rsid w:val="00AE25AD"/>
    <w:rsid w:val="00AF0B98"/>
    <w:rsid w:val="00AF1FB5"/>
    <w:rsid w:val="00AF33CB"/>
    <w:rsid w:val="00AF3B8D"/>
    <w:rsid w:val="00B051CB"/>
    <w:rsid w:val="00B06FB1"/>
    <w:rsid w:val="00B07D5C"/>
    <w:rsid w:val="00B13E27"/>
    <w:rsid w:val="00B140C1"/>
    <w:rsid w:val="00B167C0"/>
    <w:rsid w:val="00B1702D"/>
    <w:rsid w:val="00B21F75"/>
    <w:rsid w:val="00B22F04"/>
    <w:rsid w:val="00B23D64"/>
    <w:rsid w:val="00B25B70"/>
    <w:rsid w:val="00B264A1"/>
    <w:rsid w:val="00B30FC1"/>
    <w:rsid w:val="00B32D3C"/>
    <w:rsid w:val="00B36B25"/>
    <w:rsid w:val="00B41793"/>
    <w:rsid w:val="00B41D92"/>
    <w:rsid w:val="00B4265A"/>
    <w:rsid w:val="00B46842"/>
    <w:rsid w:val="00B470EE"/>
    <w:rsid w:val="00B50728"/>
    <w:rsid w:val="00B53C3B"/>
    <w:rsid w:val="00B54D7B"/>
    <w:rsid w:val="00B57512"/>
    <w:rsid w:val="00B611DF"/>
    <w:rsid w:val="00B62489"/>
    <w:rsid w:val="00B6258D"/>
    <w:rsid w:val="00B6386E"/>
    <w:rsid w:val="00B704F1"/>
    <w:rsid w:val="00B772C3"/>
    <w:rsid w:val="00B83807"/>
    <w:rsid w:val="00B85BBD"/>
    <w:rsid w:val="00B871CE"/>
    <w:rsid w:val="00B93B2D"/>
    <w:rsid w:val="00B9651A"/>
    <w:rsid w:val="00B97044"/>
    <w:rsid w:val="00BA0BA9"/>
    <w:rsid w:val="00BA52AE"/>
    <w:rsid w:val="00BA5B3C"/>
    <w:rsid w:val="00BA5C72"/>
    <w:rsid w:val="00BA65F3"/>
    <w:rsid w:val="00BA7EA5"/>
    <w:rsid w:val="00BB046E"/>
    <w:rsid w:val="00BB065F"/>
    <w:rsid w:val="00BB28B0"/>
    <w:rsid w:val="00BB3F43"/>
    <w:rsid w:val="00BC2FD7"/>
    <w:rsid w:val="00BC44F7"/>
    <w:rsid w:val="00BC7F62"/>
    <w:rsid w:val="00BD0649"/>
    <w:rsid w:val="00BD22E2"/>
    <w:rsid w:val="00BD60DC"/>
    <w:rsid w:val="00BD7F3F"/>
    <w:rsid w:val="00BE2F99"/>
    <w:rsid w:val="00BE4694"/>
    <w:rsid w:val="00BE5889"/>
    <w:rsid w:val="00BE7CFD"/>
    <w:rsid w:val="00BF5079"/>
    <w:rsid w:val="00BF6237"/>
    <w:rsid w:val="00BF6C52"/>
    <w:rsid w:val="00BF6CB4"/>
    <w:rsid w:val="00BF6E5D"/>
    <w:rsid w:val="00BF70D0"/>
    <w:rsid w:val="00BF781C"/>
    <w:rsid w:val="00C00A65"/>
    <w:rsid w:val="00C04B40"/>
    <w:rsid w:val="00C05BDC"/>
    <w:rsid w:val="00C0784F"/>
    <w:rsid w:val="00C07C70"/>
    <w:rsid w:val="00C12506"/>
    <w:rsid w:val="00C1675A"/>
    <w:rsid w:val="00C22F89"/>
    <w:rsid w:val="00C23257"/>
    <w:rsid w:val="00C35316"/>
    <w:rsid w:val="00C35DCE"/>
    <w:rsid w:val="00C35E55"/>
    <w:rsid w:val="00C459DE"/>
    <w:rsid w:val="00C50785"/>
    <w:rsid w:val="00C510A8"/>
    <w:rsid w:val="00C52C15"/>
    <w:rsid w:val="00C54B4A"/>
    <w:rsid w:val="00C57F5E"/>
    <w:rsid w:val="00C6029E"/>
    <w:rsid w:val="00C71F3A"/>
    <w:rsid w:val="00C73127"/>
    <w:rsid w:val="00C777AB"/>
    <w:rsid w:val="00C777F0"/>
    <w:rsid w:val="00C77B14"/>
    <w:rsid w:val="00C81196"/>
    <w:rsid w:val="00C83EE3"/>
    <w:rsid w:val="00C853B0"/>
    <w:rsid w:val="00C85D02"/>
    <w:rsid w:val="00C9263A"/>
    <w:rsid w:val="00C92E3B"/>
    <w:rsid w:val="00C94151"/>
    <w:rsid w:val="00C9747C"/>
    <w:rsid w:val="00CA3985"/>
    <w:rsid w:val="00CA5BC5"/>
    <w:rsid w:val="00CA5FBC"/>
    <w:rsid w:val="00CA6981"/>
    <w:rsid w:val="00CA7AD4"/>
    <w:rsid w:val="00CB1015"/>
    <w:rsid w:val="00CB5DBE"/>
    <w:rsid w:val="00CB7E2A"/>
    <w:rsid w:val="00CC0036"/>
    <w:rsid w:val="00CC08FD"/>
    <w:rsid w:val="00CC0DB4"/>
    <w:rsid w:val="00CC1034"/>
    <w:rsid w:val="00CC1575"/>
    <w:rsid w:val="00CC385B"/>
    <w:rsid w:val="00CC429F"/>
    <w:rsid w:val="00CC4E9A"/>
    <w:rsid w:val="00CC5246"/>
    <w:rsid w:val="00CC70CF"/>
    <w:rsid w:val="00CD15B0"/>
    <w:rsid w:val="00CD26D0"/>
    <w:rsid w:val="00CD3597"/>
    <w:rsid w:val="00CD7D9C"/>
    <w:rsid w:val="00CE1361"/>
    <w:rsid w:val="00CE20BE"/>
    <w:rsid w:val="00CE3E87"/>
    <w:rsid w:val="00CE6163"/>
    <w:rsid w:val="00CE6326"/>
    <w:rsid w:val="00CE6A58"/>
    <w:rsid w:val="00CF1619"/>
    <w:rsid w:val="00CF1B0D"/>
    <w:rsid w:val="00CF2D38"/>
    <w:rsid w:val="00CF2E25"/>
    <w:rsid w:val="00CF5836"/>
    <w:rsid w:val="00CF5B5E"/>
    <w:rsid w:val="00CF72DD"/>
    <w:rsid w:val="00CF7AE8"/>
    <w:rsid w:val="00D000B9"/>
    <w:rsid w:val="00D037A7"/>
    <w:rsid w:val="00D10C4F"/>
    <w:rsid w:val="00D11C8D"/>
    <w:rsid w:val="00D11DBC"/>
    <w:rsid w:val="00D227C4"/>
    <w:rsid w:val="00D27CF9"/>
    <w:rsid w:val="00D33DD4"/>
    <w:rsid w:val="00D3622E"/>
    <w:rsid w:val="00D41FA2"/>
    <w:rsid w:val="00D43441"/>
    <w:rsid w:val="00D438F5"/>
    <w:rsid w:val="00D43A1F"/>
    <w:rsid w:val="00D46BC3"/>
    <w:rsid w:val="00D50D88"/>
    <w:rsid w:val="00D57987"/>
    <w:rsid w:val="00D6025B"/>
    <w:rsid w:val="00D62ACB"/>
    <w:rsid w:val="00D62E55"/>
    <w:rsid w:val="00D65E46"/>
    <w:rsid w:val="00D67406"/>
    <w:rsid w:val="00D6744E"/>
    <w:rsid w:val="00D724D0"/>
    <w:rsid w:val="00D725DB"/>
    <w:rsid w:val="00D72626"/>
    <w:rsid w:val="00D72712"/>
    <w:rsid w:val="00D72B92"/>
    <w:rsid w:val="00D75782"/>
    <w:rsid w:val="00D75BC9"/>
    <w:rsid w:val="00D76EEC"/>
    <w:rsid w:val="00D8501A"/>
    <w:rsid w:val="00D8560A"/>
    <w:rsid w:val="00D914E1"/>
    <w:rsid w:val="00D921A2"/>
    <w:rsid w:val="00D92905"/>
    <w:rsid w:val="00D95118"/>
    <w:rsid w:val="00D95714"/>
    <w:rsid w:val="00D96BE4"/>
    <w:rsid w:val="00DA052B"/>
    <w:rsid w:val="00DA2E8B"/>
    <w:rsid w:val="00DA5C93"/>
    <w:rsid w:val="00DA61A2"/>
    <w:rsid w:val="00DA63A2"/>
    <w:rsid w:val="00DB0033"/>
    <w:rsid w:val="00DB0314"/>
    <w:rsid w:val="00DB0E42"/>
    <w:rsid w:val="00DB103D"/>
    <w:rsid w:val="00DC4247"/>
    <w:rsid w:val="00DC6659"/>
    <w:rsid w:val="00DC69D9"/>
    <w:rsid w:val="00DC7682"/>
    <w:rsid w:val="00DD0909"/>
    <w:rsid w:val="00DD3D4F"/>
    <w:rsid w:val="00DD4573"/>
    <w:rsid w:val="00DD4F61"/>
    <w:rsid w:val="00DD55DC"/>
    <w:rsid w:val="00DD56E8"/>
    <w:rsid w:val="00DD74D6"/>
    <w:rsid w:val="00DE03A0"/>
    <w:rsid w:val="00DE1E66"/>
    <w:rsid w:val="00DE1FEA"/>
    <w:rsid w:val="00DE34F8"/>
    <w:rsid w:val="00DE488B"/>
    <w:rsid w:val="00DF3F3A"/>
    <w:rsid w:val="00DF4C6A"/>
    <w:rsid w:val="00DF69BA"/>
    <w:rsid w:val="00DF7ACF"/>
    <w:rsid w:val="00E00AC0"/>
    <w:rsid w:val="00E01419"/>
    <w:rsid w:val="00E04C1F"/>
    <w:rsid w:val="00E055E6"/>
    <w:rsid w:val="00E05C91"/>
    <w:rsid w:val="00E07BEB"/>
    <w:rsid w:val="00E07E81"/>
    <w:rsid w:val="00E1068C"/>
    <w:rsid w:val="00E130F9"/>
    <w:rsid w:val="00E13BB4"/>
    <w:rsid w:val="00E15832"/>
    <w:rsid w:val="00E15BB4"/>
    <w:rsid w:val="00E1787B"/>
    <w:rsid w:val="00E248B9"/>
    <w:rsid w:val="00E263E5"/>
    <w:rsid w:val="00E27018"/>
    <w:rsid w:val="00E3131A"/>
    <w:rsid w:val="00E32C71"/>
    <w:rsid w:val="00E3598A"/>
    <w:rsid w:val="00E40D8F"/>
    <w:rsid w:val="00E46EF6"/>
    <w:rsid w:val="00E470CE"/>
    <w:rsid w:val="00E5153C"/>
    <w:rsid w:val="00E52E9C"/>
    <w:rsid w:val="00E5474F"/>
    <w:rsid w:val="00E634E4"/>
    <w:rsid w:val="00E642D4"/>
    <w:rsid w:val="00E643AD"/>
    <w:rsid w:val="00E64F28"/>
    <w:rsid w:val="00E70C4E"/>
    <w:rsid w:val="00E724D2"/>
    <w:rsid w:val="00E76BB8"/>
    <w:rsid w:val="00E800A5"/>
    <w:rsid w:val="00E82F2C"/>
    <w:rsid w:val="00E86637"/>
    <w:rsid w:val="00E933D4"/>
    <w:rsid w:val="00E94457"/>
    <w:rsid w:val="00E967A1"/>
    <w:rsid w:val="00EA15D3"/>
    <w:rsid w:val="00EA1844"/>
    <w:rsid w:val="00EA33D8"/>
    <w:rsid w:val="00EA388E"/>
    <w:rsid w:val="00EA51CB"/>
    <w:rsid w:val="00EA65C4"/>
    <w:rsid w:val="00EA79C4"/>
    <w:rsid w:val="00EB211B"/>
    <w:rsid w:val="00EB331F"/>
    <w:rsid w:val="00EB3925"/>
    <w:rsid w:val="00EB7845"/>
    <w:rsid w:val="00ED0B09"/>
    <w:rsid w:val="00ED1A51"/>
    <w:rsid w:val="00ED2FF6"/>
    <w:rsid w:val="00ED58CE"/>
    <w:rsid w:val="00ED63B9"/>
    <w:rsid w:val="00ED6DF4"/>
    <w:rsid w:val="00EE1070"/>
    <w:rsid w:val="00EE179A"/>
    <w:rsid w:val="00EE1F21"/>
    <w:rsid w:val="00EE211B"/>
    <w:rsid w:val="00EE32B9"/>
    <w:rsid w:val="00EF0D9A"/>
    <w:rsid w:val="00EF35D6"/>
    <w:rsid w:val="00EF5477"/>
    <w:rsid w:val="00F00F86"/>
    <w:rsid w:val="00F07C8F"/>
    <w:rsid w:val="00F12990"/>
    <w:rsid w:val="00F13D42"/>
    <w:rsid w:val="00F13FBB"/>
    <w:rsid w:val="00F204CC"/>
    <w:rsid w:val="00F21B23"/>
    <w:rsid w:val="00F23B99"/>
    <w:rsid w:val="00F23CE3"/>
    <w:rsid w:val="00F26A78"/>
    <w:rsid w:val="00F2722B"/>
    <w:rsid w:val="00F27359"/>
    <w:rsid w:val="00F27F25"/>
    <w:rsid w:val="00F31AE6"/>
    <w:rsid w:val="00F3756F"/>
    <w:rsid w:val="00F467EE"/>
    <w:rsid w:val="00F46C9F"/>
    <w:rsid w:val="00F53EA3"/>
    <w:rsid w:val="00F57862"/>
    <w:rsid w:val="00F57FA1"/>
    <w:rsid w:val="00F63166"/>
    <w:rsid w:val="00F65359"/>
    <w:rsid w:val="00F7162B"/>
    <w:rsid w:val="00F73E46"/>
    <w:rsid w:val="00F8108C"/>
    <w:rsid w:val="00F942CD"/>
    <w:rsid w:val="00FA1417"/>
    <w:rsid w:val="00FA21AA"/>
    <w:rsid w:val="00FA3611"/>
    <w:rsid w:val="00FA3FFC"/>
    <w:rsid w:val="00FA4981"/>
    <w:rsid w:val="00FA6824"/>
    <w:rsid w:val="00FC205E"/>
    <w:rsid w:val="00FC2156"/>
    <w:rsid w:val="00FC3623"/>
    <w:rsid w:val="00FC54E7"/>
    <w:rsid w:val="00FC55F8"/>
    <w:rsid w:val="00FD08CB"/>
    <w:rsid w:val="00FD1EBA"/>
    <w:rsid w:val="00FD22B6"/>
    <w:rsid w:val="00FD7A50"/>
    <w:rsid w:val="00FE2319"/>
    <w:rsid w:val="00FF2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0EA644-613F-45AD-A9A1-5F70E34A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99B"/>
    <w:rPr>
      <w:rFonts w:ascii="Arial Narrow" w:eastAsia="Times New Roman" w:hAnsi="Arial Narrow" w:cs="Arial"/>
      <w:lang w:eastAsia="en-US"/>
    </w:rPr>
  </w:style>
  <w:style w:type="paragraph" w:styleId="Heading1">
    <w:name w:val="heading 1"/>
    <w:basedOn w:val="Normal"/>
    <w:next w:val="Normal"/>
    <w:link w:val="Heading1Char"/>
    <w:qFormat/>
    <w:rsid w:val="008B199B"/>
    <w:pPr>
      <w:keepNext/>
      <w:spacing w:before="240" w:after="60"/>
      <w:outlineLvl w:val="0"/>
    </w:pPr>
    <w:rPr>
      <w:rFonts w:ascii="Arial" w:hAnsi="Arial" w:cs="Times New Roman"/>
      <w:b/>
      <w:bCs/>
      <w:kern w:val="32"/>
      <w:sz w:val="32"/>
      <w:szCs w:val="32"/>
      <w:lang w:val="en-AU"/>
    </w:rPr>
  </w:style>
  <w:style w:type="paragraph" w:styleId="Heading2">
    <w:name w:val="heading 2"/>
    <w:basedOn w:val="Normal"/>
    <w:next w:val="Normal"/>
    <w:link w:val="Heading2Char"/>
    <w:qFormat/>
    <w:rsid w:val="008B199B"/>
    <w:pPr>
      <w:keepNext/>
      <w:spacing w:before="240" w:after="60"/>
      <w:outlineLvl w:val="1"/>
    </w:pPr>
    <w:rPr>
      <w:rFonts w:ascii="Arial" w:hAnsi="Arial" w:cs="Times New Roman"/>
      <w:b/>
      <w:bCs/>
      <w:i/>
      <w:iCs/>
      <w:sz w:val="28"/>
      <w:szCs w:val="28"/>
      <w:lang w:val="en-AU"/>
    </w:rPr>
  </w:style>
  <w:style w:type="paragraph" w:styleId="Heading3">
    <w:name w:val="heading 3"/>
    <w:basedOn w:val="Normal"/>
    <w:next w:val="Normal"/>
    <w:link w:val="Heading3Char"/>
    <w:qFormat/>
    <w:rsid w:val="004F4092"/>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A61A2"/>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qFormat/>
    <w:rsid w:val="0062220E"/>
    <w:p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qFormat/>
    <w:rsid w:val="00483F34"/>
    <w:pPr>
      <w:spacing w:before="240" w:after="60"/>
      <w:outlineLvl w:val="5"/>
    </w:pPr>
    <w:rPr>
      <w:rFonts w:ascii="Calibri" w:hAnsi="Calibri" w:cs="Times New Roman"/>
      <w:b/>
      <w:bCs/>
      <w:sz w:val="22"/>
      <w:szCs w:val="22"/>
    </w:rPr>
  </w:style>
  <w:style w:type="paragraph" w:styleId="Heading7">
    <w:name w:val="heading 7"/>
    <w:basedOn w:val="Normal"/>
    <w:next w:val="Normal"/>
    <w:link w:val="Heading7Char"/>
    <w:qFormat/>
    <w:rsid w:val="00992216"/>
    <w:pPr>
      <w:tabs>
        <w:tab w:val="num" w:pos="1296"/>
      </w:tabs>
      <w:spacing w:before="240" w:after="60"/>
      <w:ind w:left="1296" w:right="1296" w:hanging="288"/>
      <w:outlineLvl w:val="6"/>
    </w:pPr>
    <w:rPr>
      <w:rFonts w:ascii="Times New Roman" w:hAnsi="Times New Roman" w:cs="Times New Roman"/>
      <w:sz w:val="24"/>
      <w:szCs w:val="24"/>
    </w:rPr>
  </w:style>
  <w:style w:type="paragraph" w:styleId="Heading8">
    <w:name w:val="heading 8"/>
    <w:basedOn w:val="Normal"/>
    <w:next w:val="Normal"/>
    <w:link w:val="Heading8Char"/>
    <w:qFormat/>
    <w:rsid w:val="008B199B"/>
    <w:pPr>
      <w:keepNext/>
      <w:jc w:val="center"/>
      <w:outlineLvl w:val="7"/>
    </w:pPr>
    <w:rPr>
      <w:rFonts w:ascii="Times New Roman" w:hAnsi="Times New Roman" w:cs="Times New Roman"/>
      <w:b/>
      <w:sz w:val="28"/>
    </w:rPr>
  </w:style>
  <w:style w:type="paragraph" w:styleId="Heading9">
    <w:name w:val="heading 9"/>
    <w:basedOn w:val="Normal"/>
    <w:next w:val="Normal"/>
    <w:link w:val="Heading9Char"/>
    <w:qFormat/>
    <w:rsid w:val="008B199B"/>
    <w:pPr>
      <w:keepNext/>
      <w:jc w:val="center"/>
      <w:outlineLvl w:val="8"/>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B199B"/>
    <w:rPr>
      <w:rFonts w:ascii="Arial" w:eastAsia="Times New Roman" w:hAnsi="Arial" w:cs="Arial"/>
      <w:b/>
      <w:bCs/>
      <w:kern w:val="32"/>
      <w:sz w:val="32"/>
      <w:szCs w:val="32"/>
      <w:lang w:val="en-AU"/>
    </w:rPr>
  </w:style>
  <w:style w:type="character" w:customStyle="1" w:styleId="Heading2Char">
    <w:name w:val="Heading 2 Char"/>
    <w:link w:val="Heading2"/>
    <w:rsid w:val="008B199B"/>
    <w:rPr>
      <w:rFonts w:ascii="Arial" w:eastAsia="Times New Roman" w:hAnsi="Arial" w:cs="Arial"/>
      <w:b/>
      <w:bCs/>
      <w:i/>
      <w:iCs/>
      <w:sz w:val="28"/>
      <w:szCs w:val="28"/>
      <w:lang w:val="en-AU"/>
    </w:rPr>
  </w:style>
  <w:style w:type="character" w:customStyle="1" w:styleId="Heading3Char">
    <w:name w:val="Heading 3 Char"/>
    <w:link w:val="Heading3"/>
    <w:rsid w:val="004F4092"/>
    <w:rPr>
      <w:rFonts w:ascii="Cambria" w:eastAsia="Times New Roman" w:hAnsi="Cambria" w:cs="Times New Roman"/>
      <w:b/>
      <w:bCs/>
      <w:sz w:val="26"/>
      <w:szCs w:val="26"/>
      <w:lang w:val="en-GB"/>
    </w:rPr>
  </w:style>
  <w:style w:type="character" w:customStyle="1" w:styleId="Heading4Char">
    <w:name w:val="Heading 4 Char"/>
    <w:link w:val="Heading4"/>
    <w:rsid w:val="00DA61A2"/>
    <w:rPr>
      <w:rFonts w:ascii="Calibri" w:eastAsia="Times New Roman" w:hAnsi="Calibri" w:cs="Times New Roman"/>
      <w:b/>
      <w:bCs/>
      <w:sz w:val="28"/>
      <w:szCs w:val="28"/>
      <w:lang w:val="en-GB"/>
    </w:rPr>
  </w:style>
  <w:style w:type="character" w:customStyle="1" w:styleId="Heading5Char">
    <w:name w:val="Heading 5 Char"/>
    <w:link w:val="Heading5"/>
    <w:rsid w:val="0062220E"/>
    <w:rPr>
      <w:rFonts w:ascii="Calibri" w:eastAsia="Times New Roman" w:hAnsi="Calibri" w:cs="Times New Roman"/>
      <w:b/>
      <w:bCs/>
      <w:i/>
      <w:iCs/>
      <w:sz w:val="26"/>
      <w:szCs w:val="26"/>
      <w:lang w:val="en-GB"/>
    </w:rPr>
  </w:style>
  <w:style w:type="character" w:customStyle="1" w:styleId="Heading6Char">
    <w:name w:val="Heading 6 Char"/>
    <w:link w:val="Heading6"/>
    <w:rsid w:val="00483F34"/>
    <w:rPr>
      <w:rFonts w:eastAsia="Times New Roman"/>
      <w:b/>
      <w:bCs/>
      <w:sz w:val="22"/>
      <w:szCs w:val="22"/>
      <w:lang w:val="en-GB"/>
    </w:rPr>
  </w:style>
  <w:style w:type="character" w:customStyle="1" w:styleId="Heading7Char">
    <w:name w:val="Heading 7 Char"/>
    <w:link w:val="Heading7"/>
    <w:rsid w:val="00992216"/>
    <w:rPr>
      <w:rFonts w:ascii="Times New Roman" w:eastAsia="Times New Roman" w:hAnsi="Times New Roman"/>
      <w:sz w:val="24"/>
      <w:szCs w:val="24"/>
    </w:rPr>
  </w:style>
  <w:style w:type="character" w:customStyle="1" w:styleId="Heading8Char">
    <w:name w:val="Heading 8 Char"/>
    <w:link w:val="Heading8"/>
    <w:rsid w:val="008B199B"/>
    <w:rPr>
      <w:rFonts w:ascii="Times New Roman" w:eastAsia="Times New Roman" w:hAnsi="Times New Roman" w:cs="Times New Roman"/>
      <w:b/>
      <w:sz w:val="28"/>
      <w:szCs w:val="20"/>
    </w:rPr>
  </w:style>
  <w:style w:type="character" w:customStyle="1" w:styleId="Heading9Char">
    <w:name w:val="Heading 9 Char"/>
    <w:link w:val="Heading9"/>
    <w:rsid w:val="008B199B"/>
    <w:rPr>
      <w:rFonts w:ascii="Times New Roman" w:eastAsia="Times New Roman" w:hAnsi="Times New Roman" w:cs="Times New Roman"/>
      <w:sz w:val="28"/>
      <w:szCs w:val="20"/>
    </w:rPr>
  </w:style>
  <w:style w:type="paragraph" w:styleId="BodyText">
    <w:name w:val="Body Text"/>
    <w:basedOn w:val="Normal"/>
    <w:link w:val="BodyTextChar"/>
    <w:rsid w:val="008B199B"/>
    <w:pPr>
      <w:widowControl w:val="0"/>
      <w:tabs>
        <w:tab w:val="left" w:pos="1242"/>
      </w:tabs>
      <w:spacing w:line="360" w:lineRule="auto"/>
      <w:jc w:val="both"/>
    </w:pPr>
    <w:rPr>
      <w:rFonts w:ascii="Times New Roman" w:hAnsi="Times New Roman" w:cs="Times New Roman"/>
      <w:snapToGrid w:val="0"/>
      <w:sz w:val="24"/>
    </w:rPr>
  </w:style>
  <w:style w:type="character" w:customStyle="1" w:styleId="BodyTextChar">
    <w:name w:val="Body Text Char"/>
    <w:link w:val="BodyText"/>
    <w:rsid w:val="008B199B"/>
    <w:rPr>
      <w:rFonts w:ascii="Times New Roman" w:eastAsia="Times New Roman" w:hAnsi="Times New Roman" w:cs="Times New Roman"/>
      <w:snapToGrid w:val="0"/>
      <w:sz w:val="24"/>
      <w:szCs w:val="20"/>
    </w:rPr>
  </w:style>
  <w:style w:type="paragraph" w:styleId="BodyText2">
    <w:name w:val="Body Text 2"/>
    <w:basedOn w:val="Normal"/>
    <w:link w:val="BodyText2Char"/>
    <w:rsid w:val="008B199B"/>
    <w:rPr>
      <w:rFonts w:ascii="Times New Roman" w:hAnsi="Times New Roman" w:cs="Times New Roman"/>
      <w:i/>
    </w:rPr>
  </w:style>
  <w:style w:type="character" w:customStyle="1" w:styleId="BodyText2Char">
    <w:name w:val="Body Text 2 Char"/>
    <w:link w:val="BodyText2"/>
    <w:rsid w:val="008B199B"/>
    <w:rPr>
      <w:rFonts w:ascii="Times New Roman" w:eastAsia="Times New Roman" w:hAnsi="Times New Roman" w:cs="Times New Roman"/>
      <w:i/>
      <w:sz w:val="20"/>
      <w:szCs w:val="20"/>
      <w:lang w:val="en-GB"/>
    </w:rPr>
  </w:style>
  <w:style w:type="paragraph" w:styleId="Title">
    <w:name w:val="Title"/>
    <w:basedOn w:val="Normal"/>
    <w:link w:val="TitleChar"/>
    <w:qFormat/>
    <w:rsid w:val="008B199B"/>
    <w:pPr>
      <w:jc w:val="center"/>
    </w:pPr>
    <w:rPr>
      <w:rFonts w:ascii="Times New Roman" w:hAnsi="Times New Roman" w:cs="Times New Roman"/>
      <w:b/>
      <w:sz w:val="24"/>
    </w:rPr>
  </w:style>
  <w:style w:type="character" w:customStyle="1" w:styleId="TitleChar">
    <w:name w:val="Title Char"/>
    <w:link w:val="Title"/>
    <w:rsid w:val="008B199B"/>
    <w:rPr>
      <w:rFonts w:ascii="Times New Roman" w:eastAsia="Times New Roman" w:hAnsi="Times New Roman" w:cs="Times New Roman"/>
      <w:b/>
      <w:sz w:val="24"/>
      <w:szCs w:val="20"/>
    </w:rPr>
  </w:style>
  <w:style w:type="paragraph" w:styleId="Header">
    <w:name w:val="header"/>
    <w:basedOn w:val="Normal"/>
    <w:link w:val="HeaderChar"/>
    <w:uiPriority w:val="99"/>
    <w:rsid w:val="008B199B"/>
    <w:pPr>
      <w:tabs>
        <w:tab w:val="center" w:pos="4320"/>
        <w:tab w:val="right" w:pos="8640"/>
      </w:tabs>
    </w:pPr>
    <w:rPr>
      <w:rFonts w:ascii="Times New Roman" w:hAnsi="Times New Roman" w:cs="Times New Roman"/>
      <w:sz w:val="24"/>
      <w:szCs w:val="24"/>
      <w:lang w:val="en-AU"/>
    </w:rPr>
  </w:style>
  <w:style w:type="character" w:customStyle="1" w:styleId="HeaderChar">
    <w:name w:val="Header Char"/>
    <w:link w:val="Header"/>
    <w:uiPriority w:val="99"/>
    <w:rsid w:val="008B199B"/>
    <w:rPr>
      <w:rFonts w:ascii="Times New Roman" w:eastAsia="Times New Roman" w:hAnsi="Times New Roman" w:cs="Times New Roman"/>
      <w:sz w:val="24"/>
      <w:szCs w:val="24"/>
      <w:lang w:val="en-AU"/>
    </w:rPr>
  </w:style>
  <w:style w:type="paragraph" w:styleId="Subtitle">
    <w:name w:val="Subtitle"/>
    <w:basedOn w:val="Normal"/>
    <w:link w:val="SubtitleChar"/>
    <w:qFormat/>
    <w:rsid w:val="008B199B"/>
    <w:rPr>
      <w:rFonts w:ascii="Times New Roman" w:hAnsi="Times New Roman" w:cs="Times New Roman"/>
      <w:b/>
      <w:bCs/>
      <w:sz w:val="28"/>
      <w:szCs w:val="24"/>
    </w:rPr>
  </w:style>
  <w:style w:type="character" w:customStyle="1" w:styleId="SubtitleChar">
    <w:name w:val="Subtitle Char"/>
    <w:link w:val="Subtitle"/>
    <w:rsid w:val="008B199B"/>
    <w:rPr>
      <w:rFonts w:ascii="Times New Roman" w:eastAsia="Times New Roman" w:hAnsi="Times New Roman" w:cs="Times New Roman"/>
      <w:b/>
      <w:bCs/>
      <w:sz w:val="28"/>
      <w:szCs w:val="24"/>
    </w:rPr>
  </w:style>
  <w:style w:type="paragraph" w:styleId="BodyTextIndent">
    <w:name w:val="Body Text Indent"/>
    <w:basedOn w:val="Normal"/>
    <w:link w:val="BodyTextIndentChar"/>
    <w:rsid w:val="008B199B"/>
    <w:pPr>
      <w:spacing w:after="120"/>
      <w:ind w:left="360"/>
    </w:pPr>
    <w:rPr>
      <w:rFonts w:cs="Times New Roman"/>
    </w:rPr>
  </w:style>
  <w:style w:type="character" w:customStyle="1" w:styleId="BodyTextIndentChar">
    <w:name w:val="Body Text Indent Char"/>
    <w:link w:val="BodyTextIndent"/>
    <w:rsid w:val="008B199B"/>
    <w:rPr>
      <w:rFonts w:ascii="Arial Narrow" w:eastAsia="Times New Roman" w:hAnsi="Arial Narrow" w:cs="Arial"/>
      <w:sz w:val="20"/>
      <w:szCs w:val="20"/>
      <w:lang w:val="en-GB"/>
    </w:rPr>
  </w:style>
  <w:style w:type="paragraph" w:styleId="BodyText3">
    <w:name w:val="Body Text 3"/>
    <w:basedOn w:val="Normal"/>
    <w:link w:val="BodyText3Char"/>
    <w:rsid w:val="008B199B"/>
    <w:pPr>
      <w:spacing w:after="120"/>
    </w:pPr>
    <w:rPr>
      <w:rFonts w:cs="Times New Roman"/>
      <w:sz w:val="16"/>
      <w:szCs w:val="16"/>
    </w:rPr>
  </w:style>
  <w:style w:type="character" w:customStyle="1" w:styleId="BodyText3Char">
    <w:name w:val="Body Text 3 Char"/>
    <w:link w:val="BodyText3"/>
    <w:rsid w:val="008B199B"/>
    <w:rPr>
      <w:rFonts w:ascii="Arial Narrow" w:eastAsia="Times New Roman" w:hAnsi="Arial Narrow" w:cs="Arial"/>
      <w:sz w:val="16"/>
      <w:szCs w:val="16"/>
      <w:lang w:val="en-GB"/>
    </w:rPr>
  </w:style>
  <w:style w:type="paragraph" w:styleId="Salutation">
    <w:name w:val="Salutation"/>
    <w:basedOn w:val="Normal"/>
    <w:next w:val="Normal"/>
    <w:link w:val="SalutationChar"/>
    <w:rsid w:val="008B199B"/>
    <w:rPr>
      <w:rFonts w:ascii="Times New Roman" w:hAnsi="Times New Roman" w:cs="Times New Roman"/>
      <w:sz w:val="16"/>
      <w:szCs w:val="16"/>
    </w:rPr>
  </w:style>
  <w:style w:type="character" w:customStyle="1" w:styleId="SalutationChar">
    <w:name w:val="Salutation Char"/>
    <w:link w:val="Salutation"/>
    <w:rsid w:val="008B199B"/>
    <w:rPr>
      <w:rFonts w:ascii="Times New Roman" w:eastAsia="Times New Roman" w:hAnsi="Times New Roman" w:cs="Times New Roman"/>
      <w:sz w:val="16"/>
      <w:szCs w:val="16"/>
      <w:lang w:val="en-GB"/>
    </w:rPr>
  </w:style>
  <w:style w:type="paragraph" w:customStyle="1" w:styleId="Responsecategs">
    <w:name w:val="Response categs....."/>
    <w:basedOn w:val="Normal"/>
    <w:rsid w:val="008B199B"/>
    <w:pPr>
      <w:tabs>
        <w:tab w:val="right" w:leader="dot" w:pos="3942"/>
      </w:tabs>
      <w:ind w:left="216" w:hanging="216"/>
    </w:pPr>
    <w:rPr>
      <w:rFonts w:ascii="Arial" w:hAnsi="Arial" w:cs="Times New Roman"/>
      <w:lang w:val="en-US"/>
    </w:rPr>
  </w:style>
  <w:style w:type="paragraph" w:customStyle="1" w:styleId="1Intvwqst">
    <w:name w:val="1. Intvw qst"/>
    <w:basedOn w:val="Normal"/>
    <w:link w:val="1IntvwqstChar1"/>
    <w:rsid w:val="008B199B"/>
    <w:pPr>
      <w:ind w:left="360" w:hanging="360"/>
    </w:pPr>
    <w:rPr>
      <w:rFonts w:ascii="Arial" w:hAnsi="Arial" w:cs="Times New Roman"/>
      <w:smallCaps/>
    </w:rPr>
  </w:style>
  <w:style w:type="character" w:customStyle="1" w:styleId="1IntvwqstChar1">
    <w:name w:val="1. Intvw qst Char1"/>
    <w:link w:val="1Intvwqst"/>
    <w:rsid w:val="00566EA7"/>
    <w:rPr>
      <w:rFonts w:ascii="Arial" w:eastAsia="Times New Roman" w:hAnsi="Arial"/>
      <w:smallCaps/>
    </w:rPr>
  </w:style>
  <w:style w:type="paragraph" w:customStyle="1" w:styleId="Instructionstointvw">
    <w:name w:val="Instructions to intvw"/>
    <w:basedOn w:val="Normal"/>
    <w:link w:val="InstructionstointvwChar4"/>
    <w:rsid w:val="008B199B"/>
    <w:rPr>
      <w:rFonts w:ascii="Times New Roman" w:hAnsi="Times New Roman" w:cs="Times New Roman"/>
      <w:i/>
    </w:rPr>
  </w:style>
  <w:style w:type="character" w:customStyle="1" w:styleId="InstructionstointvwChar4">
    <w:name w:val="Instructions to intvw Char4"/>
    <w:link w:val="Instructionstointvw"/>
    <w:rsid w:val="00566EA7"/>
    <w:rPr>
      <w:rFonts w:ascii="Times New Roman" w:eastAsia="Times New Roman" w:hAnsi="Times New Roman"/>
      <w:i/>
    </w:rPr>
  </w:style>
  <w:style w:type="paragraph" w:customStyle="1" w:styleId="modulename">
    <w:name w:val="module name"/>
    <w:basedOn w:val="Normal"/>
    <w:link w:val="modulenameChar"/>
    <w:rsid w:val="008B199B"/>
    <w:rPr>
      <w:rFonts w:ascii="Times New Roman" w:hAnsi="Times New Roman" w:cs="Times New Roman"/>
      <w:b/>
      <w:caps/>
      <w:sz w:val="24"/>
    </w:rPr>
  </w:style>
  <w:style w:type="character" w:customStyle="1" w:styleId="modulenameChar">
    <w:name w:val="module name Char"/>
    <w:link w:val="modulename"/>
    <w:rsid w:val="00566EA7"/>
    <w:rPr>
      <w:rFonts w:ascii="Times New Roman" w:eastAsia="Times New Roman" w:hAnsi="Times New Roman"/>
      <w:b/>
      <w:caps/>
      <w:sz w:val="24"/>
    </w:rPr>
  </w:style>
  <w:style w:type="paragraph" w:customStyle="1" w:styleId="Heading11">
    <w:name w:val="Heading 11"/>
    <w:basedOn w:val="Normal"/>
    <w:rsid w:val="008B199B"/>
    <w:rPr>
      <w:rFonts w:ascii="Times New Roman" w:hAnsi="Times New Roman" w:cs="Times New Roman"/>
      <w:b/>
      <w:sz w:val="24"/>
      <w:lang w:val="en-US"/>
    </w:rPr>
  </w:style>
  <w:style w:type="paragraph" w:styleId="BalloonText">
    <w:name w:val="Balloon Text"/>
    <w:basedOn w:val="Normal"/>
    <w:link w:val="BalloonTextChar"/>
    <w:uiPriority w:val="99"/>
    <w:semiHidden/>
    <w:rsid w:val="008B199B"/>
    <w:rPr>
      <w:rFonts w:ascii="Tahoma" w:hAnsi="Tahoma" w:cs="Times New Roman"/>
      <w:sz w:val="16"/>
      <w:szCs w:val="16"/>
    </w:rPr>
  </w:style>
  <w:style w:type="character" w:customStyle="1" w:styleId="BalloonTextChar">
    <w:name w:val="Balloon Text Char"/>
    <w:link w:val="BalloonText"/>
    <w:uiPriority w:val="99"/>
    <w:semiHidden/>
    <w:rsid w:val="008B199B"/>
    <w:rPr>
      <w:rFonts w:ascii="Tahoma" w:eastAsia="Times New Roman" w:hAnsi="Tahoma" w:cs="Tahoma"/>
      <w:sz w:val="16"/>
      <w:szCs w:val="16"/>
      <w:lang w:val="en-GB"/>
    </w:rPr>
  </w:style>
  <w:style w:type="paragraph" w:styleId="Footer">
    <w:name w:val="footer"/>
    <w:basedOn w:val="Normal"/>
    <w:link w:val="FooterChar"/>
    <w:uiPriority w:val="99"/>
    <w:rsid w:val="008B199B"/>
    <w:pPr>
      <w:tabs>
        <w:tab w:val="center" w:pos="4320"/>
        <w:tab w:val="right" w:pos="8640"/>
      </w:tabs>
    </w:pPr>
    <w:rPr>
      <w:rFonts w:cs="Times New Roman"/>
    </w:rPr>
  </w:style>
  <w:style w:type="character" w:customStyle="1" w:styleId="FooterChar">
    <w:name w:val="Footer Char"/>
    <w:link w:val="Footer"/>
    <w:uiPriority w:val="99"/>
    <w:rsid w:val="008B199B"/>
    <w:rPr>
      <w:rFonts w:ascii="Arial Narrow" w:eastAsia="Times New Roman" w:hAnsi="Arial Narrow" w:cs="Arial"/>
      <w:sz w:val="20"/>
      <w:szCs w:val="20"/>
      <w:lang w:val="en-GB"/>
    </w:rPr>
  </w:style>
  <w:style w:type="character" w:styleId="PageNumber">
    <w:name w:val="page number"/>
    <w:basedOn w:val="DefaultParagraphFont"/>
    <w:rsid w:val="008B199B"/>
  </w:style>
  <w:style w:type="paragraph" w:styleId="TOC2">
    <w:name w:val="toc 2"/>
    <w:basedOn w:val="Normal"/>
    <w:next w:val="Normal"/>
    <w:autoRedefine/>
    <w:uiPriority w:val="39"/>
    <w:rsid w:val="007E0F23"/>
    <w:pPr>
      <w:tabs>
        <w:tab w:val="right" w:leader="dot" w:pos="9019"/>
      </w:tabs>
      <w:ind w:left="200"/>
    </w:pPr>
    <w:rPr>
      <w:rFonts w:ascii="Times New Roman" w:hAnsi="Times New Roman" w:cs="Times New Roman"/>
      <w:b/>
      <w:noProof/>
      <w:sz w:val="24"/>
      <w:szCs w:val="24"/>
    </w:rPr>
  </w:style>
  <w:style w:type="paragraph" w:styleId="TOC1">
    <w:name w:val="toc 1"/>
    <w:basedOn w:val="Normal"/>
    <w:next w:val="Normal"/>
    <w:autoRedefine/>
    <w:uiPriority w:val="39"/>
    <w:rsid w:val="0017095E"/>
    <w:pPr>
      <w:tabs>
        <w:tab w:val="right" w:leader="dot" w:pos="9019"/>
      </w:tabs>
    </w:pPr>
    <w:rPr>
      <w:rFonts w:ascii="Arial" w:hAnsi="Arial"/>
      <w:bCs/>
      <w:noProof/>
      <w:sz w:val="22"/>
      <w:szCs w:val="22"/>
      <w:lang w:val="en-US"/>
    </w:rPr>
  </w:style>
  <w:style w:type="paragraph" w:styleId="TOC3">
    <w:name w:val="toc 3"/>
    <w:basedOn w:val="Normal"/>
    <w:next w:val="Normal"/>
    <w:autoRedefine/>
    <w:uiPriority w:val="39"/>
    <w:rsid w:val="00220B63"/>
    <w:pPr>
      <w:tabs>
        <w:tab w:val="left" w:pos="180"/>
        <w:tab w:val="right" w:leader="dot" w:pos="9019"/>
      </w:tabs>
    </w:pPr>
    <w:rPr>
      <w:rFonts w:ascii="Verdana" w:hAnsi="Verdana"/>
      <w:b/>
      <w:noProof/>
    </w:rPr>
  </w:style>
  <w:style w:type="character" w:styleId="Hyperlink">
    <w:name w:val="Hyperlink"/>
    <w:uiPriority w:val="99"/>
    <w:rsid w:val="008B199B"/>
    <w:rPr>
      <w:color w:val="0000FF"/>
      <w:u w:val="single"/>
    </w:rPr>
  </w:style>
  <w:style w:type="paragraph" w:styleId="TOC4">
    <w:name w:val="toc 4"/>
    <w:basedOn w:val="Normal"/>
    <w:next w:val="Normal"/>
    <w:autoRedefine/>
    <w:uiPriority w:val="39"/>
    <w:rsid w:val="008B199B"/>
    <w:pPr>
      <w:ind w:left="600"/>
    </w:pPr>
  </w:style>
  <w:style w:type="paragraph" w:customStyle="1" w:styleId="ColorfulList-Accent11">
    <w:name w:val="Colorful List - Accent 11"/>
    <w:basedOn w:val="Normal"/>
    <w:uiPriority w:val="34"/>
    <w:qFormat/>
    <w:rsid w:val="00FC54E7"/>
    <w:pPr>
      <w:ind w:left="720"/>
    </w:pPr>
  </w:style>
  <w:style w:type="paragraph" w:styleId="NormalWeb">
    <w:name w:val="Normal (Web)"/>
    <w:basedOn w:val="Normal"/>
    <w:uiPriority w:val="99"/>
    <w:unhideWhenUsed/>
    <w:rsid w:val="00AB7AE0"/>
    <w:pPr>
      <w:spacing w:before="100" w:beforeAutospacing="1" w:after="100" w:afterAutospacing="1"/>
    </w:pPr>
    <w:rPr>
      <w:rFonts w:ascii="Times New Roman" w:hAnsi="Times New Roman" w:cs="Times New Roman"/>
      <w:sz w:val="24"/>
      <w:szCs w:val="24"/>
      <w:lang w:val="en-US"/>
    </w:rPr>
  </w:style>
  <w:style w:type="paragraph" w:customStyle="1" w:styleId="MediumGrid21">
    <w:name w:val="Medium Grid 21"/>
    <w:link w:val="MediumGrid2Char"/>
    <w:uiPriority w:val="1"/>
    <w:qFormat/>
    <w:rsid w:val="000E4793"/>
    <w:rPr>
      <w:rFonts w:eastAsia="Times New Roman"/>
      <w:sz w:val="22"/>
      <w:szCs w:val="22"/>
      <w:lang w:val="en-US" w:eastAsia="en-US"/>
    </w:rPr>
  </w:style>
  <w:style w:type="character" w:customStyle="1" w:styleId="MediumGrid2Char">
    <w:name w:val="Medium Grid 2 Char"/>
    <w:link w:val="MediumGrid21"/>
    <w:uiPriority w:val="1"/>
    <w:rsid w:val="000E4793"/>
    <w:rPr>
      <w:rFonts w:eastAsia="Times New Roman"/>
      <w:sz w:val="22"/>
      <w:szCs w:val="22"/>
      <w:lang w:val="en-US" w:eastAsia="en-US" w:bidi="ar-SA"/>
    </w:rPr>
  </w:style>
  <w:style w:type="character" w:customStyle="1" w:styleId="Heading1Char1">
    <w:name w:val="Heading 1 Char1"/>
    <w:aliases w:val="Heading 1 Char Char"/>
    <w:rsid w:val="000E4793"/>
    <w:rPr>
      <w:rFonts w:ascii="Arial" w:hAnsi="Arial"/>
      <w:b/>
      <w:bCs/>
      <w:sz w:val="22"/>
      <w:szCs w:val="22"/>
      <w:lang w:val="en-US" w:eastAsia="en-US" w:bidi="ar-SA"/>
    </w:rPr>
  </w:style>
  <w:style w:type="character" w:styleId="CommentReference">
    <w:name w:val="annotation reference"/>
    <w:uiPriority w:val="99"/>
    <w:unhideWhenUsed/>
    <w:rsid w:val="006F44FA"/>
    <w:rPr>
      <w:sz w:val="16"/>
      <w:szCs w:val="16"/>
    </w:rPr>
  </w:style>
  <w:style w:type="paragraph" w:styleId="CommentText">
    <w:name w:val="annotation text"/>
    <w:basedOn w:val="Normal"/>
    <w:link w:val="CommentTextChar"/>
    <w:uiPriority w:val="99"/>
    <w:unhideWhenUsed/>
    <w:rsid w:val="006F44FA"/>
    <w:rPr>
      <w:rFonts w:cs="Times New Roman"/>
    </w:rPr>
  </w:style>
  <w:style w:type="character" w:customStyle="1" w:styleId="CommentTextChar">
    <w:name w:val="Comment Text Char"/>
    <w:link w:val="CommentText"/>
    <w:uiPriority w:val="99"/>
    <w:rsid w:val="006F44FA"/>
    <w:rPr>
      <w:rFonts w:ascii="Arial Narrow" w:eastAsia="Times New Roman" w:hAnsi="Arial Narrow" w:cs="Arial"/>
      <w:lang w:val="en-GB"/>
    </w:rPr>
  </w:style>
  <w:style w:type="paragraph" w:styleId="CommentSubject">
    <w:name w:val="annotation subject"/>
    <w:basedOn w:val="CommentText"/>
    <w:next w:val="CommentText"/>
    <w:link w:val="CommentSubjectChar"/>
    <w:uiPriority w:val="99"/>
    <w:semiHidden/>
    <w:unhideWhenUsed/>
    <w:rsid w:val="006F44FA"/>
    <w:rPr>
      <w:b/>
      <w:bCs/>
    </w:rPr>
  </w:style>
  <w:style w:type="character" w:customStyle="1" w:styleId="CommentSubjectChar">
    <w:name w:val="Comment Subject Char"/>
    <w:link w:val="CommentSubject"/>
    <w:uiPriority w:val="99"/>
    <w:semiHidden/>
    <w:rsid w:val="006F44FA"/>
    <w:rPr>
      <w:rFonts w:ascii="Arial Narrow" w:eastAsia="Times New Roman" w:hAnsi="Arial Narrow" w:cs="Arial"/>
      <w:b/>
      <w:bCs/>
      <w:lang w:val="en-GB"/>
    </w:rPr>
  </w:style>
  <w:style w:type="paragraph" w:styleId="FootnoteText">
    <w:name w:val="footnote text"/>
    <w:basedOn w:val="Normal"/>
    <w:link w:val="FootnoteTextChar"/>
    <w:semiHidden/>
    <w:rsid w:val="005D4C96"/>
    <w:pPr>
      <w:spacing w:after="200" w:line="276" w:lineRule="auto"/>
    </w:pPr>
    <w:rPr>
      <w:rFonts w:ascii="Calibri" w:hAnsi="Calibri" w:cs="Times New Roman"/>
      <w:lang w:bidi="en-US"/>
    </w:rPr>
  </w:style>
  <w:style w:type="character" w:customStyle="1" w:styleId="FootnoteTextChar">
    <w:name w:val="Footnote Text Char"/>
    <w:link w:val="FootnoteText"/>
    <w:semiHidden/>
    <w:rsid w:val="005D4C96"/>
    <w:rPr>
      <w:rFonts w:eastAsia="Times New Roman"/>
      <w:lang w:bidi="en-US"/>
    </w:rPr>
  </w:style>
  <w:style w:type="character" w:styleId="FootnoteReference">
    <w:name w:val="footnote reference"/>
    <w:semiHidden/>
    <w:rsid w:val="005D4C96"/>
    <w:rPr>
      <w:vertAlign w:val="superscript"/>
    </w:rPr>
  </w:style>
  <w:style w:type="table" w:styleId="TableGrid">
    <w:name w:val="Table Grid"/>
    <w:basedOn w:val="TableNormal"/>
    <w:uiPriority w:val="39"/>
    <w:rsid w:val="005D4C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DE1E66"/>
    <w:pPr>
      <w:spacing w:after="120"/>
      <w:ind w:left="360"/>
    </w:pPr>
    <w:rPr>
      <w:rFonts w:cs="Times New Roman"/>
      <w:sz w:val="16"/>
      <w:szCs w:val="16"/>
    </w:rPr>
  </w:style>
  <w:style w:type="character" w:customStyle="1" w:styleId="BodyTextIndent3Char">
    <w:name w:val="Body Text Indent 3 Char"/>
    <w:link w:val="BodyTextIndent3"/>
    <w:uiPriority w:val="99"/>
    <w:rsid w:val="00DE1E66"/>
    <w:rPr>
      <w:rFonts w:ascii="Arial Narrow" w:eastAsia="Times New Roman" w:hAnsi="Arial Narrow" w:cs="Arial"/>
      <w:sz w:val="16"/>
      <w:szCs w:val="16"/>
      <w:lang w:val="en-GB"/>
    </w:rPr>
  </w:style>
  <w:style w:type="paragraph" w:customStyle="1" w:styleId="Pa8">
    <w:name w:val="Pa8"/>
    <w:basedOn w:val="Normal"/>
    <w:next w:val="Normal"/>
    <w:uiPriority w:val="99"/>
    <w:rsid w:val="0089302F"/>
    <w:pPr>
      <w:autoSpaceDE w:val="0"/>
      <w:autoSpaceDN w:val="0"/>
      <w:adjustRightInd w:val="0"/>
      <w:spacing w:line="201" w:lineRule="atLeast"/>
    </w:pPr>
    <w:rPr>
      <w:rFonts w:ascii="StempelSchneidler" w:eastAsia="Calibri" w:hAnsi="StempelSchneidler" w:cs="Times New Roman"/>
      <w:sz w:val="24"/>
      <w:szCs w:val="24"/>
      <w:lang w:val="en-US"/>
    </w:rPr>
  </w:style>
  <w:style w:type="character" w:customStyle="1" w:styleId="A11">
    <w:name w:val="A11"/>
    <w:uiPriority w:val="99"/>
    <w:rsid w:val="0089302F"/>
    <w:rPr>
      <w:rFonts w:cs="StempelSchneidler"/>
      <w:b/>
      <w:bCs/>
      <w:i/>
      <w:iCs/>
      <w:color w:val="000000"/>
      <w:sz w:val="20"/>
      <w:szCs w:val="20"/>
      <w:u w:val="single"/>
    </w:rPr>
  </w:style>
  <w:style w:type="paragraph" w:customStyle="1" w:styleId="Pa30">
    <w:name w:val="Pa30"/>
    <w:basedOn w:val="Normal"/>
    <w:next w:val="Normal"/>
    <w:uiPriority w:val="99"/>
    <w:rsid w:val="0089302F"/>
    <w:pPr>
      <w:autoSpaceDE w:val="0"/>
      <w:autoSpaceDN w:val="0"/>
      <w:adjustRightInd w:val="0"/>
      <w:spacing w:line="221" w:lineRule="atLeast"/>
    </w:pPr>
    <w:rPr>
      <w:rFonts w:ascii="StempelSchneidler" w:eastAsia="Calibri" w:hAnsi="StempelSchneidler" w:cs="Times New Roman"/>
      <w:sz w:val="24"/>
      <w:szCs w:val="24"/>
      <w:lang w:val="en-US"/>
    </w:rPr>
  </w:style>
  <w:style w:type="paragraph" w:customStyle="1" w:styleId="Pa17">
    <w:name w:val="Pa17"/>
    <w:basedOn w:val="Normal"/>
    <w:next w:val="Normal"/>
    <w:uiPriority w:val="99"/>
    <w:rsid w:val="0089302F"/>
    <w:pPr>
      <w:autoSpaceDE w:val="0"/>
      <w:autoSpaceDN w:val="0"/>
      <w:adjustRightInd w:val="0"/>
      <w:spacing w:line="201" w:lineRule="atLeast"/>
    </w:pPr>
    <w:rPr>
      <w:rFonts w:ascii="TradeGothic" w:eastAsia="Calibri" w:hAnsi="TradeGothic" w:cs="Times New Roman"/>
      <w:sz w:val="24"/>
      <w:szCs w:val="24"/>
      <w:lang w:val="en-US"/>
    </w:rPr>
  </w:style>
  <w:style w:type="paragraph" w:customStyle="1" w:styleId="Pa2">
    <w:name w:val="Pa2"/>
    <w:basedOn w:val="Normal"/>
    <w:next w:val="Normal"/>
    <w:uiPriority w:val="99"/>
    <w:rsid w:val="0089302F"/>
    <w:pPr>
      <w:autoSpaceDE w:val="0"/>
      <w:autoSpaceDN w:val="0"/>
      <w:adjustRightInd w:val="0"/>
      <w:spacing w:line="201" w:lineRule="atLeast"/>
    </w:pPr>
    <w:rPr>
      <w:rFonts w:ascii="TradeGothic" w:eastAsia="Calibri" w:hAnsi="TradeGothic" w:cs="Times New Roman"/>
      <w:sz w:val="24"/>
      <w:szCs w:val="24"/>
      <w:lang w:val="en-US"/>
    </w:rPr>
  </w:style>
  <w:style w:type="character" w:customStyle="1" w:styleId="A6">
    <w:name w:val="A6"/>
    <w:uiPriority w:val="99"/>
    <w:rsid w:val="0089302F"/>
    <w:rPr>
      <w:rFonts w:ascii="TradeGothic CondEighteen" w:hAnsi="TradeGothic CondEighteen" w:cs="TradeGothic CondEighteen"/>
      <w:color w:val="000000"/>
      <w:sz w:val="22"/>
      <w:szCs w:val="22"/>
    </w:rPr>
  </w:style>
  <w:style w:type="paragraph" w:customStyle="1" w:styleId="Default">
    <w:name w:val="Default"/>
    <w:rsid w:val="0089302F"/>
    <w:pPr>
      <w:autoSpaceDE w:val="0"/>
      <w:autoSpaceDN w:val="0"/>
      <w:adjustRightInd w:val="0"/>
    </w:pPr>
    <w:rPr>
      <w:rFonts w:ascii="StempelSchneidler" w:hAnsi="StempelSchneidler" w:cs="StempelSchneidler"/>
      <w:color w:val="000000"/>
      <w:sz w:val="24"/>
      <w:szCs w:val="24"/>
      <w:lang w:val="en-US" w:eastAsia="en-US"/>
    </w:rPr>
  </w:style>
  <w:style w:type="character" w:customStyle="1" w:styleId="A8">
    <w:name w:val="A8"/>
    <w:uiPriority w:val="99"/>
    <w:rsid w:val="00DD74D6"/>
    <w:rPr>
      <w:rFonts w:cs="StempelSchneidler"/>
      <w:color w:val="000000"/>
      <w:sz w:val="11"/>
      <w:szCs w:val="11"/>
    </w:rPr>
  </w:style>
  <w:style w:type="paragraph" w:customStyle="1" w:styleId="Pa13">
    <w:name w:val="Pa13"/>
    <w:basedOn w:val="Default"/>
    <w:next w:val="Default"/>
    <w:uiPriority w:val="99"/>
    <w:rsid w:val="00DD74D6"/>
    <w:pPr>
      <w:spacing w:line="201" w:lineRule="atLeast"/>
    </w:pPr>
    <w:rPr>
      <w:rFonts w:cs="Times New Roman"/>
      <w:color w:val="auto"/>
    </w:rPr>
  </w:style>
  <w:style w:type="paragraph" w:customStyle="1" w:styleId="Pa9">
    <w:name w:val="Pa9"/>
    <w:basedOn w:val="Default"/>
    <w:next w:val="Default"/>
    <w:uiPriority w:val="99"/>
    <w:rsid w:val="00923F8E"/>
    <w:pPr>
      <w:spacing w:line="201" w:lineRule="atLeast"/>
    </w:pPr>
    <w:rPr>
      <w:rFonts w:cs="Times New Roman"/>
      <w:color w:val="auto"/>
    </w:rPr>
  </w:style>
  <w:style w:type="paragraph" w:customStyle="1" w:styleId="HeaderBase">
    <w:name w:val="Header Base"/>
    <w:basedOn w:val="Normal"/>
    <w:rsid w:val="00483F34"/>
    <w:pPr>
      <w:keepLines/>
      <w:tabs>
        <w:tab w:val="center" w:pos="4320"/>
        <w:tab w:val="right" w:pos="8640"/>
      </w:tabs>
    </w:pPr>
    <w:rPr>
      <w:rFonts w:ascii="Garamond" w:eastAsia="Batang" w:hAnsi="Garamond" w:cs="Times New Roman"/>
      <w:sz w:val="16"/>
      <w:lang w:val="en-US" w:eastAsia="ko-KR"/>
    </w:rPr>
  </w:style>
  <w:style w:type="paragraph" w:customStyle="1" w:styleId="Level1">
    <w:name w:val="Level 1"/>
    <w:basedOn w:val="Normal"/>
    <w:rsid w:val="00483F34"/>
    <w:pPr>
      <w:widowControl w:val="0"/>
    </w:pPr>
    <w:rPr>
      <w:rFonts w:ascii="Times New Roman" w:hAnsi="Times New Roman" w:cs="Times New Roman"/>
      <w:sz w:val="24"/>
      <w:lang w:val="en-US"/>
    </w:rPr>
  </w:style>
  <w:style w:type="paragraph" w:customStyle="1" w:styleId="Document2">
    <w:name w:val="Document[2]"/>
    <w:basedOn w:val="Normal"/>
    <w:rsid w:val="00483F34"/>
    <w:pPr>
      <w:widowControl w:val="0"/>
    </w:pPr>
    <w:rPr>
      <w:rFonts w:ascii="Times New Roman" w:hAnsi="Times New Roman" w:cs="Times New Roman"/>
      <w:b/>
      <w:sz w:val="24"/>
      <w:u w:val="single"/>
      <w:lang w:val="en-US"/>
    </w:rPr>
  </w:style>
  <w:style w:type="paragraph" w:customStyle="1" w:styleId="ColorfulShading-Accent11">
    <w:name w:val="Colorful Shading - Accent 11"/>
    <w:hidden/>
    <w:uiPriority w:val="99"/>
    <w:semiHidden/>
    <w:rsid w:val="00483F34"/>
    <w:rPr>
      <w:rFonts w:ascii="Arial Narrow" w:eastAsia="Times New Roman" w:hAnsi="Arial Narrow" w:cs="Arial"/>
      <w:lang w:eastAsia="en-US"/>
    </w:rPr>
  </w:style>
  <w:style w:type="paragraph" w:customStyle="1" w:styleId="1IntvwqstCharCharChar">
    <w:name w:val="1. Intvw qst Char Char Char"/>
    <w:basedOn w:val="Normal"/>
    <w:link w:val="1IntvwqstCharCharCharChar1"/>
    <w:rsid w:val="00566EA7"/>
    <w:pPr>
      <w:ind w:left="360" w:hanging="360"/>
    </w:pPr>
    <w:rPr>
      <w:rFonts w:ascii="Arial" w:hAnsi="Arial" w:cs="Times New Roman"/>
      <w:smallCaps/>
    </w:rPr>
  </w:style>
  <w:style w:type="character" w:customStyle="1" w:styleId="1IntvwqstCharCharCharChar1">
    <w:name w:val="1. Intvw qst Char Char Char Char1"/>
    <w:link w:val="1IntvwqstCharCharChar"/>
    <w:rsid w:val="00566EA7"/>
    <w:rPr>
      <w:rFonts w:ascii="Arial" w:eastAsia="Times New Roman" w:hAnsi="Arial"/>
      <w:smallCaps/>
    </w:rPr>
  </w:style>
  <w:style w:type="paragraph" w:customStyle="1" w:styleId="ResponsecategsChar">
    <w:name w:val="Response categs..... Char"/>
    <w:basedOn w:val="Normal"/>
    <w:link w:val="ResponsecategsCharChar"/>
    <w:rsid w:val="00566EA7"/>
    <w:pPr>
      <w:tabs>
        <w:tab w:val="right" w:leader="dot" w:pos="3942"/>
      </w:tabs>
      <w:ind w:left="216" w:hanging="216"/>
    </w:pPr>
    <w:rPr>
      <w:rFonts w:ascii="Arial" w:hAnsi="Arial" w:cs="Times New Roman"/>
    </w:rPr>
  </w:style>
  <w:style w:type="character" w:customStyle="1" w:styleId="ResponsecategsCharChar">
    <w:name w:val="Response categs..... Char Char"/>
    <w:link w:val="ResponsecategsChar"/>
    <w:rsid w:val="00566EA7"/>
    <w:rPr>
      <w:rFonts w:ascii="Arial" w:eastAsia="Times New Roman" w:hAnsi="Arial"/>
    </w:rPr>
  </w:style>
  <w:style w:type="paragraph" w:customStyle="1" w:styleId="Clusterno">
    <w:name w:val="Cluster no."/>
    <w:basedOn w:val="Normal"/>
    <w:link w:val="ClusternoChar"/>
    <w:rsid w:val="00566EA7"/>
    <w:pPr>
      <w:jc w:val="right"/>
    </w:pPr>
    <w:rPr>
      <w:rFonts w:ascii="Times New Roman" w:hAnsi="Times New Roman" w:cs="Times New Roman"/>
      <w:b/>
      <w:sz w:val="24"/>
    </w:rPr>
  </w:style>
  <w:style w:type="character" w:customStyle="1" w:styleId="ClusternoChar">
    <w:name w:val="Cluster no. Char"/>
    <w:link w:val="Clusterno"/>
    <w:rsid w:val="00566EA7"/>
    <w:rPr>
      <w:rFonts w:ascii="Times New Roman" w:eastAsia="Times New Roman" w:hAnsi="Times New Roman"/>
      <w:b/>
      <w:sz w:val="24"/>
    </w:rPr>
  </w:style>
  <w:style w:type="paragraph" w:customStyle="1" w:styleId="InstructionstointvwCharCharChar">
    <w:name w:val="Instructions to intvw Char Char Char"/>
    <w:basedOn w:val="modulename"/>
    <w:link w:val="InstructionstointvwCharCharCharChar"/>
    <w:rsid w:val="00566EA7"/>
    <w:rPr>
      <w:i/>
    </w:rPr>
  </w:style>
  <w:style w:type="character" w:customStyle="1" w:styleId="InstructionstointvwCharCharCharChar">
    <w:name w:val="Instructions to intvw Char Char Char Char"/>
    <w:link w:val="InstructionstointvwCharCharChar"/>
    <w:rsid w:val="00566EA7"/>
    <w:rPr>
      <w:rFonts w:ascii="Times New Roman" w:eastAsia="Times New Roman" w:hAnsi="Times New Roman"/>
      <w:b/>
      <w:i/>
      <w:caps/>
      <w:sz w:val="24"/>
    </w:rPr>
  </w:style>
  <w:style w:type="paragraph" w:customStyle="1" w:styleId="GOTONEXTMODULE">
    <w:name w:val="GO TO NEXT MODULE"/>
    <w:basedOn w:val="1IntvwqstCharCharChar"/>
    <w:rsid w:val="00566EA7"/>
    <w:rPr>
      <w:rFonts w:ascii="Times New Roman" w:hAnsi="Times New Roman"/>
      <w:b/>
      <w:caps/>
      <w:smallCaps w:val="0"/>
      <w:sz w:val="21"/>
    </w:rPr>
  </w:style>
  <w:style w:type="paragraph" w:customStyle="1" w:styleId="adaptationnote">
    <w:name w:val="adaptation note"/>
    <w:basedOn w:val="Normal"/>
    <w:link w:val="adaptationnoteChar"/>
    <w:rsid w:val="00566EA7"/>
    <w:rPr>
      <w:rFonts w:ascii="Arial" w:hAnsi="Arial" w:cs="Times New Roman"/>
      <w:b/>
      <w:i/>
    </w:rPr>
  </w:style>
  <w:style w:type="character" w:customStyle="1" w:styleId="adaptationnoteChar">
    <w:name w:val="adaptation note Char"/>
    <w:link w:val="adaptationnote"/>
    <w:rsid w:val="00566EA7"/>
    <w:rPr>
      <w:rFonts w:ascii="Arial" w:eastAsia="Times New Roman" w:hAnsi="Arial"/>
      <w:b/>
      <w:i/>
    </w:rPr>
  </w:style>
  <w:style w:type="paragraph" w:customStyle="1" w:styleId="Otherspecify">
    <w:name w:val="Other(specify)______"/>
    <w:basedOn w:val="Clusterno"/>
    <w:link w:val="OtherspecifyChar"/>
    <w:rsid w:val="00566EA7"/>
    <w:pPr>
      <w:tabs>
        <w:tab w:val="right" w:leader="underscore" w:pos="3946"/>
      </w:tabs>
      <w:ind w:left="216" w:hanging="216"/>
      <w:jc w:val="left"/>
    </w:pPr>
    <w:rPr>
      <w:rFonts w:ascii="Arial" w:hAnsi="Arial"/>
    </w:rPr>
  </w:style>
  <w:style w:type="character" w:customStyle="1" w:styleId="OtherspecifyChar">
    <w:name w:val="Other(specify)______ Char"/>
    <w:link w:val="Otherspecify"/>
    <w:rsid w:val="00566EA7"/>
    <w:rPr>
      <w:rFonts w:ascii="Arial" w:eastAsia="Times New Roman" w:hAnsi="Arial"/>
      <w:b/>
      <w:sz w:val="24"/>
    </w:rPr>
  </w:style>
  <w:style w:type="paragraph" w:customStyle="1" w:styleId="skipcolumn">
    <w:name w:val="skip column"/>
    <w:basedOn w:val="Normal"/>
    <w:rsid w:val="00566EA7"/>
    <w:rPr>
      <w:rFonts w:ascii="Arial" w:hAnsi="Arial" w:cs="Times New Roman"/>
      <w:smallCaps/>
    </w:rPr>
  </w:style>
  <w:style w:type="paragraph" w:customStyle="1" w:styleId="questionnairename">
    <w:name w:val="questionnaire name"/>
    <w:basedOn w:val="modulename"/>
    <w:rsid w:val="00566EA7"/>
    <w:pPr>
      <w:jc w:val="center"/>
    </w:pPr>
    <w:rPr>
      <w:sz w:val="28"/>
    </w:rPr>
  </w:style>
  <w:style w:type="character" w:customStyle="1" w:styleId="Instructionsinparens">
    <w:name w:val="Instructions in parens"/>
    <w:rsid w:val="00566EA7"/>
    <w:rPr>
      <w:rFonts w:ascii="Times New Roman" w:hAnsi="Times New Roman"/>
      <w:i/>
      <w:sz w:val="20"/>
      <w:szCs w:val="20"/>
    </w:rPr>
  </w:style>
  <w:style w:type="paragraph" w:customStyle="1" w:styleId="InstructionstointvwCharChar">
    <w:name w:val="Instructions to intvw Char Char"/>
    <w:basedOn w:val="Normal"/>
    <w:link w:val="InstructionstointvwCharCharChar1"/>
    <w:rsid w:val="00566EA7"/>
    <w:rPr>
      <w:rFonts w:ascii="Times New Roman" w:hAnsi="Times New Roman" w:cs="Times New Roman"/>
      <w:i/>
    </w:rPr>
  </w:style>
  <w:style w:type="character" w:customStyle="1" w:styleId="InstructionstointvwCharCharChar1">
    <w:name w:val="Instructions to intvw Char Char Char1"/>
    <w:link w:val="InstructionstointvwCharChar"/>
    <w:rsid w:val="00566EA7"/>
    <w:rPr>
      <w:rFonts w:ascii="Times New Roman" w:eastAsia="Times New Roman" w:hAnsi="Times New Roman"/>
      <w:i/>
    </w:rPr>
  </w:style>
  <w:style w:type="character" w:customStyle="1" w:styleId="1IntvwqstCharCharCharCharChar">
    <w:name w:val="1. Intvw qst Char Char Char Char Char"/>
    <w:rsid w:val="00566EA7"/>
    <w:rPr>
      <w:rFonts w:ascii="Arial" w:hAnsi="Arial"/>
      <w:smallCaps/>
      <w:lang w:val="en-US" w:eastAsia="en-US" w:bidi="ar-SA"/>
    </w:rPr>
  </w:style>
  <w:style w:type="character" w:customStyle="1" w:styleId="1IntvwqstCharCharCharChar">
    <w:name w:val="1. Intvw qst Char Char Char Char"/>
    <w:rsid w:val="00566EA7"/>
    <w:rPr>
      <w:rFonts w:ascii="Arial" w:hAnsi="Arial"/>
      <w:smallCaps/>
      <w:lang w:val="en-US" w:eastAsia="en-US" w:bidi="ar-SA"/>
    </w:rPr>
  </w:style>
  <w:style w:type="paragraph" w:customStyle="1" w:styleId="1IntvwqstChar1Char">
    <w:name w:val="1. Intvw qst Char1 Char"/>
    <w:basedOn w:val="Normal"/>
    <w:link w:val="1IntvwqstChar1CharChar"/>
    <w:rsid w:val="00566EA7"/>
    <w:pPr>
      <w:ind w:left="360" w:hanging="360"/>
    </w:pPr>
    <w:rPr>
      <w:rFonts w:ascii="Arial" w:hAnsi="Arial" w:cs="Times New Roman"/>
      <w:smallCaps/>
    </w:rPr>
  </w:style>
  <w:style w:type="character" w:customStyle="1" w:styleId="1IntvwqstChar1CharChar">
    <w:name w:val="1. Intvw qst Char1 Char Char"/>
    <w:link w:val="1IntvwqstChar1Char"/>
    <w:rsid w:val="00566EA7"/>
    <w:rPr>
      <w:rFonts w:ascii="Arial" w:eastAsia="Times New Roman" w:hAnsi="Arial"/>
      <w:smallCaps/>
    </w:rPr>
  </w:style>
  <w:style w:type="character" w:customStyle="1" w:styleId="InstructionstointvwChar2">
    <w:name w:val="Instructions to intvw Char2"/>
    <w:rsid w:val="00566EA7"/>
    <w:rPr>
      <w:i/>
      <w:lang w:val="en-US" w:eastAsia="en-US" w:bidi="ar-SA"/>
    </w:rPr>
  </w:style>
  <w:style w:type="paragraph" w:customStyle="1" w:styleId="1IntvwqstChar">
    <w:name w:val="1. Intvw qst Char"/>
    <w:basedOn w:val="Normal"/>
    <w:link w:val="1IntvwqstCharChar"/>
    <w:rsid w:val="00566EA7"/>
    <w:pPr>
      <w:ind w:left="360" w:hanging="360"/>
    </w:pPr>
    <w:rPr>
      <w:rFonts w:ascii="Arial" w:hAnsi="Arial" w:cs="Times New Roman"/>
      <w:smallCaps/>
      <w:sz w:val="24"/>
    </w:rPr>
  </w:style>
  <w:style w:type="character" w:customStyle="1" w:styleId="1IntvwqstCharChar">
    <w:name w:val="1. Intvw qst Char Char"/>
    <w:link w:val="1IntvwqstChar"/>
    <w:rsid w:val="00566EA7"/>
    <w:rPr>
      <w:rFonts w:ascii="Arial" w:eastAsia="Times New Roman" w:hAnsi="Arial"/>
      <w:smallCaps/>
      <w:sz w:val="24"/>
    </w:rPr>
  </w:style>
  <w:style w:type="character" w:customStyle="1" w:styleId="InstructionstointvwCharChar1">
    <w:name w:val="Instructions to intvw Char Char1"/>
    <w:link w:val="InstructionstointvwChar3"/>
    <w:rsid w:val="00566EA7"/>
    <w:rPr>
      <w:i/>
    </w:rPr>
  </w:style>
  <w:style w:type="paragraph" w:customStyle="1" w:styleId="InstructionstointvwChar3">
    <w:name w:val="Instructions to intvw Char3"/>
    <w:basedOn w:val="Normal"/>
    <w:link w:val="InstructionstointvwCharChar1"/>
    <w:rsid w:val="00566EA7"/>
    <w:rPr>
      <w:rFonts w:ascii="Calibri" w:eastAsia="Calibri" w:hAnsi="Calibri" w:cs="Times New Roman"/>
      <w:i/>
    </w:rPr>
  </w:style>
  <w:style w:type="character" w:customStyle="1" w:styleId="1IntvwqstCharCharChar1">
    <w:name w:val="1. Intvw qst Char Char Char1"/>
    <w:rsid w:val="00566EA7"/>
    <w:rPr>
      <w:rFonts w:ascii="Arial" w:hAnsi="Arial"/>
      <w:smallCaps/>
      <w:lang w:val="en-US" w:eastAsia="en-US" w:bidi="ar-SA"/>
    </w:rPr>
  </w:style>
  <w:style w:type="character" w:customStyle="1" w:styleId="1IntvwqstCharChar1">
    <w:name w:val="1. Intvw qst Char Char1"/>
    <w:rsid w:val="00566EA7"/>
    <w:rPr>
      <w:rFonts w:ascii="Arial" w:hAnsi="Arial"/>
      <w:smallCaps/>
      <w:lang w:val="en-US" w:eastAsia="en-US" w:bidi="ar-SA"/>
    </w:rPr>
  </w:style>
  <w:style w:type="character" w:customStyle="1" w:styleId="InstructionstointvwChar1">
    <w:name w:val="Instructions to intvw Char1"/>
    <w:rsid w:val="00566EA7"/>
    <w:rPr>
      <w:i/>
      <w:lang w:val="en-US" w:eastAsia="en-US" w:bidi="ar-SA"/>
    </w:rPr>
  </w:style>
  <w:style w:type="paragraph" w:customStyle="1" w:styleId="IntvwinstructionsChar">
    <w:name w:val="Intvw instructions Char"/>
    <w:basedOn w:val="Normal"/>
    <w:link w:val="IntvwinstructionsCharChar"/>
    <w:rsid w:val="00566EA7"/>
    <w:rPr>
      <w:rFonts w:ascii="Times New Roman" w:hAnsi="Times New Roman" w:cs="Times New Roman"/>
      <w:i/>
      <w:sz w:val="24"/>
      <w:lang w:eastAsia="en-GB"/>
    </w:rPr>
  </w:style>
  <w:style w:type="character" w:customStyle="1" w:styleId="IntvwinstructionsCharChar">
    <w:name w:val="Intvw instructions Char Char"/>
    <w:link w:val="IntvwinstructionsChar"/>
    <w:rsid w:val="00566EA7"/>
    <w:rPr>
      <w:rFonts w:ascii="Times New Roman" w:eastAsia="Times New Roman" w:hAnsi="Times New Roman"/>
      <w:i/>
      <w:sz w:val="24"/>
      <w:lang w:eastAsia="en-GB"/>
    </w:rPr>
  </w:style>
  <w:style w:type="character" w:customStyle="1" w:styleId="II">
    <w:name w:val="II"/>
    <w:rsid w:val="00566EA7"/>
    <w:rPr>
      <w:rFonts w:ascii="Times New Roman" w:hAnsi="Times New Roman"/>
      <w:i/>
      <w:sz w:val="21"/>
    </w:rPr>
  </w:style>
  <w:style w:type="paragraph" w:customStyle="1" w:styleId="InstructionstointvwChar">
    <w:name w:val="Instructions to intvw Char"/>
    <w:basedOn w:val="Normal"/>
    <w:rsid w:val="00566EA7"/>
    <w:rPr>
      <w:rFonts w:ascii="Times New Roman" w:hAnsi="Times New Roman" w:cs="Times New Roman"/>
      <w:i/>
    </w:rPr>
  </w:style>
  <w:style w:type="character" w:customStyle="1" w:styleId="1IntvwqstCharCharChar2">
    <w:name w:val="1. Intvw qst Char Char Char2"/>
    <w:rsid w:val="00566EA7"/>
    <w:rPr>
      <w:rFonts w:ascii="Arial" w:hAnsi="Arial"/>
      <w:smallCaps/>
      <w:lang w:val="en-US" w:eastAsia="en-US" w:bidi="ar-SA"/>
    </w:rPr>
  </w:style>
  <w:style w:type="character" w:customStyle="1" w:styleId="modulenameCharChar">
    <w:name w:val="module name Char Char"/>
    <w:rsid w:val="00566EA7"/>
    <w:rPr>
      <w:b/>
      <w:caps/>
      <w:sz w:val="24"/>
      <w:lang w:val="en-US" w:eastAsia="en-US" w:bidi="ar-SA"/>
    </w:rPr>
  </w:style>
  <w:style w:type="character" w:customStyle="1" w:styleId="InstructionstointvwChar4Char">
    <w:name w:val="Instructions to intvw Char4 Char"/>
    <w:rsid w:val="00566EA7"/>
    <w:rPr>
      <w:i/>
      <w:lang w:val="en-US" w:eastAsia="en-US" w:bidi="ar-SA"/>
    </w:rPr>
  </w:style>
  <w:style w:type="character" w:customStyle="1" w:styleId="1IntvwqstChar2">
    <w:name w:val="1. Intvw qst Char2"/>
    <w:rsid w:val="00566EA7"/>
    <w:rPr>
      <w:rFonts w:ascii="Arial" w:hAnsi="Arial"/>
      <w:smallCaps/>
      <w:lang w:val="en-US" w:eastAsia="en-US" w:bidi="ar-SA"/>
    </w:rPr>
  </w:style>
  <w:style w:type="character" w:customStyle="1" w:styleId="OtherspecifyCharChar">
    <w:name w:val="Other(specify)______ Char Char"/>
    <w:rsid w:val="00566EA7"/>
    <w:rPr>
      <w:rFonts w:ascii="Arial" w:hAnsi="Arial"/>
      <w:b/>
      <w:sz w:val="24"/>
      <w:lang w:val="en-US" w:eastAsia="en-US" w:bidi="ar-SA"/>
    </w:rPr>
  </w:style>
  <w:style w:type="character" w:customStyle="1" w:styleId="InstructionstointvwChar5">
    <w:name w:val="Instructions to intvw Char5"/>
    <w:rsid w:val="00566EA7"/>
    <w:rPr>
      <w:i/>
      <w:sz w:val="24"/>
      <w:lang w:val="en-US" w:eastAsia="en-US" w:bidi="ar-SA"/>
    </w:rPr>
  </w:style>
  <w:style w:type="character" w:customStyle="1" w:styleId="DocumentMapChar">
    <w:name w:val="Document Map Char"/>
    <w:link w:val="DocumentMap"/>
    <w:semiHidden/>
    <w:rsid w:val="00566EA7"/>
    <w:rPr>
      <w:rFonts w:ascii="Tahoma" w:eastAsia="Times New Roman" w:hAnsi="Tahoma" w:cs="Tahoma"/>
      <w:shd w:val="clear" w:color="auto" w:fill="000080"/>
      <w:lang w:val="en-GB"/>
    </w:rPr>
  </w:style>
  <w:style w:type="paragraph" w:styleId="DocumentMap">
    <w:name w:val="Document Map"/>
    <w:basedOn w:val="Normal"/>
    <w:link w:val="DocumentMapChar"/>
    <w:semiHidden/>
    <w:rsid w:val="00566EA7"/>
    <w:pPr>
      <w:shd w:val="clear" w:color="auto" w:fill="000080"/>
    </w:pPr>
    <w:rPr>
      <w:rFonts w:ascii="Tahoma" w:hAnsi="Tahoma" w:cs="Times New Roman"/>
    </w:rPr>
  </w:style>
  <w:style w:type="character" w:customStyle="1" w:styleId="apple-style-span">
    <w:name w:val="apple-style-span"/>
    <w:basedOn w:val="DefaultParagraphFont"/>
    <w:rsid w:val="006828DF"/>
  </w:style>
  <w:style w:type="character" w:customStyle="1" w:styleId="hps">
    <w:name w:val="hps"/>
    <w:basedOn w:val="DefaultParagraphFont"/>
    <w:rsid w:val="006828DF"/>
  </w:style>
  <w:style w:type="character" w:customStyle="1" w:styleId="apple-converted-space">
    <w:name w:val="apple-converted-space"/>
    <w:basedOn w:val="DefaultParagraphFont"/>
    <w:rsid w:val="006828DF"/>
  </w:style>
  <w:style w:type="character" w:customStyle="1" w:styleId="atn">
    <w:name w:val="atn"/>
    <w:basedOn w:val="DefaultParagraphFont"/>
    <w:rsid w:val="006828DF"/>
  </w:style>
  <w:style w:type="character" w:customStyle="1" w:styleId="shorttext">
    <w:name w:val="short_text"/>
    <w:basedOn w:val="DefaultParagraphFont"/>
    <w:rsid w:val="006828DF"/>
  </w:style>
  <w:style w:type="character" w:customStyle="1" w:styleId="longtext">
    <w:name w:val="long_text"/>
    <w:basedOn w:val="DefaultParagraphFont"/>
    <w:rsid w:val="006828DF"/>
  </w:style>
  <w:style w:type="paragraph" w:customStyle="1" w:styleId="paragraph">
    <w:name w:val="paragraph"/>
    <w:basedOn w:val="Normal"/>
    <w:rsid w:val="005E33BB"/>
    <w:rPr>
      <w:rFonts w:ascii="Times New Roman" w:hAnsi="Times New Roman" w:cs="Times New Roman"/>
      <w:sz w:val="24"/>
      <w:szCs w:val="24"/>
      <w:lang w:val="en-US"/>
    </w:rPr>
  </w:style>
  <w:style w:type="character" w:customStyle="1" w:styleId="normaltextrun">
    <w:name w:val="normaltextrun"/>
    <w:rsid w:val="005E33BB"/>
  </w:style>
  <w:style w:type="character" w:customStyle="1" w:styleId="eop">
    <w:name w:val="eop"/>
    <w:rsid w:val="005E33BB"/>
  </w:style>
  <w:style w:type="paragraph" w:customStyle="1" w:styleId="RosAnswer">
    <w:name w:val="RosAnswer"/>
    <w:basedOn w:val="Normal"/>
    <w:rsid w:val="00041058"/>
    <w:rPr>
      <w:rFonts w:ascii="Times New Roman" w:hAnsi="Times New Roman" w:cs="Times New Roman"/>
      <w:sz w:val="16"/>
    </w:rPr>
  </w:style>
  <w:style w:type="paragraph" w:styleId="ListParagraph">
    <w:name w:val="List Paragraph"/>
    <w:basedOn w:val="Normal"/>
    <w:uiPriority w:val="34"/>
    <w:qFormat/>
    <w:rsid w:val="00DD56E8"/>
    <w:pPr>
      <w:spacing w:after="240" w:line="276" w:lineRule="atLeast"/>
      <w:ind w:left="720"/>
    </w:pPr>
    <w:rPr>
      <w:rFonts w:ascii="Arial" w:hAnsi="Arial" w:cs="Times New Roman"/>
      <w:sz w:val="22"/>
    </w:rPr>
  </w:style>
  <w:style w:type="character" w:customStyle="1" w:styleId="TL2">
    <w:name w:val="TL2"/>
    <w:rsid w:val="00DD56E8"/>
  </w:style>
  <w:style w:type="paragraph" w:styleId="TOCHeading">
    <w:name w:val="TOC Heading"/>
    <w:basedOn w:val="Heading1"/>
    <w:next w:val="Normal"/>
    <w:uiPriority w:val="39"/>
    <w:unhideWhenUsed/>
    <w:qFormat/>
    <w:rsid w:val="00507F71"/>
    <w:pPr>
      <w:keepLines/>
      <w:spacing w:after="0" w:line="259" w:lineRule="auto"/>
      <w:outlineLvl w:val="9"/>
    </w:pPr>
    <w:rPr>
      <w:rFonts w:ascii="Calibri Light" w:hAnsi="Calibri Light"/>
      <w:b w:val="0"/>
      <w:bCs w:val="0"/>
      <w:color w:val="2E74B5"/>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1592">
      <w:bodyDiv w:val="1"/>
      <w:marLeft w:val="0"/>
      <w:marRight w:val="0"/>
      <w:marTop w:val="0"/>
      <w:marBottom w:val="0"/>
      <w:divBdr>
        <w:top w:val="none" w:sz="0" w:space="0" w:color="auto"/>
        <w:left w:val="none" w:sz="0" w:space="0" w:color="auto"/>
        <w:bottom w:val="none" w:sz="0" w:space="0" w:color="auto"/>
        <w:right w:val="none" w:sz="0" w:space="0" w:color="auto"/>
      </w:divBdr>
    </w:div>
    <w:div w:id="20908610">
      <w:bodyDiv w:val="1"/>
      <w:marLeft w:val="0"/>
      <w:marRight w:val="0"/>
      <w:marTop w:val="0"/>
      <w:marBottom w:val="0"/>
      <w:divBdr>
        <w:top w:val="none" w:sz="0" w:space="0" w:color="auto"/>
        <w:left w:val="none" w:sz="0" w:space="0" w:color="auto"/>
        <w:bottom w:val="none" w:sz="0" w:space="0" w:color="auto"/>
        <w:right w:val="none" w:sz="0" w:space="0" w:color="auto"/>
      </w:divBdr>
    </w:div>
    <w:div w:id="48304688">
      <w:bodyDiv w:val="1"/>
      <w:marLeft w:val="0"/>
      <w:marRight w:val="0"/>
      <w:marTop w:val="0"/>
      <w:marBottom w:val="0"/>
      <w:divBdr>
        <w:top w:val="none" w:sz="0" w:space="0" w:color="auto"/>
        <w:left w:val="none" w:sz="0" w:space="0" w:color="auto"/>
        <w:bottom w:val="none" w:sz="0" w:space="0" w:color="auto"/>
        <w:right w:val="none" w:sz="0" w:space="0" w:color="auto"/>
      </w:divBdr>
    </w:div>
    <w:div w:id="89208292">
      <w:bodyDiv w:val="1"/>
      <w:marLeft w:val="0"/>
      <w:marRight w:val="0"/>
      <w:marTop w:val="0"/>
      <w:marBottom w:val="0"/>
      <w:divBdr>
        <w:top w:val="none" w:sz="0" w:space="0" w:color="auto"/>
        <w:left w:val="none" w:sz="0" w:space="0" w:color="auto"/>
        <w:bottom w:val="none" w:sz="0" w:space="0" w:color="auto"/>
        <w:right w:val="none" w:sz="0" w:space="0" w:color="auto"/>
      </w:divBdr>
    </w:div>
    <w:div w:id="100416646">
      <w:bodyDiv w:val="1"/>
      <w:marLeft w:val="0"/>
      <w:marRight w:val="0"/>
      <w:marTop w:val="0"/>
      <w:marBottom w:val="0"/>
      <w:divBdr>
        <w:top w:val="none" w:sz="0" w:space="0" w:color="auto"/>
        <w:left w:val="none" w:sz="0" w:space="0" w:color="auto"/>
        <w:bottom w:val="none" w:sz="0" w:space="0" w:color="auto"/>
        <w:right w:val="none" w:sz="0" w:space="0" w:color="auto"/>
      </w:divBdr>
    </w:div>
    <w:div w:id="104539632">
      <w:bodyDiv w:val="1"/>
      <w:marLeft w:val="0"/>
      <w:marRight w:val="0"/>
      <w:marTop w:val="0"/>
      <w:marBottom w:val="0"/>
      <w:divBdr>
        <w:top w:val="none" w:sz="0" w:space="0" w:color="auto"/>
        <w:left w:val="none" w:sz="0" w:space="0" w:color="auto"/>
        <w:bottom w:val="none" w:sz="0" w:space="0" w:color="auto"/>
        <w:right w:val="none" w:sz="0" w:space="0" w:color="auto"/>
      </w:divBdr>
    </w:div>
    <w:div w:id="128014352">
      <w:bodyDiv w:val="1"/>
      <w:marLeft w:val="0"/>
      <w:marRight w:val="0"/>
      <w:marTop w:val="0"/>
      <w:marBottom w:val="0"/>
      <w:divBdr>
        <w:top w:val="none" w:sz="0" w:space="0" w:color="auto"/>
        <w:left w:val="none" w:sz="0" w:space="0" w:color="auto"/>
        <w:bottom w:val="none" w:sz="0" w:space="0" w:color="auto"/>
        <w:right w:val="none" w:sz="0" w:space="0" w:color="auto"/>
      </w:divBdr>
      <w:divsChild>
        <w:div w:id="93017561">
          <w:marLeft w:val="0"/>
          <w:marRight w:val="0"/>
          <w:marTop w:val="0"/>
          <w:marBottom w:val="0"/>
          <w:divBdr>
            <w:top w:val="none" w:sz="0" w:space="0" w:color="auto"/>
            <w:left w:val="none" w:sz="0" w:space="0" w:color="auto"/>
            <w:bottom w:val="none" w:sz="0" w:space="0" w:color="auto"/>
            <w:right w:val="none" w:sz="0" w:space="0" w:color="auto"/>
          </w:divBdr>
          <w:divsChild>
            <w:div w:id="1549956808">
              <w:marLeft w:val="0"/>
              <w:marRight w:val="0"/>
              <w:marTop w:val="0"/>
              <w:marBottom w:val="0"/>
              <w:divBdr>
                <w:top w:val="none" w:sz="0" w:space="0" w:color="auto"/>
                <w:left w:val="none" w:sz="0" w:space="0" w:color="auto"/>
                <w:bottom w:val="none" w:sz="0" w:space="0" w:color="auto"/>
                <w:right w:val="none" w:sz="0" w:space="0" w:color="auto"/>
              </w:divBdr>
              <w:divsChild>
                <w:div w:id="136916911">
                  <w:marLeft w:val="0"/>
                  <w:marRight w:val="0"/>
                  <w:marTop w:val="0"/>
                  <w:marBottom w:val="0"/>
                  <w:divBdr>
                    <w:top w:val="none" w:sz="0" w:space="0" w:color="auto"/>
                    <w:left w:val="none" w:sz="0" w:space="0" w:color="auto"/>
                    <w:bottom w:val="none" w:sz="0" w:space="0" w:color="auto"/>
                    <w:right w:val="none" w:sz="0" w:space="0" w:color="auto"/>
                  </w:divBdr>
                  <w:divsChild>
                    <w:div w:id="1257246231">
                      <w:marLeft w:val="0"/>
                      <w:marRight w:val="0"/>
                      <w:marTop w:val="0"/>
                      <w:marBottom w:val="1320"/>
                      <w:divBdr>
                        <w:top w:val="none" w:sz="0" w:space="0" w:color="auto"/>
                        <w:left w:val="none" w:sz="0" w:space="0" w:color="auto"/>
                        <w:bottom w:val="none" w:sz="0" w:space="0" w:color="auto"/>
                        <w:right w:val="none" w:sz="0" w:space="0" w:color="auto"/>
                      </w:divBdr>
                      <w:divsChild>
                        <w:div w:id="875779367">
                          <w:marLeft w:val="0"/>
                          <w:marRight w:val="0"/>
                          <w:marTop w:val="0"/>
                          <w:marBottom w:val="0"/>
                          <w:divBdr>
                            <w:top w:val="none" w:sz="0" w:space="0" w:color="auto"/>
                            <w:left w:val="none" w:sz="0" w:space="0" w:color="auto"/>
                            <w:bottom w:val="none" w:sz="0" w:space="0" w:color="auto"/>
                            <w:right w:val="none" w:sz="0" w:space="0" w:color="auto"/>
                          </w:divBdr>
                          <w:divsChild>
                            <w:div w:id="190264932">
                              <w:marLeft w:val="0"/>
                              <w:marRight w:val="0"/>
                              <w:marTop w:val="0"/>
                              <w:marBottom w:val="0"/>
                              <w:divBdr>
                                <w:top w:val="none" w:sz="0" w:space="0" w:color="auto"/>
                                <w:left w:val="none" w:sz="0" w:space="0" w:color="auto"/>
                                <w:bottom w:val="none" w:sz="0" w:space="0" w:color="auto"/>
                                <w:right w:val="none" w:sz="0" w:space="0" w:color="auto"/>
                              </w:divBdr>
                              <w:divsChild>
                                <w:div w:id="62871056">
                                  <w:marLeft w:val="0"/>
                                  <w:marRight w:val="0"/>
                                  <w:marTop w:val="0"/>
                                  <w:marBottom w:val="0"/>
                                  <w:divBdr>
                                    <w:top w:val="none" w:sz="0" w:space="0" w:color="auto"/>
                                    <w:left w:val="none" w:sz="0" w:space="0" w:color="auto"/>
                                    <w:bottom w:val="none" w:sz="0" w:space="0" w:color="auto"/>
                                    <w:right w:val="none" w:sz="0" w:space="0" w:color="auto"/>
                                  </w:divBdr>
                                </w:div>
                                <w:div w:id="98109921">
                                  <w:marLeft w:val="0"/>
                                  <w:marRight w:val="0"/>
                                  <w:marTop w:val="0"/>
                                  <w:marBottom w:val="0"/>
                                  <w:divBdr>
                                    <w:top w:val="none" w:sz="0" w:space="0" w:color="auto"/>
                                    <w:left w:val="none" w:sz="0" w:space="0" w:color="auto"/>
                                    <w:bottom w:val="none" w:sz="0" w:space="0" w:color="auto"/>
                                    <w:right w:val="none" w:sz="0" w:space="0" w:color="auto"/>
                                  </w:divBdr>
                                </w:div>
                                <w:div w:id="174613288">
                                  <w:marLeft w:val="0"/>
                                  <w:marRight w:val="0"/>
                                  <w:marTop w:val="0"/>
                                  <w:marBottom w:val="0"/>
                                  <w:divBdr>
                                    <w:top w:val="none" w:sz="0" w:space="0" w:color="auto"/>
                                    <w:left w:val="none" w:sz="0" w:space="0" w:color="auto"/>
                                    <w:bottom w:val="none" w:sz="0" w:space="0" w:color="auto"/>
                                    <w:right w:val="none" w:sz="0" w:space="0" w:color="auto"/>
                                  </w:divBdr>
                                </w:div>
                                <w:div w:id="262763751">
                                  <w:marLeft w:val="0"/>
                                  <w:marRight w:val="0"/>
                                  <w:marTop w:val="0"/>
                                  <w:marBottom w:val="0"/>
                                  <w:divBdr>
                                    <w:top w:val="none" w:sz="0" w:space="0" w:color="auto"/>
                                    <w:left w:val="none" w:sz="0" w:space="0" w:color="auto"/>
                                    <w:bottom w:val="none" w:sz="0" w:space="0" w:color="auto"/>
                                    <w:right w:val="none" w:sz="0" w:space="0" w:color="auto"/>
                                  </w:divBdr>
                                </w:div>
                                <w:div w:id="316880406">
                                  <w:marLeft w:val="0"/>
                                  <w:marRight w:val="0"/>
                                  <w:marTop w:val="0"/>
                                  <w:marBottom w:val="0"/>
                                  <w:divBdr>
                                    <w:top w:val="none" w:sz="0" w:space="0" w:color="auto"/>
                                    <w:left w:val="none" w:sz="0" w:space="0" w:color="auto"/>
                                    <w:bottom w:val="none" w:sz="0" w:space="0" w:color="auto"/>
                                    <w:right w:val="none" w:sz="0" w:space="0" w:color="auto"/>
                                  </w:divBdr>
                                </w:div>
                                <w:div w:id="349993382">
                                  <w:marLeft w:val="0"/>
                                  <w:marRight w:val="0"/>
                                  <w:marTop w:val="0"/>
                                  <w:marBottom w:val="0"/>
                                  <w:divBdr>
                                    <w:top w:val="none" w:sz="0" w:space="0" w:color="auto"/>
                                    <w:left w:val="none" w:sz="0" w:space="0" w:color="auto"/>
                                    <w:bottom w:val="none" w:sz="0" w:space="0" w:color="auto"/>
                                    <w:right w:val="none" w:sz="0" w:space="0" w:color="auto"/>
                                  </w:divBdr>
                                </w:div>
                                <w:div w:id="583302872">
                                  <w:marLeft w:val="0"/>
                                  <w:marRight w:val="0"/>
                                  <w:marTop w:val="0"/>
                                  <w:marBottom w:val="0"/>
                                  <w:divBdr>
                                    <w:top w:val="none" w:sz="0" w:space="0" w:color="auto"/>
                                    <w:left w:val="none" w:sz="0" w:space="0" w:color="auto"/>
                                    <w:bottom w:val="none" w:sz="0" w:space="0" w:color="auto"/>
                                    <w:right w:val="none" w:sz="0" w:space="0" w:color="auto"/>
                                  </w:divBdr>
                                </w:div>
                                <w:div w:id="644239799">
                                  <w:marLeft w:val="0"/>
                                  <w:marRight w:val="0"/>
                                  <w:marTop w:val="0"/>
                                  <w:marBottom w:val="0"/>
                                  <w:divBdr>
                                    <w:top w:val="none" w:sz="0" w:space="0" w:color="auto"/>
                                    <w:left w:val="none" w:sz="0" w:space="0" w:color="auto"/>
                                    <w:bottom w:val="none" w:sz="0" w:space="0" w:color="auto"/>
                                    <w:right w:val="none" w:sz="0" w:space="0" w:color="auto"/>
                                  </w:divBdr>
                                </w:div>
                                <w:div w:id="659237217">
                                  <w:marLeft w:val="0"/>
                                  <w:marRight w:val="0"/>
                                  <w:marTop w:val="0"/>
                                  <w:marBottom w:val="0"/>
                                  <w:divBdr>
                                    <w:top w:val="none" w:sz="0" w:space="0" w:color="auto"/>
                                    <w:left w:val="none" w:sz="0" w:space="0" w:color="auto"/>
                                    <w:bottom w:val="none" w:sz="0" w:space="0" w:color="auto"/>
                                    <w:right w:val="none" w:sz="0" w:space="0" w:color="auto"/>
                                  </w:divBdr>
                                </w:div>
                                <w:div w:id="758411084">
                                  <w:marLeft w:val="0"/>
                                  <w:marRight w:val="0"/>
                                  <w:marTop w:val="0"/>
                                  <w:marBottom w:val="0"/>
                                  <w:divBdr>
                                    <w:top w:val="none" w:sz="0" w:space="0" w:color="auto"/>
                                    <w:left w:val="none" w:sz="0" w:space="0" w:color="auto"/>
                                    <w:bottom w:val="none" w:sz="0" w:space="0" w:color="auto"/>
                                    <w:right w:val="none" w:sz="0" w:space="0" w:color="auto"/>
                                  </w:divBdr>
                                </w:div>
                                <w:div w:id="833377981">
                                  <w:marLeft w:val="0"/>
                                  <w:marRight w:val="0"/>
                                  <w:marTop w:val="0"/>
                                  <w:marBottom w:val="0"/>
                                  <w:divBdr>
                                    <w:top w:val="none" w:sz="0" w:space="0" w:color="auto"/>
                                    <w:left w:val="none" w:sz="0" w:space="0" w:color="auto"/>
                                    <w:bottom w:val="none" w:sz="0" w:space="0" w:color="auto"/>
                                    <w:right w:val="none" w:sz="0" w:space="0" w:color="auto"/>
                                  </w:divBdr>
                                </w:div>
                                <w:div w:id="1033195060">
                                  <w:marLeft w:val="0"/>
                                  <w:marRight w:val="0"/>
                                  <w:marTop w:val="0"/>
                                  <w:marBottom w:val="0"/>
                                  <w:divBdr>
                                    <w:top w:val="none" w:sz="0" w:space="0" w:color="auto"/>
                                    <w:left w:val="none" w:sz="0" w:space="0" w:color="auto"/>
                                    <w:bottom w:val="none" w:sz="0" w:space="0" w:color="auto"/>
                                    <w:right w:val="none" w:sz="0" w:space="0" w:color="auto"/>
                                  </w:divBdr>
                                </w:div>
                                <w:div w:id="1106538021">
                                  <w:marLeft w:val="0"/>
                                  <w:marRight w:val="0"/>
                                  <w:marTop w:val="0"/>
                                  <w:marBottom w:val="0"/>
                                  <w:divBdr>
                                    <w:top w:val="none" w:sz="0" w:space="0" w:color="auto"/>
                                    <w:left w:val="none" w:sz="0" w:space="0" w:color="auto"/>
                                    <w:bottom w:val="none" w:sz="0" w:space="0" w:color="auto"/>
                                    <w:right w:val="none" w:sz="0" w:space="0" w:color="auto"/>
                                  </w:divBdr>
                                </w:div>
                                <w:div w:id="1174490334">
                                  <w:marLeft w:val="0"/>
                                  <w:marRight w:val="0"/>
                                  <w:marTop w:val="0"/>
                                  <w:marBottom w:val="0"/>
                                  <w:divBdr>
                                    <w:top w:val="none" w:sz="0" w:space="0" w:color="auto"/>
                                    <w:left w:val="none" w:sz="0" w:space="0" w:color="auto"/>
                                    <w:bottom w:val="none" w:sz="0" w:space="0" w:color="auto"/>
                                    <w:right w:val="none" w:sz="0" w:space="0" w:color="auto"/>
                                  </w:divBdr>
                                </w:div>
                                <w:div w:id="1279752497">
                                  <w:marLeft w:val="0"/>
                                  <w:marRight w:val="0"/>
                                  <w:marTop w:val="0"/>
                                  <w:marBottom w:val="0"/>
                                  <w:divBdr>
                                    <w:top w:val="none" w:sz="0" w:space="0" w:color="auto"/>
                                    <w:left w:val="none" w:sz="0" w:space="0" w:color="auto"/>
                                    <w:bottom w:val="none" w:sz="0" w:space="0" w:color="auto"/>
                                    <w:right w:val="none" w:sz="0" w:space="0" w:color="auto"/>
                                  </w:divBdr>
                                </w:div>
                                <w:div w:id="1287395698">
                                  <w:marLeft w:val="0"/>
                                  <w:marRight w:val="0"/>
                                  <w:marTop w:val="0"/>
                                  <w:marBottom w:val="0"/>
                                  <w:divBdr>
                                    <w:top w:val="none" w:sz="0" w:space="0" w:color="auto"/>
                                    <w:left w:val="none" w:sz="0" w:space="0" w:color="auto"/>
                                    <w:bottom w:val="none" w:sz="0" w:space="0" w:color="auto"/>
                                    <w:right w:val="none" w:sz="0" w:space="0" w:color="auto"/>
                                  </w:divBdr>
                                </w:div>
                                <w:div w:id="1416394387">
                                  <w:marLeft w:val="0"/>
                                  <w:marRight w:val="0"/>
                                  <w:marTop w:val="0"/>
                                  <w:marBottom w:val="0"/>
                                  <w:divBdr>
                                    <w:top w:val="none" w:sz="0" w:space="0" w:color="auto"/>
                                    <w:left w:val="none" w:sz="0" w:space="0" w:color="auto"/>
                                    <w:bottom w:val="none" w:sz="0" w:space="0" w:color="auto"/>
                                    <w:right w:val="none" w:sz="0" w:space="0" w:color="auto"/>
                                  </w:divBdr>
                                </w:div>
                                <w:div w:id="1709141233">
                                  <w:marLeft w:val="0"/>
                                  <w:marRight w:val="0"/>
                                  <w:marTop w:val="0"/>
                                  <w:marBottom w:val="0"/>
                                  <w:divBdr>
                                    <w:top w:val="none" w:sz="0" w:space="0" w:color="auto"/>
                                    <w:left w:val="none" w:sz="0" w:space="0" w:color="auto"/>
                                    <w:bottom w:val="none" w:sz="0" w:space="0" w:color="auto"/>
                                    <w:right w:val="none" w:sz="0" w:space="0" w:color="auto"/>
                                  </w:divBdr>
                                </w:div>
                                <w:div w:id="1725905165">
                                  <w:marLeft w:val="0"/>
                                  <w:marRight w:val="0"/>
                                  <w:marTop w:val="0"/>
                                  <w:marBottom w:val="0"/>
                                  <w:divBdr>
                                    <w:top w:val="none" w:sz="0" w:space="0" w:color="auto"/>
                                    <w:left w:val="none" w:sz="0" w:space="0" w:color="auto"/>
                                    <w:bottom w:val="none" w:sz="0" w:space="0" w:color="auto"/>
                                    <w:right w:val="none" w:sz="0" w:space="0" w:color="auto"/>
                                  </w:divBdr>
                                </w:div>
                                <w:div w:id="1847865116">
                                  <w:marLeft w:val="0"/>
                                  <w:marRight w:val="0"/>
                                  <w:marTop w:val="0"/>
                                  <w:marBottom w:val="0"/>
                                  <w:divBdr>
                                    <w:top w:val="none" w:sz="0" w:space="0" w:color="auto"/>
                                    <w:left w:val="none" w:sz="0" w:space="0" w:color="auto"/>
                                    <w:bottom w:val="none" w:sz="0" w:space="0" w:color="auto"/>
                                    <w:right w:val="none" w:sz="0" w:space="0" w:color="auto"/>
                                  </w:divBdr>
                                </w:div>
                                <w:div w:id="2049990658">
                                  <w:marLeft w:val="0"/>
                                  <w:marRight w:val="0"/>
                                  <w:marTop w:val="0"/>
                                  <w:marBottom w:val="0"/>
                                  <w:divBdr>
                                    <w:top w:val="none" w:sz="0" w:space="0" w:color="auto"/>
                                    <w:left w:val="none" w:sz="0" w:space="0" w:color="auto"/>
                                    <w:bottom w:val="none" w:sz="0" w:space="0" w:color="auto"/>
                                    <w:right w:val="none" w:sz="0" w:space="0" w:color="auto"/>
                                  </w:divBdr>
                                </w:div>
                                <w:div w:id="207870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96493">
      <w:bodyDiv w:val="1"/>
      <w:marLeft w:val="0"/>
      <w:marRight w:val="0"/>
      <w:marTop w:val="0"/>
      <w:marBottom w:val="0"/>
      <w:divBdr>
        <w:top w:val="none" w:sz="0" w:space="0" w:color="auto"/>
        <w:left w:val="none" w:sz="0" w:space="0" w:color="auto"/>
        <w:bottom w:val="none" w:sz="0" w:space="0" w:color="auto"/>
        <w:right w:val="none" w:sz="0" w:space="0" w:color="auto"/>
      </w:divBdr>
      <w:divsChild>
        <w:div w:id="1328284799">
          <w:marLeft w:val="0"/>
          <w:marRight w:val="0"/>
          <w:marTop w:val="0"/>
          <w:marBottom w:val="0"/>
          <w:divBdr>
            <w:top w:val="none" w:sz="0" w:space="0" w:color="auto"/>
            <w:left w:val="none" w:sz="0" w:space="0" w:color="auto"/>
            <w:bottom w:val="none" w:sz="0" w:space="0" w:color="auto"/>
            <w:right w:val="none" w:sz="0" w:space="0" w:color="auto"/>
          </w:divBdr>
          <w:divsChild>
            <w:div w:id="916133428">
              <w:marLeft w:val="0"/>
              <w:marRight w:val="0"/>
              <w:marTop w:val="0"/>
              <w:marBottom w:val="0"/>
              <w:divBdr>
                <w:top w:val="none" w:sz="0" w:space="0" w:color="auto"/>
                <w:left w:val="none" w:sz="0" w:space="0" w:color="auto"/>
                <w:bottom w:val="none" w:sz="0" w:space="0" w:color="auto"/>
                <w:right w:val="none" w:sz="0" w:space="0" w:color="auto"/>
              </w:divBdr>
              <w:divsChild>
                <w:div w:id="2123105295">
                  <w:marLeft w:val="0"/>
                  <w:marRight w:val="0"/>
                  <w:marTop w:val="0"/>
                  <w:marBottom w:val="0"/>
                  <w:divBdr>
                    <w:top w:val="none" w:sz="0" w:space="0" w:color="auto"/>
                    <w:left w:val="none" w:sz="0" w:space="0" w:color="auto"/>
                    <w:bottom w:val="none" w:sz="0" w:space="0" w:color="auto"/>
                    <w:right w:val="none" w:sz="0" w:space="0" w:color="auto"/>
                  </w:divBdr>
                  <w:divsChild>
                    <w:div w:id="1026516308">
                      <w:marLeft w:val="0"/>
                      <w:marRight w:val="0"/>
                      <w:marTop w:val="0"/>
                      <w:marBottom w:val="1320"/>
                      <w:divBdr>
                        <w:top w:val="none" w:sz="0" w:space="0" w:color="auto"/>
                        <w:left w:val="none" w:sz="0" w:space="0" w:color="auto"/>
                        <w:bottom w:val="none" w:sz="0" w:space="0" w:color="auto"/>
                        <w:right w:val="none" w:sz="0" w:space="0" w:color="auto"/>
                      </w:divBdr>
                      <w:divsChild>
                        <w:div w:id="1144618017">
                          <w:marLeft w:val="0"/>
                          <w:marRight w:val="0"/>
                          <w:marTop w:val="0"/>
                          <w:marBottom w:val="0"/>
                          <w:divBdr>
                            <w:top w:val="none" w:sz="0" w:space="0" w:color="auto"/>
                            <w:left w:val="none" w:sz="0" w:space="0" w:color="auto"/>
                            <w:bottom w:val="none" w:sz="0" w:space="0" w:color="auto"/>
                            <w:right w:val="none" w:sz="0" w:space="0" w:color="auto"/>
                          </w:divBdr>
                          <w:divsChild>
                            <w:div w:id="1813209820">
                              <w:marLeft w:val="0"/>
                              <w:marRight w:val="0"/>
                              <w:marTop w:val="0"/>
                              <w:marBottom w:val="0"/>
                              <w:divBdr>
                                <w:top w:val="none" w:sz="0" w:space="0" w:color="auto"/>
                                <w:left w:val="none" w:sz="0" w:space="0" w:color="auto"/>
                                <w:bottom w:val="none" w:sz="0" w:space="0" w:color="auto"/>
                                <w:right w:val="none" w:sz="0" w:space="0" w:color="auto"/>
                              </w:divBdr>
                              <w:divsChild>
                                <w:div w:id="359037">
                                  <w:marLeft w:val="0"/>
                                  <w:marRight w:val="0"/>
                                  <w:marTop w:val="0"/>
                                  <w:marBottom w:val="0"/>
                                  <w:divBdr>
                                    <w:top w:val="none" w:sz="0" w:space="0" w:color="auto"/>
                                    <w:left w:val="none" w:sz="0" w:space="0" w:color="auto"/>
                                    <w:bottom w:val="none" w:sz="0" w:space="0" w:color="auto"/>
                                    <w:right w:val="none" w:sz="0" w:space="0" w:color="auto"/>
                                  </w:divBdr>
                                </w:div>
                                <w:div w:id="45109484">
                                  <w:marLeft w:val="0"/>
                                  <w:marRight w:val="0"/>
                                  <w:marTop w:val="0"/>
                                  <w:marBottom w:val="0"/>
                                  <w:divBdr>
                                    <w:top w:val="none" w:sz="0" w:space="0" w:color="auto"/>
                                    <w:left w:val="none" w:sz="0" w:space="0" w:color="auto"/>
                                    <w:bottom w:val="none" w:sz="0" w:space="0" w:color="auto"/>
                                    <w:right w:val="none" w:sz="0" w:space="0" w:color="auto"/>
                                  </w:divBdr>
                                </w:div>
                                <w:div w:id="53503109">
                                  <w:marLeft w:val="0"/>
                                  <w:marRight w:val="0"/>
                                  <w:marTop w:val="0"/>
                                  <w:marBottom w:val="0"/>
                                  <w:divBdr>
                                    <w:top w:val="none" w:sz="0" w:space="0" w:color="auto"/>
                                    <w:left w:val="none" w:sz="0" w:space="0" w:color="auto"/>
                                    <w:bottom w:val="none" w:sz="0" w:space="0" w:color="auto"/>
                                    <w:right w:val="none" w:sz="0" w:space="0" w:color="auto"/>
                                  </w:divBdr>
                                </w:div>
                                <w:div w:id="79721750">
                                  <w:marLeft w:val="0"/>
                                  <w:marRight w:val="0"/>
                                  <w:marTop w:val="0"/>
                                  <w:marBottom w:val="0"/>
                                  <w:divBdr>
                                    <w:top w:val="none" w:sz="0" w:space="0" w:color="auto"/>
                                    <w:left w:val="none" w:sz="0" w:space="0" w:color="auto"/>
                                    <w:bottom w:val="none" w:sz="0" w:space="0" w:color="auto"/>
                                    <w:right w:val="none" w:sz="0" w:space="0" w:color="auto"/>
                                  </w:divBdr>
                                </w:div>
                                <w:div w:id="181821860">
                                  <w:marLeft w:val="0"/>
                                  <w:marRight w:val="0"/>
                                  <w:marTop w:val="0"/>
                                  <w:marBottom w:val="0"/>
                                  <w:divBdr>
                                    <w:top w:val="none" w:sz="0" w:space="0" w:color="auto"/>
                                    <w:left w:val="none" w:sz="0" w:space="0" w:color="auto"/>
                                    <w:bottom w:val="none" w:sz="0" w:space="0" w:color="auto"/>
                                    <w:right w:val="none" w:sz="0" w:space="0" w:color="auto"/>
                                  </w:divBdr>
                                </w:div>
                                <w:div w:id="191115283">
                                  <w:marLeft w:val="0"/>
                                  <w:marRight w:val="0"/>
                                  <w:marTop w:val="0"/>
                                  <w:marBottom w:val="0"/>
                                  <w:divBdr>
                                    <w:top w:val="none" w:sz="0" w:space="0" w:color="auto"/>
                                    <w:left w:val="none" w:sz="0" w:space="0" w:color="auto"/>
                                    <w:bottom w:val="none" w:sz="0" w:space="0" w:color="auto"/>
                                    <w:right w:val="none" w:sz="0" w:space="0" w:color="auto"/>
                                  </w:divBdr>
                                </w:div>
                                <w:div w:id="211499434">
                                  <w:marLeft w:val="0"/>
                                  <w:marRight w:val="0"/>
                                  <w:marTop w:val="0"/>
                                  <w:marBottom w:val="0"/>
                                  <w:divBdr>
                                    <w:top w:val="none" w:sz="0" w:space="0" w:color="auto"/>
                                    <w:left w:val="none" w:sz="0" w:space="0" w:color="auto"/>
                                    <w:bottom w:val="none" w:sz="0" w:space="0" w:color="auto"/>
                                    <w:right w:val="none" w:sz="0" w:space="0" w:color="auto"/>
                                  </w:divBdr>
                                </w:div>
                                <w:div w:id="298000333">
                                  <w:marLeft w:val="0"/>
                                  <w:marRight w:val="0"/>
                                  <w:marTop w:val="0"/>
                                  <w:marBottom w:val="0"/>
                                  <w:divBdr>
                                    <w:top w:val="none" w:sz="0" w:space="0" w:color="auto"/>
                                    <w:left w:val="none" w:sz="0" w:space="0" w:color="auto"/>
                                    <w:bottom w:val="none" w:sz="0" w:space="0" w:color="auto"/>
                                    <w:right w:val="none" w:sz="0" w:space="0" w:color="auto"/>
                                  </w:divBdr>
                                </w:div>
                                <w:div w:id="317030133">
                                  <w:marLeft w:val="0"/>
                                  <w:marRight w:val="0"/>
                                  <w:marTop w:val="0"/>
                                  <w:marBottom w:val="0"/>
                                  <w:divBdr>
                                    <w:top w:val="none" w:sz="0" w:space="0" w:color="auto"/>
                                    <w:left w:val="none" w:sz="0" w:space="0" w:color="auto"/>
                                    <w:bottom w:val="none" w:sz="0" w:space="0" w:color="auto"/>
                                    <w:right w:val="none" w:sz="0" w:space="0" w:color="auto"/>
                                  </w:divBdr>
                                </w:div>
                                <w:div w:id="334844059">
                                  <w:marLeft w:val="0"/>
                                  <w:marRight w:val="0"/>
                                  <w:marTop w:val="0"/>
                                  <w:marBottom w:val="0"/>
                                  <w:divBdr>
                                    <w:top w:val="none" w:sz="0" w:space="0" w:color="auto"/>
                                    <w:left w:val="none" w:sz="0" w:space="0" w:color="auto"/>
                                    <w:bottom w:val="none" w:sz="0" w:space="0" w:color="auto"/>
                                    <w:right w:val="none" w:sz="0" w:space="0" w:color="auto"/>
                                  </w:divBdr>
                                </w:div>
                                <w:div w:id="362901038">
                                  <w:marLeft w:val="0"/>
                                  <w:marRight w:val="0"/>
                                  <w:marTop w:val="0"/>
                                  <w:marBottom w:val="0"/>
                                  <w:divBdr>
                                    <w:top w:val="none" w:sz="0" w:space="0" w:color="auto"/>
                                    <w:left w:val="none" w:sz="0" w:space="0" w:color="auto"/>
                                    <w:bottom w:val="none" w:sz="0" w:space="0" w:color="auto"/>
                                    <w:right w:val="none" w:sz="0" w:space="0" w:color="auto"/>
                                  </w:divBdr>
                                </w:div>
                                <w:div w:id="368996276">
                                  <w:marLeft w:val="0"/>
                                  <w:marRight w:val="0"/>
                                  <w:marTop w:val="0"/>
                                  <w:marBottom w:val="0"/>
                                  <w:divBdr>
                                    <w:top w:val="none" w:sz="0" w:space="0" w:color="auto"/>
                                    <w:left w:val="none" w:sz="0" w:space="0" w:color="auto"/>
                                    <w:bottom w:val="none" w:sz="0" w:space="0" w:color="auto"/>
                                    <w:right w:val="none" w:sz="0" w:space="0" w:color="auto"/>
                                  </w:divBdr>
                                </w:div>
                                <w:div w:id="372005131">
                                  <w:marLeft w:val="0"/>
                                  <w:marRight w:val="0"/>
                                  <w:marTop w:val="0"/>
                                  <w:marBottom w:val="0"/>
                                  <w:divBdr>
                                    <w:top w:val="none" w:sz="0" w:space="0" w:color="auto"/>
                                    <w:left w:val="none" w:sz="0" w:space="0" w:color="auto"/>
                                    <w:bottom w:val="none" w:sz="0" w:space="0" w:color="auto"/>
                                    <w:right w:val="none" w:sz="0" w:space="0" w:color="auto"/>
                                  </w:divBdr>
                                </w:div>
                                <w:div w:id="455220861">
                                  <w:marLeft w:val="0"/>
                                  <w:marRight w:val="0"/>
                                  <w:marTop w:val="0"/>
                                  <w:marBottom w:val="0"/>
                                  <w:divBdr>
                                    <w:top w:val="none" w:sz="0" w:space="0" w:color="auto"/>
                                    <w:left w:val="none" w:sz="0" w:space="0" w:color="auto"/>
                                    <w:bottom w:val="none" w:sz="0" w:space="0" w:color="auto"/>
                                    <w:right w:val="none" w:sz="0" w:space="0" w:color="auto"/>
                                  </w:divBdr>
                                </w:div>
                                <w:div w:id="470246129">
                                  <w:marLeft w:val="0"/>
                                  <w:marRight w:val="0"/>
                                  <w:marTop w:val="0"/>
                                  <w:marBottom w:val="0"/>
                                  <w:divBdr>
                                    <w:top w:val="none" w:sz="0" w:space="0" w:color="auto"/>
                                    <w:left w:val="none" w:sz="0" w:space="0" w:color="auto"/>
                                    <w:bottom w:val="none" w:sz="0" w:space="0" w:color="auto"/>
                                    <w:right w:val="none" w:sz="0" w:space="0" w:color="auto"/>
                                  </w:divBdr>
                                </w:div>
                                <w:div w:id="544607241">
                                  <w:marLeft w:val="0"/>
                                  <w:marRight w:val="0"/>
                                  <w:marTop w:val="0"/>
                                  <w:marBottom w:val="0"/>
                                  <w:divBdr>
                                    <w:top w:val="none" w:sz="0" w:space="0" w:color="auto"/>
                                    <w:left w:val="none" w:sz="0" w:space="0" w:color="auto"/>
                                    <w:bottom w:val="none" w:sz="0" w:space="0" w:color="auto"/>
                                    <w:right w:val="none" w:sz="0" w:space="0" w:color="auto"/>
                                  </w:divBdr>
                                </w:div>
                                <w:div w:id="550575680">
                                  <w:marLeft w:val="0"/>
                                  <w:marRight w:val="0"/>
                                  <w:marTop w:val="0"/>
                                  <w:marBottom w:val="0"/>
                                  <w:divBdr>
                                    <w:top w:val="none" w:sz="0" w:space="0" w:color="auto"/>
                                    <w:left w:val="none" w:sz="0" w:space="0" w:color="auto"/>
                                    <w:bottom w:val="none" w:sz="0" w:space="0" w:color="auto"/>
                                    <w:right w:val="none" w:sz="0" w:space="0" w:color="auto"/>
                                  </w:divBdr>
                                </w:div>
                                <w:div w:id="580674256">
                                  <w:marLeft w:val="0"/>
                                  <w:marRight w:val="0"/>
                                  <w:marTop w:val="0"/>
                                  <w:marBottom w:val="0"/>
                                  <w:divBdr>
                                    <w:top w:val="none" w:sz="0" w:space="0" w:color="auto"/>
                                    <w:left w:val="none" w:sz="0" w:space="0" w:color="auto"/>
                                    <w:bottom w:val="none" w:sz="0" w:space="0" w:color="auto"/>
                                    <w:right w:val="none" w:sz="0" w:space="0" w:color="auto"/>
                                  </w:divBdr>
                                </w:div>
                                <w:div w:id="587662198">
                                  <w:marLeft w:val="0"/>
                                  <w:marRight w:val="0"/>
                                  <w:marTop w:val="0"/>
                                  <w:marBottom w:val="0"/>
                                  <w:divBdr>
                                    <w:top w:val="none" w:sz="0" w:space="0" w:color="auto"/>
                                    <w:left w:val="none" w:sz="0" w:space="0" w:color="auto"/>
                                    <w:bottom w:val="none" w:sz="0" w:space="0" w:color="auto"/>
                                    <w:right w:val="none" w:sz="0" w:space="0" w:color="auto"/>
                                  </w:divBdr>
                                </w:div>
                                <w:div w:id="738017979">
                                  <w:marLeft w:val="0"/>
                                  <w:marRight w:val="0"/>
                                  <w:marTop w:val="0"/>
                                  <w:marBottom w:val="0"/>
                                  <w:divBdr>
                                    <w:top w:val="none" w:sz="0" w:space="0" w:color="auto"/>
                                    <w:left w:val="none" w:sz="0" w:space="0" w:color="auto"/>
                                    <w:bottom w:val="none" w:sz="0" w:space="0" w:color="auto"/>
                                    <w:right w:val="none" w:sz="0" w:space="0" w:color="auto"/>
                                  </w:divBdr>
                                </w:div>
                                <w:div w:id="741409501">
                                  <w:marLeft w:val="0"/>
                                  <w:marRight w:val="0"/>
                                  <w:marTop w:val="0"/>
                                  <w:marBottom w:val="0"/>
                                  <w:divBdr>
                                    <w:top w:val="none" w:sz="0" w:space="0" w:color="auto"/>
                                    <w:left w:val="none" w:sz="0" w:space="0" w:color="auto"/>
                                    <w:bottom w:val="none" w:sz="0" w:space="0" w:color="auto"/>
                                    <w:right w:val="none" w:sz="0" w:space="0" w:color="auto"/>
                                  </w:divBdr>
                                </w:div>
                                <w:div w:id="798957875">
                                  <w:marLeft w:val="0"/>
                                  <w:marRight w:val="0"/>
                                  <w:marTop w:val="0"/>
                                  <w:marBottom w:val="0"/>
                                  <w:divBdr>
                                    <w:top w:val="none" w:sz="0" w:space="0" w:color="auto"/>
                                    <w:left w:val="none" w:sz="0" w:space="0" w:color="auto"/>
                                    <w:bottom w:val="none" w:sz="0" w:space="0" w:color="auto"/>
                                    <w:right w:val="none" w:sz="0" w:space="0" w:color="auto"/>
                                  </w:divBdr>
                                </w:div>
                                <w:div w:id="845435544">
                                  <w:marLeft w:val="0"/>
                                  <w:marRight w:val="0"/>
                                  <w:marTop w:val="0"/>
                                  <w:marBottom w:val="0"/>
                                  <w:divBdr>
                                    <w:top w:val="none" w:sz="0" w:space="0" w:color="auto"/>
                                    <w:left w:val="none" w:sz="0" w:space="0" w:color="auto"/>
                                    <w:bottom w:val="none" w:sz="0" w:space="0" w:color="auto"/>
                                    <w:right w:val="none" w:sz="0" w:space="0" w:color="auto"/>
                                  </w:divBdr>
                                </w:div>
                                <w:div w:id="855269531">
                                  <w:marLeft w:val="0"/>
                                  <w:marRight w:val="0"/>
                                  <w:marTop w:val="0"/>
                                  <w:marBottom w:val="0"/>
                                  <w:divBdr>
                                    <w:top w:val="none" w:sz="0" w:space="0" w:color="auto"/>
                                    <w:left w:val="none" w:sz="0" w:space="0" w:color="auto"/>
                                    <w:bottom w:val="none" w:sz="0" w:space="0" w:color="auto"/>
                                    <w:right w:val="none" w:sz="0" w:space="0" w:color="auto"/>
                                  </w:divBdr>
                                </w:div>
                                <w:div w:id="856116327">
                                  <w:marLeft w:val="0"/>
                                  <w:marRight w:val="0"/>
                                  <w:marTop w:val="0"/>
                                  <w:marBottom w:val="0"/>
                                  <w:divBdr>
                                    <w:top w:val="none" w:sz="0" w:space="0" w:color="auto"/>
                                    <w:left w:val="none" w:sz="0" w:space="0" w:color="auto"/>
                                    <w:bottom w:val="none" w:sz="0" w:space="0" w:color="auto"/>
                                    <w:right w:val="none" w:sz="0" w:space="0" w:color="auto"/>
                                  </w:divBdr>
                                </w:div>
                                <w:div w:id="858351233">
                                  <w:marLeft w:val="0"/>
                                  <w:marRight w:val="0"/>
                                  <w:marTop w:val="0"/>
                                  <w:marBottom w:val="0"/>
                                  <w:divBdr>
                                    <w:top w:val="none" w:sz="0" w:space="0" w:color="auto"/>
                                    <w:left w:val="none" w:sz="0" w:space="0" w:color="auto"/>
                                    <w:bottom w:val="none" w:sz="0" w:space="0" w:color="auto"/>
                                    <w:right w:val="none" w:sz="0" w:space="0" w:color="auto"/>
                                  </w:divBdr>
                                </w:div>
                                <w:div w:id="881674078">
                                  <w:marLeft w:val="0"/>
                                  <w:marRight w:val="0"/>
                                  <w:marTop w:val="0"/>
                                  <w:marBottom w:val="0"/>
                                  <w:divBdr>
                                    <w:top w:val="none" w:sz="0" w:space="0" w:color="auto"/>
                                    <w:left w:val="none" w:sz="0" w:space="0" w:color="auto"/>
                                    <w:bottom w:val="none" w:sz="0" w:space="0" w:color="auto"/>
                                    <w:right w:val="none" w:sz="0" w:space="0" w:color="auto"/>
                                  </w:divBdr>
                                </w:div>
                                <w:div w:id="901789761">
                                  <w:marLeft w:val="0"/>
                                  <w:marRight w:val="0"/>
                                  <w:marTop w:val="0"/>
                                  <w:marBottom w:val="0"/>
                                  <w:divBdr>
                                    <w:top w:val="none" w:sz="0" w:space="0" w:color="auto"/>
                                    <w:left w:val="none" w:sz="0" w:space="0" w:color="auto"/>
                                    <w:bottom w:val="none" w:sz="0" w:space="0" w:color="auto"/>
                                    <w:right w:val="none" w:sz="0" w:space="0" w:color="auto"/>
                                  </w:divBdr>
                                </w:div>
                                <w:div w:id="938413226">
                                  <w:marLeft w:val="0"/>
                                  <w:marRight w:val="0"/>
                                  <w:marTop w:val="0"/>
                                  <w:marBottom w:val="0"/>
                                  <w:divBdr>
                                    <w:top w:val="none" w:sz="0" w:space="0" w:color="auto"/>
                                    <w:left w:val="none" w:sz="0" w:space="0" w:color="auto"/>
                                    <w:bottom w:val="none" w:sz="0" w:space="0" w:color="auto"/>
                                    <w:right w:val="none" w:sz="0" w:space="0" w:color="auto"/>
                                  </w:divBdr>
                                </w:div>
                                <w:div w:id="977223277">
                                  <w:marLeft w:val="0"/>
                                  <w:marRight w:val="0"/>
                                  <w:marTop w:val="0"/>
                                  <w:marBottom w:val="0"/>
                                  <w:divBdr>
                                    <w:top w:val="none" w:sz="0" w:space="0" w:color="auto"/>
                                    <w:left w:val="none" w:sz="0" w:space="0" w:color="auto"/>
                                    <w:bottom w:val="none" w:sz="0" w:space="0" w:color="auto"/>
                                    <w:right w:val="none" w:sz="0" w:space="0" w:color="auto"/>
                                  </w:divBdr>
                                </w:div>
                                <w:div w:id="989139132">
                                  <w:marLeft w:val="0"/>
                                  <w:marRight w:val="0"/>
                                  <w:marTop w:val="0"/>
                                  <w:marBottom w:val="0"/>
                                  <w:divBdr>
                                    <w:top w:val="none" w:sz="0" w:space="0" w:color="auto"/>
                                    <w:left w:val="none" w:sz="0" w:space="0" w:color="auto"/>
                                    <w:bottom w:val="none" w:sz="0" w:space="0" w:color="auto"/>
                                    <w:right w:val="none" w:sz="0" w:space="0" w:color="auto"/>
                                  </w:divBdr>
                                </w:div>
                                <w:div w:id="1003509326">
                                  <w:marLeft w:val="0"/>
                                  <w:marRight w:val="0"/>
                                  <w:marTop w:val="0"/>
                                  <w:marBottom w:val="0"/>
                                  <w:divBdr>
                                    <w:top w:val="none" w:sz="0" w:space="0" w:color="auto"/>
                                    <w:left w:val="none" w:sz="0" w:space="0" w:color="auto"/>
                                    <w:bottom w:val="none" w:sz="0" w:space="0" w:color="auto"/>
                                    <w:right w:val="none" w:sz="0" w:space="0" w:color="auto"/>
                                  </w:divBdr>
                                </w:div>
                                <w:div w:id="1115903471">
                                  <w:marLeft w:val="0"/>
                                  <w:marRight w:val="0"/>
                                  <w:marTop w:val="0"/>
                                  <w:marBottom w:val="0"/>
                                  <w:divBdr>
                                    <w:top w:val="none" w:sz="0" w:space="0" w:color="auto"/>
                                    <w:left w:val="none" w:sz="0" w:space="0" w:color="auto"/>
                                    <w:bottom w:val="none" w:sz="0" w:space="0" w:color="auto"/>
                                    <w:right w:val="none" w:sz="0" w:space="0" w:color="auto"/>
                                  </w:divBdr>
                                </w:div>
                                <w:div w:id="1134710766">
                                  <w:marLeft w:val="0"/>
                                  <w:marRight w:val="0"/>
                                  <w:marTop w:val="0"/>
                                  <w:marBottom w:val="0"/>
                                  <w:divBdr>
                                    <w:top w:val="none" w:sz="0" w:space="0" w:color="auto"/>
                                    <w:left w:val="none" w:sz="0" w:space="0" w:color="auto"/>
                                    <w:bottom w:val="none" w:sz="0" w:space="0" w:color="auto"/>
                                    <w:right w:val="none" w:sz="0" w:space="0" w:color="auto"/>
                                  </w:divBdr>
                                </w:div>
                                <w:div w:id="1206068373">
                                  <w:marLeft w:val="0"/>
                                  <w:marRight w:val="0"/>
                                  <w:marTop w:val="0"/>
                                  <w:marBottom w:val="0"/>
                                  <w:divBdr>
                                    <w:top w:val="none" w:sz="0" w:space="0" w:color="auto"/>
                                    <w:left w:val="none" w:sz="0" w:space="0" w:color="auto"/>
                                    <w:bottom w:val="none" w:sz="0" w:space="0" w:color="auto"/>
                                    <w:right w:val="none" w:sz="0" w:space="0" w:color="auto"/>
                                  </w:divBdr>
                                </w:div>
                                <w:div w:id="1380393918">
                                  <w:marLeft w:val="0"/>
                                  <w:marRight w:val="0"/>
                                  <w:marTop w:val="0"/>
                                  <w:marBottom w:val="0"/>
                                  <w:divBdr>
                                    <w:top w:val="none" w:sz="0" w:space="0" w:color="auto"/>
                                    <w:left w:val="none" w:sz="0" w:space="0" w:color="auto"/>
                                    <w:bottom w:val="none" w:sz="0" w:space="0" w:color="auto"/>
                                    <w:right w:val="none" w:sz="0" w:space="0" w:color="auto"/>
                                  </w:divBdr>
                                </w:div>
                                <w:div w:id="1432316286">
                                  <w:marLeft w:val="0"/>
                                  <w:marRight w:val="0"/>
                                  <w:marTop w:val="0"/>
                                  <w:marBottom w:val="0"/>
                                  <w:divBdr>
                                    <w:top w:val="none" w:sz="0" w:space="0" w:color="auto"/>
                                    <w:left w:val="none" w:sz="0" w:space="0" w:color="auto"/>
                                    <w:bottom w:val="none" w:sz="0" w:space="0" w:color="auto"/>
                                    <w:right w:val="none" w:sz="0" w:space="0" w:color="auto"/>
                                  </w:divBdr>
                                </w:div>
                                <w:div w:id="1455248840">
                                  <w:marLeft w:val="0"/>
                                  <w:marRight w:val="0"/>
                                  <w:marTop w:val="0"/>
                                  <w:marBottom w:val="0"/>
                                  <w:divBdr>
                                    <w:top w:val="none" w:sz="0" w:space="0" w:color="auto"/>
                                    <w:left w:val="none" w:sz="0" w:space="0" w:color="auto"/>
                                    <w:bottom w:val="none" w:sz="0" w:space="0" w:color="auto"/>
                                    <w:right w:val="none" w:sz="0" w:space="0" w:color="auto"/>
                                  </w:divBdr>
                                </w:div>
                                <w:div w:id="1501584601">
                                  <w:marLeft w:val="0"/>
                                  <w:marRight w:val="0"/>
                                  <w:marTop w:val="0"/>
                                  <w:marBottom w:val="0"/>
                                  <w:divBdr>
                                    <w:top w:val="none" w:sz="0" w:space="0" w:color="auto"/>
                                    <w:left w:val="none" w:sz="0" w:space="0" w:color="auto"/>
                                    <w:bottom w:val="none" w:sz="0" w:space="0" w:color="auto"/>
                                    <w:right w:val="none" w:sz="0" w:space="0" w:color="auto"/>
                                  </w:divBdr>
                                </w:div>
                                <w:div w:id="1551378569">
                                  <w:marLeft w:val="0"/>
                                  <w:marRight w:val="0"/>
                                  <w:marTop w:val="0"/>
                                  <w:marBottom w:val="0"/>
                                  <w:divBdr>
                                    <w:top w:val="none" w:sz="0" w:space="0" w:color="auto"/>
                                    <w:left w:val="none" w:sz="0" w:space="0" w:color="auto"/>
                                    <w:bottom w:val="none" w:sz="0" w:space="0" w:color="auto"/>
                                    <w:right w:val="none" w:sz="0" w:space="0" w:color="auto"/>
                                  </w:divBdr>
                                </w:div>
                                <w:div w:id="1555969211">
                                  <w:marLeft w:val="0"/>
                                  <w:marRight w:val="0"/>
                                  <w:marTop w:val="0"/>
                                  <w:marBottom w:val="0"/>
                                  <w:divBdr>
                                    <w:top w:val="none" w:sz="0" w:space="0" w:color="auto"/>
                                    <w:left w:val="none" w:sz="0" w:space="0" w:color="auto"/>
                                    <w:bottom w:val="none" w:sz="0" w:space="0" w:color="auto"/>
                                    <w:right w:val="none" w:sz="0" w:space="0" w:color="auto"/>
                                  </w:divBdr>
                                </w:div>
                                <w:div w:id="1562017004">
                                  <w:marLeft w:val="0"/>
                                  <w:marRight w:val="0"/>
                                  <w:marTop w:val="0"/>
                                  <w:marBottom w:val="0"/>
                                  <w:divBdr>
                                    <w:top w:val="none" w:sz="0" w:space="0" w:color="auto"/>
                                    <w:left w:val="none" w:sz="0" w:space="0" w:color="auto"/>
                                    <w:bottom w:val="none" w:sz="0" w:space="0" w:color="auto"/>
                                    <w:right w:val="none" w:sz="0" w:space="0" w:color="auto"/>
                                  </w:divBdr>
                                </w:div>
                                <w:div w:id="1587036309">
                                  <w:marLeft w:val="0"/>
                                  <w:marRight w:val="0"/>
                                  <w:marTop w:val="0"/>
                                  <w:marBottom w:val="0"/>
                                  <w:divBdr>
                                    <w:top w:val="none" w:sz="0" w:space="0" w:color="auto"/>
                                    <w:left w:val="none" w:sz="0" w:space="0" w:color="auto"/>
                                    <w:bottom w:val="none" w:sz="0" w:space="0" w:color="auto"/>
                                    <w:right w:val="none" w:sz="0" w:space="0" w:color="auto"/>
                                  </w:divBdr>
                                </w:div>
                                <w:div w:id="1615865691">
                                  <w:marLeft w:val="0"/>
                                  <w:marRight w:val="0"/>
                                  <w:marTop w:val="0"/>
                                  <w:marBottom w:val="0"/>
                                  <w:divBdr>
                                    <w:top w:val="none" w:sz="0" w:space="0" w:color="auto"/>
                                    <w:left w:val="none" w:sz="0" w:space="0" w:color="auto"/>
                                    <w:bottom w:val="none" w:sz="0" w:space="0" w:color="auto"/>
                                    <w:right w:val="none" w:sz="0" w:space="0" w:color="auto"/>
                                  </w:divBdr>
                                </w:div>
                                <w:div w:id="1657758625">
                                  <w:marLeft w:val="0"/>
                                  <w:marRight w:val="0"/>
                                  <w:marTop w:val="0"/>
                                  <w:marBottom w:val="0"/>
                                  <w:divBdr>
                                    <w:top w:val="none" w:sz="0" w:space="0" w:color="auto"/>
                                    <w:left w:val="none" w:sz="0" w:space="0" w:color="auto"/>
                                    <w:bottom w:val="none" w:sz="0" w:space="0" w:color="auto"/>
                                    <w:right w:val="none" w:sz="0" w:space="0" w:color="auto"/>
                                  </w:divBdr>
                                </w:div>
                                <w:div w:id="1673600705">
                                  <w:marLeft w:val="0"/>
                                  <w:marRight w:val="0"/>
                                  <w:marTop w:val="0"/>
                                  <w:marBottom w:val="0"/>
                                  <w:divBdr>
                                    <w:top w:val="none" w:sz="0" w:space="0" w:color="auto"/>
                                    <w:left w:val="none" w:sz="0" w:space="0" w:color="auto"/>
                                    <w:bottom w:val="none" w:sz="0" w:space="0" w:color="auto"/>
                                    <w:right w:val="none" w:sz="0" w:space="0" w:color="auto"/>
                                  </w:divBdr>
                                </w:div>
                                <w:div w:id="1676807209">
                                  <w:marLeft w:val="0"/>
                                  <w:marRight w:val="0"/>
                                  <w:marTop w:val="0"/>
                                  <w:marBottom w:val="0"/>
                                  <w:divBdr>
                                    <w:top w:val="none" w:sz="0" w:space="0" w:color="auto"/>
                                    <w:left w:val="none" w:sz="0" w:space="0" w:color="auto"/>
                                    <w:bottom w:val="none" w:sz="0" w:space="0" w:color="auto"/>
                                    <w:right w:val="none" w:sz="0" w:space="0" w:color="auto"/>
                                  </w:divBdr>
                                </w:div>
                                <w:div w:id="1683169001">
                                  <w:marLeft w:val="0"/>
                                  <w:marRight w:val="0"/>
                                  <w:marTop w:val="0"/>
                                  <w:marBottom w:val="0"/>
                                  <w:divBdr>
                                    <w:top w:val="none" w:sz="0" w:space="0" w:color="auto"/>
                                    <w:left w:val="none" w:sz="0" w:space="0" w:color="auto"/>
                                    <w:bottom w:val="none" w:sz="0" w:space="0" w:color="auto"/>
                                    <w:right w:val="none" w:sz="0" w:space="0" w:color="auto"/>
                                  </w:divBdr>
                                </w:div>
                                <w:div w:id="1691949928">
                                  <w:marLeft w:val="0"/>
                                  <w:marRight w:val="0"/>
                                  <w:marTop w:val="0"/>
                                  <w:marBottom w:val="0"/>
                                  <w:divBdr>
                                    <w:top w:val="none" w:sz="0" w:space="0" w:color="auto"/>
                                    <w:left w:val="none" w:sz="0" w:space="0" w:color="auto"/>
                                    <w:bottom w:val="none" w:sz="0" w:space="0" w:color="auto"/>
                                    <w:right w:val="none" w:sz="0" w:space="0" w:color="auto"/>
                                  </w:divBdr>
                                </w:div>
                                <w:div w:id="1734962540">
                                  <w:marLeft w:val="0"/>
                                  <w:marRight w:val="0"/>
                                  <w:marTop w:val="0"/>
                                  <w:marBottom w:val="0"/>
                                  <w:divBdr>
                                    <w:top w:val="none" w:sz="0" w:space="0" w:color="auto"/>
                                    <w:left w:val="none" w:sz="0" w:space="0" w:color="auto"/>
                                    <w:bottom w:val="none" w:sz="0" w:space="0" w:color="auto"/>
                                    <w:right w:val="none" w:sz="0" w:space="0" w:color="auto"/>
                                  </w:divBdr>
                                </w:div>
                                <w:div w:id="1740667601">
                                  <w:marLeft w:val="0"/>
                                  <w:marRight w:val="0"/>
                                  <w:marTop w:val="0"/>
                                  <w:marBottom w:val="0"/>
                                  <w:divBdr>
                                    <w:top w:val="none" w:sz="0" w:space="0" w:color="auto"/>
                                    <w:left w:val="none" w:sz="0" w:space="0" w:color="auto"/>
                                    <w:bottom w:val="none" w:sz="0" w:space="0" w:color="auto"/>
                                    <w:right w:val="none" w:sz="0" w:space="0" w:color="auto"/>
                                  </w:divBdr>
                                </w:div>
                                <w:div w:id="1777865402">
                                  <w:marLeft w:val="0"/>
                                  <w:marRight w:val="0"/>
                                  <w:marTop w:val="0"/>
                                  <w:marBottom w:val="0"/>
                                  <w:divBdr>
                                    <w:top w:val="none" w:sz="0" w:space="0" w:color="auto"/>
                                    <w:left w:val="none" w:sz="0" w:space="0" w:color="auto"/>
                                    <w:bottom w:val="none" w:sz="0" w:space="0" w:color="auto"/>
                                    <w:right w:val="none" w:sz="0" w:space="0" w:color="auto"/>
                                  </w:divBdr>
                                </w:div>
                                <w:div w:id="1790123479">
                                  <w:marLeft w:val="0"/>
                                  <w:marRight w:val="0"/>
                                  <w:marTop w:val="0"/>
                                  <w:marBottom w:val="0"/>
                                  <w:divBdr>
                                    <w:top w:val="none" w:sz="0" w:space="0" w:color="auto"/>
                                    <w:left w:val="none" w:sz="0" w:space="0" w:color="auto"/>
                                    <w:bottom w:val="none" w:sz="0" w:space="0" w:color="auto"/>
                                    <w:right w:val="none" w:sz="0" w:space="0" w:color="auto"/>
                                  </w:divBdr>
                                </w:div>
                                <w:div w:id="1807509200">
                                  <w:marLeft w:val="0"/>
                                  <w:marRight w:val="0"/>
                                  <w:marTop w:val="0"/>
                                  <w:marBottom w:val="0"/>
                                  <w:divBdr>
                                    <w:top w:val="none" w:sz="0" w:space="0" w:color="auto"/>
                                    <w:left w:val="none" w:sz="0" w:space="0" w:color="auto"/>
                                    <w:bottom w:val="none" w:sz="0" w:space="0" w:color="auto"/>
                                    <w:right w:val="none" w:sz="0" w:space="0" w:color="auto"/>
                                  </w:divBdr>
                                </w:div>
                                <w:div w:id="1811097302">
                                  <w:marLeft w:val="0"/>
                                  <w:marRight w:val="0"/>
                                  <w:marTop w:val="0"/>
                                  <w:marBottom w:val="0"/>
                                  <w:divBdr>
                                    <w:top w:val="none" w:sz="0" w:space="0" w:color="auto"/>
                                    <w:left w:val="none" w:sz="0" w:space="0" w:color="auto"/>
                                    <w:bottom w:val="none" w:sz="0" w:space="0" w:color="auto"/>
                                    <w:right w:val="none" w:sz="0" w:space="0" w:color="auto"/>
                                  </w:divBdr>
                                </w:div>
                                <w:div w:id="1817262523">
                                  <w:marLeft w:val="0"/>
                                  <w:marRight w:val="0"/>
                                  <w:marTop w:val="0"/>
                                  <w:marBottom w:val="0"/>
                                  <w:divBdr>
                                    <w:top w:val="none" w:sz="0" w:space="0" w:color="auto"/>
                                    <w:left w:val="none" w:sz="0" w:space="0" w:color="auto"/>
                                    <w:bottom w:val="none" w:sz="0" w:space="0" w:color="auto"/>
                                    <w:right w:val="none" w:sz="0" w:space="0" w:color="auto"/>
                                  </w:divBdr>
                                </w:div>
                                <w:div w:id="1835873199">
                                  <w:marLeft w:val="0"/>
                                  <w:marRight w:val="0"/>
                                  <w:marTop w:val="0"/>
                                  <w:marBottom w:val="0"/>
                                  <w:divBdr>
                                    <w:top w:val="none" w:sz="0" w:space="0" w:color="auto"/>
                                    <w:left w:val="none" w:sz="0" w:space="0" w:color="auto"/>
                                    <w:bottom w:val="none" w:sz="0" w:space="0" w:color="auto"/>
                                    <w:right w:val="none" w:sz="0" w:space="0" w:color="auto"/>
                                  </w:divBdr>
                                </w:div>
                                <w:div w:id="1836335618">
                                  <w:marLeft w:val="0"/>
                                  <w:marRight w:val="0"/>
                                  <w:marTop w:val="0"/>
                                  <w:marBottom w:val="0"/>
                                  <w:divBdr>
                                    <w:top w:val="none" w:sz="0" w:space="0" w:color="auto"/>
                                    <w:left w:val="none" w:sz="0" w:space="0" w:color="auto"/>
                                    <w:bottom w:val="none" w:sz="0" w:space="0" w:color="auto"/>
                                    <w:right w:val="none" w:sz="0" w:space="0" w:color="auto"/>
                                  </w:divBdr>
                                </w:div>
                                <w:div w:id="1856191509">
                                  <w:marLeft w:val="0"/>
                                  <w:marRight w:val="0"/>
                                  <w:marTop w:val="0"/>
                                  <w:marBottom w:val="0"/>
                                  <w:divBdr>
                                    <w:top w:val="none" w:sz="0" w:space="0" w:color="auto"/>
                                    <w:left w:val="none" w:sz="0" w:space="0" w:color="auto"/>
                                    <w:bottom w:val="none" w:sz="0" w:space="0" w:color="auto"/>
                                    <w:right w:val="none" w:sz="0" w:space="0" w:color="auto"/>
                                  </w:divBdr>
                                </w:div>
                                <w:div w:id="1875772025">
                                  <w:marLeft w:val="0"/>
                                  <w:marRight w:val="0"/>
                                  <w:marTop w:val="0"/>
                                  <w:marBottom w:val="0"/>
                                  <w:divBdr>
                                    <w:top w:val="none" w:sz="0" w:space="0" w:color="auto"/>
                                    <w:left w:val="none" w:sz="0" w:space="0" w:color="auto"/>
                                    <w:bottom w:val="none" w:sz="0" w:space="0" w:color="auto"/>
                                    <w:right w:val="none" w:sz="0" w:space="0" w:color="auto"/>
                                  </w:divBdr>
                                </w:div>
                                <w:div w:id="1892955688">
                                  <w:marLeft w:val="0"/>
                                  <w:marRight w:val="0"/>
                                  <w:marTop w:val="0"/>
                                  <w:marBottom w:val="0"/>
                                  <w:divBdr>
                                    <w:top w:val="none" w:sz="0" w:space="0" w:color="auto"/>
                                    <w:left w:val="none" w:sz="0" w:space="0" w:color="auto"/>
                                    <w:bottom w:val="none" w:sz="0" w:space="0" w:color="auto"/>
                                    <w:right w:val="none" w:sz="0" w:space="0" w:color="auto"/>
                                  </w:divBdr>
                                </w:div>
                                <w:div w:id="1915627550">
                                  <w:marLeft w:val="0"/>
                                  <w:marRight w:val="0"/>
                                  <w:marTop w:val="0"/>
                                  <w:marBottom w:val="0"/>
                                  <w:divBdr>
                                    <w:top w:val="none" w:sz="0" w:space="0" w:color="auto"/>
                                    <w:left w:val="none" w:sz="0" w:space="0" w:color="auto"/>
                                    <w:bottom w:val="none" w:sz="0" w:space="0" w:color="auto"/>
                                    <w:right w:val="none" w:sz="0" w:space="0" w:color="auto"/>
                                  </w:divBdr>
                                </w:div>
                                <w:div w:id="1936743910">
                                  <w:marLeft w:val="0"/>
                                  <w:marRight w:val="0"/>
                                  <w:marTop w:val="0"/>
                                  <w:marBottom w:val="0"/>
                                  <w:divBdr>
                                    <w:top w:val="none" w:sz="0" w:space="0" w:color="auto"/>
                                    <w:left w:val="none" w:sz="0" w:space="0" w:color="auto"/>
                                    <w:bottom w:val="none" w:sz="0" w:space="0" w:color="auto"/>
                                    <w:right w:val="none" w:sz="0" w:space="0" w:color="auto"/>
                                  </w:divBdr>
                                </w:div>
                                <w:div w:id="1972125516">
                                  <w:marLeft w:val="0"/>
                                  <w:marRight w:val="0"/>
                                  <w:marTop w:val="0"/>
                                  <w:marBottom w:val="0"/>
                                  <w:divBdr>
                                    <w:top w:val="none" w:sz="0" w:space="0" w:color="auto"/>
                                    <w:left w:val="none" w:sz="0" w:space="0" w:color="auto"/>
                                    <w:bottom w:val="none" w:sz="0" w:space="0" w:color="auto"/>
                                    <w:right w:val="none" w:sz="0" w:space="0" w:color="auto"/>
                                  </w:divBdr>
                                </w:div>
                                <w:div w:id="1978295554">
                                  <w:marLeft w:val="0"/>
                                  <w:marRight w:val="0"/>
                                  <w:marTop w:val="0"/>
                                  <w:marBottom w:val="0"/>
                                  <w:divBdr>
                                    <w:top w:val="none" w:sz="0" w:space="0" w:color="auto"/>
                                    <w:left w:val="none" w:sz="0" w:space="0" w:color="auto"/>
                                    <w:bottom w:val="none" w:sz="0" w:space="0" w:color="auto"/>
                                    <w:right w:val="none" w:sz="0" w:space="0" w:color="auto"/>
                                  </w:divBdr>
                                </w:div>
                                <w:div w:id="2081629930">
                                  <w:marLeft w:val="0"/>
                                  <w:marRight w:val="0"/>
                                  <w:marTop w:val="0"/>
                                  <w:marBottom w:val="0"/>
                                  <w:divBdr>
                                    <w:top w:val="none" w:sz="0" w:space="0" w:color="auto"/>
                                    <w:left w:val="none" w:sz="0" w:space="0" w:color="auto"/>
                                    <w:bottom w:val="none" w:sz="0" w:space="0" w:color="auto"/>
                                    <w:right w:val="none" w:sz="0" w:space="0" w:color="auto"/>
                                  </w:divBdr>
                                </w:div>
                                <w:div w:id="21019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90303">
      <w:bodyDiv w:val="1"/>
      <w:marLeft w:val="0"/>
      <w:marRight w:val="0"/>
      <w:marTop w:val="0"/>
      <w:marBottom w:val="0"/>
      <w:divBdr>
        <w:top w:val="none" w:sz="0" w:space="0" w:color="auto"/>
        <w:left w:val="none" w:sz="0" w:space="0" w:color="auto"/>
        <w:bottom w:val="none" w:sz="0" w:space="0" w:color="auto"/>
        <w:right w:val="none" w:sz="0" w:space="0" w:color="auto"/>
      </w:divBdr>
    </w:div>
    <w:div w:id="152920290">
      <w:bodyDiv w:val="1"/>
      <w:marLeft w:val="0"/>
      <w:marRight w:val="0"/>
      <w:marTop w:val="0"/>
      <w:marBottom w:val="0"/>
      <w:divBdr>
        <w:top w:val="none" w:sz="0" w:space="0" w:color="auto"/>
        <w:left w:val="none" w:sz="0" w:space="0" w:color="auto"/>
        <w:bottom w:val="none" w:sz="0" w:space="0" w:color="auto"/>
        <w:right w:val="none" w:sz="0" w:space="0" w:color="auto"/>
      </w:divBdr>
    </w:div>
    <w:div w:id="158279830">
      <w:bodyDiv w:val="1"/>
      <w:marLeft w:val="0"/>
      <w:marRight w:val="0"/>
      <w:marTop w:val="0"/>
      <w:marBottom w:val="0"/>
      <w:divBdr>
        <w:top w:val="none" w:sz="0" w:space="0" w:color="auto"/>
        <w:left w:val="none" w:sz="0" w:space="0" w:color="auto"/>
        <w:bottom w:val="none" w:sz="0" w:space="0" w:color="auto"/>
        <w:right w:val="none" w:sz="0" w:space="0" w:color="auto"/>
      </w:divBdr>
    </w:div>
    <w:div w:id="160388466">
      <w:bodyDiv w:val="1"/>
      <w:marLeft w:val="0"/>
      <w:marRight w:val="0"/>
      <w:marTop w:val="0"/>
      <w:marBottom w:val="0"/>
      <w:divBdr>
        <w:top w:val="none" w:sz="0" w:space="0" w:color="auto"/>
        <w:left w:val="none" w:sz="0" w:space="0" w:color="auto"/>
        <w:bottom w:val="none" w:sz="0" w:space="0" w:color="auto"/>
        <w:right w:val="none" w:sz="0" w:space="0" w:color="auto"/>
      </w:divBdr>
    </w:div>
    <w:div w:id="170265497">
      <w:bodyDiv w:val="1"/>
      <w:marLeft w:val="0"/>
      <w:marRight w:val="0"/>
      <w:marTop w:val="0"/>
      <w:marBottom w:val="0"/>
      <w:divBdr>
        <w:top w:val="none" w:sz="0" w:space="0" w:color="auto"/>
        <w:left w:val="none" w:sz="0" w:space="0" w:color="auto"/>
        <w:bottom w:val="none" w:sz="0" w:space="0" w:color="auto"/>
        <w:right w:val="none" w:sz="0" w:space="0" w:color="auto"/>
      </w:divBdr>
    </w:div>
    <w:div w:id="245695418">
      <w:bodyDiv w:val="1"/>
      <w:marLeft w:val="0"/>
      <w:marRight w:val="0"/>
      <w:marTop w:val="0"/>
      <w:marBottom w:val="0"/>
      <w:divBdr>
        <w:top w:val="none" w:sz="0" w:space="0" w:color="auto"/>
        <w:left w:val="none" w:sz="0" w:space="0" w:color="auto"/>
        <w:bottom w:val="none" w:sz="0" w:space="0" w:color="auto"/>
        <w:right w:val="none" w:sz="0" w:space="0" w:color="auto"/>
      </w:divBdr>
      <w:divsChild>
        <w:div w:id="1020006438">
          <w:marLeft w:val="0"/>
          <w:marRight w:val="0"/>
          <w:marTop w:val="0"/>
          <w:marBottom w:val="0"/>
          <w:divBdr>
            <w:top w:val="none" w:sz="0" w:space="0" w:color="auto"/>
            <w:left w:val="none" w:sz="0" w:space="0" w:color="auto"/>
            <w:bottom w:val="none" w:sz="0" w:space="0" w:color="auto"/>
            <w:right w:val="none" w:sz="0" w:space="0" w:color="auto"/>
          </w:divBdr>
          <w:divsChild>
            <w:div w:id="752314567">
              <w:marLeft w:val="0"/>
              <w:marRight w:val="0"/>
              <w:marTop w:val="0"/>
              <w:marBottom w:val="0"/>
              <w:divBdr>
                <w:top w:val="none" w:sz="0" w:space="0" w:color="auto"/>
                <w:left w:val="none" w:sz="0" w:space="0" w:color="auto"/>
                <w:bottom w:val="none" w:sz="0" w:space="0" w:color="auto"/>
                <w:right w:val="none" w:sz="0" w:space="0" w:color="auto"/>
              </w:divBdr>
              <w:divsChild>
                <w:div w:id="310788162">
                  <w:marLeft w:val="0"/>
                  <w:marRight w:val="0"/>
                  <w:marTop w:val="0"/>
                  <w:marBottom w:val="0"/>
                  <w:divBdr>
                    <w:top w:val="none" w:sz="0" w:space="0" w:color="auto"/>
                    <w:left w:val="none" w:sz="0" w:space="0" w:color="auto"/>
                    <w:bottom w:val="none" w:sz="0" w:space="0" w:color="auto"/>
                    <w:right w:val="none" w:sz="0" w:space="0" w:color="auto"/>
                  </w:divBdr>
                  <w:divsChild>
                    <w:div w:id="509299464">
                      <w:marLeft w:val="0"/>
                      <w:marRight w:val="0"/>
                      <w:marTop w:val="0"/>
                      <w:marBottom w:val="1320"/>
                      <w:divBdr>
                        <w:top w:val="none" w:sz="0" w:space="0" w:color="auto"/>
                        <w:left w:val="none" w:sz="0" w:space="0" w:color="auto"/>
                        <w:bottom w:val="none" w:sz="0" w:space="0" w:color="auto"/>
                        <w:right w:val="none" w:sz="0" w:space="0" w:color="auto"/>
                      </w:divBdr>
                      <w:divsChild>
                        <w:div w:id="1802452630">
                          <w:marLeft w:val="0"/>
                          <w:marRight w:val="0"/>
                          <w:marTop w:val="0"/>
                          <w:marBottom w:val="0"/>
                          <w:divBdr>
                            <w:top w:val="none" w:sz="0" w:space="0" w:color="auto"/>
                            <w:left w:val="none" w:sz="0" w:space="0" w:color="auto"/>
                            <w:bottom w:val="none" w:sz="0" w:space="0" w:color="auto"/>
                            <w:right w:val="none" w:sz="0" w:space="0" w:color="auto"/>
                          </w:divBdr>
                          <w:divsChild>
                            <w:div w:id="994181236">
                              <w:marLeft w:val="0"/>
                              <w:marRight w:val="0"/>
                              <w:marTop w:val="0"/>
                              <w:marBottom w:val="0"/>
                              <w:divBdr>
                                <w:top w:val="none" w:sz="0" w:space="0" w:color="auto"/>
                                <w:left w:val="none" w:sz="0" w:space="0" w:color="auto"/>
                                <w:bottom w:val="none" w:sz="0" w:space="0" w:color="auto"/>
                                <w:right w:val="none" w:sz="0" w:space="0" w:color="auto"/>
                              </w:divBdr>
                              <w:divsChild>
                                <w:div w:id="51732113">
                                  <w:marLeft w:val="0"/>
                                  <w:marRight w:val="0"/>
                                  <w:marTop w:val="0"/>
                                  <w:marBottom w:val="0"/>
                                  <w:divBdr>
                                    <w:top w:val="none" w:sz="0" w:space="0" w:color="auto"/>
                                    <w:left w:val="none" w:sz="0" w:space="0" w:color="auto"/>
                                    <w:bottom w:val="none" w:sz="0" w:space="0" w:color="auto"/>
                                    <w:right w:val="none" w:sz="0" w:space="0" w:color="auto"/>
                                  </w:divBdr>
                                </w:div>
                                <w:div w:id="115488867">
                                  <w:marLeft w:val="0"/>
                                  <w:marRight w:val="0"/>
                                  <w:marTop w:val="0"/>
                                  <w:marBottom w:val="0"/>
                                  <w:divBdr>
                                    <w:top w:val="none" w:sz="0" w:space="0" w:color="auto"/>
                                    <w:left w:val="none" w:sz="0" w:space="0" w:color="auto"/>
                                    <w:bottom w:val="none" w:sz="0" w:space="0" w:color="auto"/>
                                    <w:right w:val="none" w:sz="0" w:space="0" w:color="auto"/>
                                  </w:divBdr>
                                </w:div>
                                <w:div w:id="118384474">
                                  <w:marLeft w:val="0"/>
                                  <w:marRight w:val="0"/>
                                  <w:marTop w:val="0"/>
                                  <w:marBottom w:val="0"/>
                                  <w:divBdr>
                                    <w:top w:val="none" w:sz="0" w:space="0" w:color="auto"/>
                                    <w:left w:val="none" w:sz="0" w:space="0" w:color="auto"/>
                                    <w:bottom w:val="none" w:sz="0" w:space="0" w:color="auto"/>
                                    <w:right w:val="none" w:sz="0" w:space="0" w:color="auto"/>
                                  </w:divBdr>
                                </w:div>
                                <w:div w:id="167641471">
                                  <w:marLeft w:val="0"/>
                                  <w:marRight w:val="0"/>
                                  <w:marTop w:val="0"/>
                                  <w:marBottom w:val="0"/>
                                  <w:divBdr>
                                    <w:top w:val="none" w:sz="0" w:space="0" w:color="auto"/>
                                    <w:left w:val="none" w:sz="0" w:space="0" w:color="auto"/>
                                    <w:bottom w:val="none" w:sz="0" w:space="0" w:color="auto"/>
                                    <w:right w:val="none" w:sz="0" w:space="0" w:color="auto"/>
                                  </w:divBdr>
                                </w:div>
                                <w:div w:id="251013255">
                                  <w:marLeft w:val="0"/>
                                  <w:marRight w:val="0"/>
                                  <w:marTop w:val="0"/>
                                  <w:marBottom w:val="0"/>
                                  <w:divBdr>
                                    <w:top w:val="none" w:sz="0" w:space="0" w:color="auto"/>
                                    <w:left w:val="none" w:sz="0" w:space="0" w:color="auto"/>
                                    <w:bottom w:val="none" w:sz="0" w:space="0" w:color="auto"/>
                                    <w:right w:val="none" w:sz="0" w:space="0" w:color="auto"/>
                                  </w:divBdr>
                                </w:div>
                                <w:div w:id="372314644">
                                  <w:marLeft w:val="0"/>
                                  <w:marRight w:val="0"/>
                                  <w:marTop w:val="0"/>
                                  <w:marBottom w:val="0"/>
                                  <w:divBdr>
                                    <w:top w:val="none" w:sz="0" w:space="0" w:color="auto"/>
                                    <w:left w:val="none" w:sz="0" w:space="0" w:color="auto"/>
                                    <w:bottom w:val="none" w:sz="0" w:space="0" w:color="auto"/>
                                    <w:right w:val="none" w:sz="0" w:space="0" w:color="auto"/>
                                  </w:divBdr>
                                </w:div>
                                <w:div w:id="410615514">
                                  <w:marLeft w:val="0"/>
                                  <w:marRight w:val="0"/>
                                  <w:marTop w:val="0"/>
                                  <w:marBottom w:val="0"/>
                                  <w:divBdr>
                                    <w:top w:val="none" w:sz="0" w:space="0" w:color="auto"/>
                                    <w:left w:val="none" w:sz="0" w:space="0" w:color="auto"/>
                                    <w:bottom w:val="none" w:sz="0" w:space="0" w:color="auto"/>
                                    <w:right w:val="none" w:sz="0" w:space="0" w:color="auto"/>
                                  </w:divBdr>
                                </w:div>
                                <w:div w:id="601760475">
                                  <w:marLeft w:val="0"/>
                                  <w:marRight w:val="0"/>
                                  <w:marTop w:val="0"/>
                                  <w:marBottom w:val="0"/>
                                  <w:divBdr>
                                    <w:top w:val="none" w:sz="0" w:space="0" w:color="auto"/>
                                    <w:left w:val="none" w:sz="0" w:space="0" w:color="auto"/>
                                    <w:bottom w:val="none" w:sz="0" w:space="0" w:color="auto"/>
                                    <w:right w:val="none" w:sz="0" w:space="0" w:color="auto"/>
                                  </w:divBdr>
                                </w:div>
                                <w:div w:id="608438359">
                                  <w:marLeft w:val="0"/>
                                  <w:marRight w:val="0"/>
                                  <w:marTop w:val="0"/>
                                  <w:marBottom w:val="0"/>
                                  <w:divBdr>
                                    <w:top w:val="none" w:sz="0" w:space="0" w:color="auto"/>
                                    <w:left w:val="none" w:sz="0" w:space="0" w:color="auto"/>
                                    <w:bottom w:val="none" w:sz="0" w:space="0" w:color="auto"/>
                                    <w:right w:val="none" w:sz="0" w:space="0" w:color="auto"/>
                                  </w:divBdr>
                                </w:div>
                                <w:div w:id="710422171">
                                  <w:marLeft w:val="0"/>
                                  <w:marRight w:val="0"/>
                                  <w:marTop w:val="0"/>
                                  <w:marBottom w:val="0"/>
                                  <w:divBdr>
                                    <w:top w:val="none" w:sz="0" w:space="0" w:color="auto"/>
                                    <w:left w:val="none" w:sz="0" w:space="0" w:color="auto"/>
                                    <w:bottom w:val="none" w:sz="0" w:space="0" w:color="auto"/>
                                    <w:right w:val="none" w:sz="0" w:space="0" w:color="auto"/>
                                  </w:divBdr>
                                </w:div>
                                <w:div w:id="820000643">
                                  <w:marLeft w:val="0"/>
                                  <w:marRight w:val="0"/>
                                  <w:marTop w:val="0"/>
                                  <w:marBottom w:val="0"/>
                                  <w:divBdr>
                                    <w:top w:val="none" w:sz="0" w:space="0" w:color="auto"/>
                                    <w:left w:val="none" w:sz="0" w:space="0" w:color="auto"/>
                                    <w:bottom w:val="none" w:sz="0" w:space="0" w:color="auto"/>
                                    <w:right w:val="none" w:sz="0" w:space="0" w:color="auto"/>
                                  </w:divBdr>
                                </w:div>
                                <w:div w:id="842431445">
                                  <w:marLeft w:val="0"/>
                                  <w:marRight w:val="0"/>
                                  <w:marTop w:val="0"/>
                                  <w:marBottom w:val="0"/>
                                  <w:divBdr>
                                    <w:top w:val="none" w:sz="0" w:space="0" w:color="auto"/>
                                    <w:left w:val="none" w:sz="0" w:space="0" w:color="auto"/>
                                    <w:bottom w:val="none" w:sz="0" w:space="0" w:color="auto"/>
                                    <w:right w:val="none" w:sz="0" w:space="0" w:color="auto"/>
                                  </w:divBdr>
                                </w:div>
                                <w:div w:id="1055859357">
                                  <w:marLeft w:val="0"/>
                                  <w:marRight w:val="0"/>
                                  <w:marTop w:val="0"/>
                                  <w:marBottom w:val="0"/>
                                  <w:divBdr>
                                    <w:top w:val="none" w:sz="0" w:space="0" w:color="auto"/>
                                    <w:left w:val="none" w:sz="0" w:space="0" w:color="auto"/>
                                    <w:bottom w:val="none" w:sz="0" w:space="0" w:color="auto"/>
                                    <w:right w:val="none" w:sz="0" w:space="0" w:color="auto"/>
                                  </w:divBdr>
                                </w:div>
                                <w:div w:id="1300720646">
                                  <w:marLeft w:val="0"/>
                                  <w:marRight w:val="0"/>
                                  <w:marTop w:val="0"/>
                                  <w:marBottom w:val="0"/>
                                  <w:divBdr>
                                    <w:top w:val="none" w:sz="0" w:space="0" w:color="auto"/>
                                    <w:left w:val="none" w:sz="0" w:space="0" w:color="auto"/>
                                    <w:bottom w:val="none" w:sz="0" w:space="0" w:color="auto"/>
                                    <w:right w:val="none" w:sz="0" w:space="0" w:color="auto"/>
                                  </w:divBdr>
                                </w:div>
                                <w:div w:id="1327055179">
                                  <w:marLeft w:val="0"/>
                                  <w:marRight w:val="0"/>
                                  <w:marTop w:val="0"/>
                                  <w:marBottom w:val="0"/>
                                  <w:divBdr>
                                    <w:top w:val="none" w:sz="0" w:space="0" w:color="auto"/>
                                    <w:left w:val="none" w:sz="0" w:space="0" w:color="auto"/>
                                    <w:bottom w:val="none" w:sz="0" w:space="0" w:color="auto"/>
                                    <w:right w:val="none" w:sz="0" w:space="0" w:color="auto"/>
                                  </w:divBdr>
                                </w:div>
                                <w:div w:id="1363555884">
                                  <w:marLeft w:val="0"/>
                                  <w:marRight w:val="0"/>
                                  <w:marTop w:val="0"/>
                                  <w:marBottom w:val="0"/>
                                  <w:divBdr>
                                    <w:top w:val="none" w:sz="0" w:space="0" w:color="auto"/>
                                    <w:left w:val="none" w:sz="0" w:space="0" w:color="auto"/>
                                    <w:bottom w:val="none" w:sz="0" w:space="0" w:color="auto"/>
                                    <w:right w:val="none" w:sz="0" w:space="0" w:color="auto"/>
                                  </w:divBdr>
                                </w:div>
                                <w:div w:id="1395883918">
                                  <w:marLeft w:val="0"/>
                                  <w:marRight w:val="0"/>
                                  <w:marTop w:val="0"/>
                                  <w:marBottom w:val="0"/>
                                  <w:divBdr>
                                    <w:top w:val="none" w:sz="0" w:space="0" w:color="auto"/>
                                    <w:left w:val="none" w:sz="0" w:space="0" w:color="auto"/>
                                    <w:bottom w:val="none" w:sz="0" w:space="0" w:color="auto"/>
                                    <w:right w:val="none" w:sz="0" w:space="0" w:color="auto"/>
                                  </w:divBdr>
                                </w:div>
                                <w:div w:id="1403866443">
                                  <w:marLeft w:val="0"/>
                                  <w:marRight w:val="0"/>
                                  <w:marTop w:val="0"/>
                                  <w:marBottom w:val="0"/>
                                  <w:divBdr>
                                    <w:top w:val="none" w:sz="0" w:space="0" w:color="auto"/>
                                    <w:left w:val="none" w:sz="0" w:space="0" w:color="auto"/>
                                    <w:bottom w:val="none" w:sz="0" w:space="0" w:color="auto"/>
                                    <w:right w:val="none" w:sz="0" w:space="0" w:color="auto"/>
                                  </w:divBdr>
                                </w:div>
                                <w:div w:id="1466040642">
                                  <w:marLeft w:val="0"/>
                                  <w:marRight w:val="0"/>
                                  <w:marTop w:val="0"/>
                                  <w:marBottom w:val="0"/>
                                  <w:divBdr>
                                    <w:top w:val="none" w:sz="0" w:space="0" w:color="auto"/>
                                    <w:left w:val="none" w:sz="0" w:space="0" w:color="auto"/>
                                    <w:bottom w:val="none" w:sz="0" w:space="0" w:color="auto"/>
                                    <w:right w:val="none" w:sz="0" w:space="0" w:color="auto"/>
                                  </w:divBdr>
                                </w:div>
                                <w:div w:id="1487673969">
                                  <w:marLeft w:val="0"/>
                                  <w:marRight w:val="0"/>
                                  <w:marTop w:val="0"/>
                                  <w:marBottom w:val="0"/>
                                  <w:divBdr>
                                    <w:top w:val="none" w:sz="0" w:space="0" w:color="auto"/>
                                    <w:left w:val="none" w:sz="0" w:space="0" w:color="auto"/>
                                    <w:bottom w:val="none" w:sz="0" w:space="0" w:color="auto"/>
                                    <w:right w:val="none" w:sz="0" w:space="0" w:color="auto"/>
                                  </w:divBdr>
                                </w:div>
                                <w:div w:id="1738017062">
                                  <w:marLeft w:val="0"/>
                                  <w:marRight w:val="0"/>
                                  <w:marTop w:val="0"/>
                                  <w:marBottom w:val="0"/>
                                  <w:divBdr>
                                    <w:top w:val="none" w:sz="0" w:space="0" w:color="auto"/>
                                    <w:left w:val="none" w:sz="0" w:space="0" w:color="auto"/>
                                    <w:bottom w:val="none" w:sz="0" w:space="0" w:color="auto"/>
                                    <w:right w:val="none" w:sz="0" w:space="0" w:color="auto"/>
                                  </w:divBdr>
                                </w:div>
                                <w:div w:id="2019886675">
                                  <w:marLeft w:val="0"/>
                                  <w:marRight w:val="0"/>
                                  <w:marTop w:val="0"/>
                                  <w:marBottom w:val="0"/>
                                  <w:divBdr>
                                    <w:top w:val="none" w:sz="0" w:space="0" w:color="auto"/>
                                    <w:left w:val="none" w:sz="0" w:space="0" w:color="auto"/>
                                    <w:bottom w:val="none" w:sz="0" w:space="0" w:color="auto"/>
                                    <w:right w:val="none" w:sz="0" w:space="0" w:color="auto"/>
                                  </w:divBdr>
                                </w:div>
                                <w:div w:id="2021009193">
                                  <w:marLeft w:val="0"/>
                                  <w:marRight w:val="0"/>
                                  <w:marTop w:val="0"/>
                                  <w:marBottom w:val="0"/>
                                  <w:divBdr>
                                    <w:top w:val="none" w:sz="0" w:space="0" w:color="auto"/>
                                    <w:left w:val="none" w:sz="0" w:space="0" w:color="auto"/>
                                    <w:bottom w:val="none" w:sz="0" w:space="0" w:color="auto"/>
                                    <w:right w:val="none" w:sz="0" w:space="0" w:color="auto"/>
                                  </w:divBdr>
                                </w:div>
                                <w:div w:id="2040009687">
                                  <w:marLeft w:val="0"/>
                                  <w:marRight w:val="0"/>
                                  <w:marTop w:val="0"/>
                                  <w:marBottom w:val="0"/>
                                  <w:divBdr>
                                    <w:top w:val="none" w:sz="0" w:space="0" w:color="auto"/>
                                    <w:left w:val="none" w:sz="0" w:space="0" w:color="auto"/>
                                    <w:bottom w:val="none" w:sz="0" w:space="0" w:color="auto"/>
                                    <w:right w:val="none" w:sz="0" w:space="0" w:color="auto"/>
                                  </w:divBdr>
                                </w:div>
                                <w:div w:id="2053722171">
                                  <w:marLeft w:val="0"/>
                                  <w:marRight w:val="0"/>
                                  <w:marTop w:val="0"/>
                                  <w:marBottom w:val="0"/>
                                  <w:divBdr>
                                    <w:top w:val="none" w:sz="0" w:space="0" w:color="auto"/>
                                    <w:left w:val="none" w:sz="0" w:space="0" w:color="auto"/>
                                    <w:bottom w:val="none" w:sz="0" w:space="0" w:color="auto"/>
                                    <w:right w:val="none" w:sz="0" w:space="0" w:color="auto"/>
                                  </w:divBdr>
                                </w:div>
                                <w:div w:id="20577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465879">
      <w:bodyDiv w:val="1"/>
      <w:marLeft w:val="0"/>
      <w:marRight w:val="0"/>
      <w:marTop w:val="0"/>
      <w:marBottom w:val="0"/>
      <w:divBdr>
        <w:top w:val="none" w:sz="0" w:space="0" w:color="auto"/>
        <w:left w:val="none" w:sz="0" w:space="0" w:color="auto"/>
        <w:bottom w:val="none" w:sz="0" w:space="0" w:color="auto"/>
        <w:right w:val="none" w:sz="0" w:space="0" w:color="auto"/>
      </w:divBdr>
    </w:div>
    <w:div w:id="341516191">
      <w:bodyDiv w:val="1"/>
      <w:marLeft w:val="0"/>
      <w:marRight w:val="0"/>
      <w:marTop w:val="0"/>
      <w:marBottom w:val="0"/>
      <w:divBdr>
        <w:top w:val="none" w:sz="0" w:space="0" w:color="auto"/>
        <w:left w:val="none" w:sz="0" w:space="0" w:color="auto"/>
        <w:bottom w:val="none" w:sz="0" w:space="0" w:color="auto"/>
        <w:right w:val="none" w:sz="0" w:space="0" w:color="auto"/>
      </w:divBdr>
    </w:div>
    <w:div w:id="363092203">
      <w:bodyDiv w:val="1"/>
      <w:marLeft w:val="0"/>
      <w:marRight w:val="0"/>
      <w:marTop w:val="0"/>
      <w:marBottom w:val="0"/>
      <w:divBdr>
        <w:top w:val="none" w:sz="0" w:space="0" w:color="auto"/>
        <w:left w:val="none" w:sz="0" w:space="0" w:color="auto"/>
        <w:bottom w:val="none" w:sz="0" w:space="0" w:color="auto"/>
        <w:right w:val="none" w:sz="0" w:space="0" w:color="auto"/>
      </w:divBdr>
      <w:divsChild>
        <w:div w:id="2070957058">
          <w:marLeft w:val="0"/>
          <w:marRight w:val="0"/>
          <w:marTop w:val="0"/>
          <w:marBottom w:val="0"/>
          <w:divBdr>
            <w:top w:val="none" w:sz="0" w:space="0" w:color="auto"/>
            <w:left w:val="none" w:sz="0" w:space="0" w:color="auto"/>
            <w:bottom w:val="none" w:sz="0" w:space="0" w:color="auto"/>
            <w:right w:val="none" w:sz="0" w:space="0" w:color="auto"/>
          </w:divBdr>
          <w:divsChild>
            <w:div w:id="1755008345">
              <w:marLeft w:val="0"/>
              <w:marRight w:val="0"/>
              <w:marTop w:val="0"/>
              <w:marBottom w:val="0"/>
              <w:divBdr>
                <w:top w:val="none" w:sz="0" w:space="0" w:color="auto"/>
                <w:left w:val="none" w:sz="0" w:space="0" w:color="auto"/>
                <w:bottom w:val="none" w:sz="0" w:space="0" w:color="auto"/>
                <w:right w:val="none" w:sz="0" w:space="0" w:color="auto"/>
              </w:divBdr>
              <w:divsChild>
                <w:div w:id="1912765018">
                  <w:marLeft w:val="0"/>
                  <w:marRight w:val="0"/>
                  <w:marTop w:val="0"/>
                  <w:marBottom w:val="0"/>
                  <w:divBdr>
                    <w:top w:val="none" w:sz="0" w:space="0" w:color="auto"/>
                    <w:left w:val="none" w:sz="0" w:space="0" w:color="auto"/>
                    <w:bottom w:val="none" w:sz="0" w:space="0" w:color="auto"/>
                    <w:right w:val="none" w:sz="0" w:space="0" w:color="auto"/>
                  </w:divBdr>
                  <w:divsChild>
                    <w:div w:id="1100763158">
                      <w:marLeft w:val="0"/>
                      <w:marRight w:val="0"/>
                      <w:marTop w:val="0"/>
                      <w:marBottom w:val="0"/>
                      <w:divBdr>
                        <w:top w:val="none" w:sz="0" w:space="0" w:color="auto"/>
                        <w:left w:val="none" w:sz="0" w:space="0" w:color="auto"/>
                        <w:bottom w:val="none" w:sz="0" w:space="0" w:color="auto"/>
                        <w:right w:val="none" w:sz="0" w:space="0" w:color="auto"/>
                      </w:divBdr>
                      <w:divsChild>
                        <w:div w:id="855509284">
                          <w:marLeft w:val="0"/>
                          <w:marRight w:val="0"/>
                          <w:marTop w:val="0"/>
                          <w:marBottom w:val="0"/>
                          <w:divBdr>
                            <w:top w:val="none" w:sz="0" w:space="0" w:color="auto"/>
                            <w:left w:val="none" w:sz="0" w:space="0" w:color="auto"/>
                            <w:bottom w:val="none" w:sz="0" w:space="0" w:color="auto"/>
                            <w:right w:val="none" w:sz="0" w:space="0" w:color="auto"/>
                          </w:divBdr>
                          <w:divsChild>
                            <w:div w:id="1666085013">
                              <w:marLeft w:val="0"/>
                              <w:marRight w:val="0"/>
                              <w:marTop w:val="0"/>
                              <w:marBottom w:val="0"/>
                              <w:divBdr>
                                <w:top w:val="none" w:sz="0" w:space="0" w:color="auto"/>
                                <w:left w:val="none" w:sz="0" w:space="0" w:color="auto"/>
                                <w:bottom w:val="none" w:sz="0" w:space="0" w:color="auto"/>
                                <w:right w:val="none" w:sz="0" w:space="0" w:color="auto"/>
                              </w:divBdr>
                              <w:divsChild>
                                <w:div w:id="1253124752">
                                  <w:marLeft w:val="0"/>
                                  <w:marRight w:val="0"/>
                                  <w:marTop w:val="0"/>
                                  <w:marBottom w:val="0"/>
                                  <w:divBdr>
                                    <w:top w:val="single" w:sz="6" w:space="0" w:color="F5F5F5"/>
                                    <w:left w:val="single" w:sz="6" w:space="0" w:color="F5F5F5"/>
                                    <w:bottom w:val="single" w:sz="6" w:space="0" w:color="F5F5F5"/>
                                    <w:right w:val="single" w:sz="6" w:space="0" w:color="F5F5F5"/>
                                  </w:divBdr>
                                  <w:divsChild>
                                    <w:div w:id="432632315">
                                      <w:marLeft w:val="0"/>
                                      <w:marRight w:val="0"/>
                                      <w:marTop w:val="0"/>
                                      <w:marBottom w:val="0"/>
                                      <w:divBdr>
                                        <w:top w:val="none" w:sz="0" w:space="0" w:color="auto"/>
                                        <w:left w:val="none" w:sz="0" w:space="0" w:color="auto"/>
                                        <w:bottom w:val="none" w:sz="0" w:space="0" w:color="auto"/>
                                        <w:right w:val="none" w:sz="0" w:space="0" w:color="auto"/>
                                      </w:divBdr>
                                      <w:divsChild>
                                        <w:div w:id="163814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2027356">
      <w:bodyDiv w:val="1"/>
      <w:marLeft w:val="0"/>
      <w:marRight w:val="0"/>
      <w:marTop w:val="0"/>
      <w:marBottom w:val="0"/>
      <w:divBdr>
        <w:top w:val="none" w:sz="0" w:space="0" w:color="auto"/>
        <w:left w:val="none" w:sz="0" w:space="0" w:color="auto"/>
        <w:bottom w:val="none" w:sz="0" w:space="0" w:color="auto"/>
        <w:right w:val="none" w:sz="0" w:space="0" w:color="auto"/>
      </w:divBdr>
    </w:div>
    <w:div w:id="403842247">
      <w:bodyDiv w:val="1"/>
      <w:marLeft w:val="0"/>
      <w:marRight w:val="0"/>
      <w:marTop w:val="0"/>
      <w:marBottom w:val="0"/>
      <w:divBdr>
        <w:top w:val="none" w:sz="0" w:space="0" w:color="auto"/>
        <w:left w:val="none" w:sz="0" w:space="0" w:color="auto"/>
        <w:bottom w:val="none" w:sz="0" w:space="0" w:color="auto"/>
        <w:right w:val="none" w:sz="0" w:space="0" w:color="auto"/>
      </w:divBdr>
    </w:div>
    <w:div w:id="439496256">
      <w:bodyDiv w:val="1"/>
      <w:marLeft w:val="0"/>
      <w:marRight w:val="0"/>
      <w:marTop w:val="0"/>
      <w:marBottom w:val="0"/>
      <w:divBdr>
        <w:top w:val="none" w:sz="0" w:space="0" w:color="auto"/>
        <w:left w:val="none" w:sz="0" w:space="0" w:color="auto"/>
        <w:bottom w:val="none" w:sz="0" w:space="0" w:color="auto"/>
        <w:right w:val="none" w:sz="0" w:space="0" w:color="auto"/>
      </w:divBdr>
    </w:div>
    <w:div w:id="474371109">
      <w:bodyDiv w:val="1"/>
      <w:marLeft w:val="0"/>
      <w:marRight w:val="0"/>
      <w:marTop w:val="0"/>
      <w:marBottom w:val="0"/>
      <w:divBdr>
        <w:top w:val="none" w:sz="0" w:space="0" w:color="auto"/>
        <w:left w:val="none" w:sz="0" w:space="0" w:color="auto"/>
        <w:bottom w:val="none" w:sz="0" w:space="0" w:color="auto"/>
        <w:right w:val="none" w:sz="0" w:space="0" w:color="auto"/>
      </w:divBdr>
    </w:div>
    <w:div w:id="474759045">
      <w:bodyDiv w:val="1"/>
      <w:marLeft w:val="0"/>
      <w:marRight w:val="0"/>
      <w:marTop w:val="0"/>
      <w:marBottom w:val="0"/>
      <w:divBdr>
        <w:top w:val="none" w:sz="0" w:space="0" w:color="auto"/>
        <w:left w:val="none" w:sz="0" w:space="0" w:color="auto"/>
        <w:bottom w:val="none" w:sz="0" w:space="0" w:color="auto"/>
        <w:right w:val="none" w:sz="0" w:space="0" w:color="auto"/>
      </w:divBdr>
    </w:div>
    <w:div w:id="488785942">
      <w:bodyDiv w:val="1"/>
      <w:marLeft w:val="0"/>
      <w:marRight w:val="0"/>
      <w:marTop w:val="0"/>
      <w:marBottom w:val="0"/>
      <w:divBdr>
        <w:top w:val="none" w:sz="0" w:space="0" w:color="auto"/>
        <w:left w:val="none" w:sz="0" w:space="0" w:color="auto"/>
        <w:bottom w:val="none" w:sz="0" w:space="0" w:color="auto"/>
        <w:right w:val="none" w:sz="0" w:space="0" w:color="auto"/>
      </w:divBdr>
    </w:div>
    <w:div w:id="549850513">
      <w:bodyDiv w:val="1"/>
      <w:marLeft w:val="0"/>
      <w:marRight w:val="0"/>
      <w:marTop w:val="0"/>
      <w:marBottom w:val="0"/>
      <w:divBdr>
        <w:top w:val="none" w:sz="0" w:space="0" w:color="auto"/>
        <w:left w:val="none" w:sz="0" w:space="0" w:color="auto"/>
        <w:bottom w:val="none" w:sz="0" w:space="0" w:color="auto"/>
        <w:right w:val="none" w:sz="0" w:space="0" w:color="auto"/>
      </w:divBdr>
    </w:div>
    <w:div w:id="654648312">
      <w:bodyDiv w:val="1"/>
      <w:marLeft w:val="0"/>
      <w:marRight w:val="0"/>
      <w:marTop w:val="0"/>
      <w:marBottom w:val="0"/>
      <w:divBdr>
        <w:top w:val="none" w:sz="0" w:space="0" w:color="auto"/>
        <w:left w:val="none" w:sz="0" w:space="0" w:color="auto"/>
        <w:bottom w:val="none" w:sz="0" w:space="0" w:color="auto"/>
        <w:right w:val="none" w:sz="0" w:space="0" w:color="auto"/>
      </w:divBdr>
    </w:div>
    <w:div w:id="684403594">
      <w:bodyDiv w:val="1"/>
      <w:marLeft w:val="0"/>
      <w:marRight w:val="0"/>
      <w:marTop w:val="0"/>
      <w:marBottom w:val="0"/>
      <w:divBdr>
        <w:top w:val="none" w:sz="0" w:space="0" w:color="auto"/>
        <w:left w:val="none" w:sz="0" w:space="0" w:color="auto"/>
        <w:bottom w:val="none" w:sz="0" w:space="0" w:color="auto"/>
        <w:right w:val="none" w:sz="0" w:space="0" w:color="auto"/>
      </w:divBdr>
    </w:div>
    <w:div w:id="693841908">
      <w:bodyDiv w:val="1"/>
      <w:marLeft w:val="0"/>
      <w:marRight w:val="0"/>
      <w:marTop w:val="0"/>
      <w:marBottom w:val="0"/>
      <w:divBdr>
        <w:top w:val="none" w:sz="0" w:space="0" w:color="auto"/>
        <w:left w:val="none" w:sz="0" w:space="0" w:color="auto"/>
        <w:bottom w:val="none" w:sz="0" w:space="0" w:color="auto"/>
        <w:right w:val="none" w:sz="0" w:space="0" w:color="auto"/>
      </w:divBdr>
    </w:div>
    <w:div w:id="709568404">
      <w:bodyDiv w:val="1"/>
      <w:marLeft w:val="0"/>
      <w:marRight w:val="0"/>
      <w:marTop w:val="0"/>
      <w:marBottom w:val="0"/>
      <w:divBdr>
        <w:top w:val="none" w:sz="0" w:space="0" w:color="auto"/>
        <w:left w:val="none" w:sz="0" w:space="0" w:color="auto"/>
        <w:bottom w:val="none" w:sz="0" w:space="0" w:color="auto"/>
        <w:right w:val="none" w:sz="0" w:space="0" w:color="auto"/>
      </w:divBdr>
    </w:div>
    <w:div w:id="798764937">
      <w:bodyDiv w:val="1"/>
      <w:marLeft w:val="0"/>
      <w:marRight w:val="0"/>
      <w:marTop w:val="0"/>
      <w:marBottom w:val="0"/>
      <w:divBdr>
        <w:top w:val="none" w:sz="0" w:space="0" w:color="auto"/>
        <w:left w:val="none" w:sz="0" w:space="0" w:color="auto"/>
        <w:bottom w:val="none" w:sz="0" w:space="0" w:color="auto"/>
        <w:right w:val="none" w:sz="0" w:space="0" w:color="auto"/>
      </w:divBdr>
      <w:divsChild>
        <w:div w:id="343675313">
          <w:marLeft w:val="0"/>
          <w:marRight w:val="0"/>
          <w:marTop w:val="0"/>
          <w:marBottom w:val="0"/>
          <w:divBdr>
            <w:top w:val="none" w:sz="0" w:space="0" w:color="auto"/>
            <w:left w:val="none" w:sz="0" w:space="0" w:color="auto"/>
            <w:bottom w:val="none" w:sz="0" w:space="0" w:color="auto"/>
            <w:right w:val="none" w:sz="0" w:space="0" w:color="auto"/>
          </w:divBdr>
          <w:divsChild>
            <w:div w:id="1373116972">
              <w:marLeft w:val="0"/>
              <w:marRight w:val="0"/>
              <w:marTop w:val="0"/>
              <w:marBottom w:val="0"/>
              <w:divBdr>
                <w:top w:val="none" w:sz="0" w:space="0" w:color="auto"/>
                <w:left w:val="none" w:sz="0" w:space="0" w:color="auto"/>
                <w:bottom w:val="none" w:sz="0" w:space="0" w:color="auto"/>
                <w:right w:val="none" w:sz="0" w:space="0" w:color="auto"/>
              </w:divBdr>
              <w:divsChild>
                <w:div w:id="132606662">
                  <w:marLeft w:val="0"/>
                  <w:marRight w:val="0"/>
                  <w:marTop w:val="0"/>
                  <w:marBottom w:val="0"/>
                  <w:divBdr>
                    <w:top w:val="none" w:sz="0" w:space="0" w:color="auto"/>
                    <w:left w:val="none" w:sz="0" w:space="0" w:color="auto"/>
                    <w:bottom w:val="none" w:sz="0" w:space="0" w:color="auto"/>
                    <w:right w:val="none" w:sz="0" w:space="0" w:color="auto"/>
                  </w:divBdr>
                  <w:divsChild>
                    <w:div w:id="1211040058">
                      <w:marLeft w:val="0"/>
                      <w:marRight w:val="0"/>
                      <w:marTop w:val="0"/>
                      <w:marBottom w:val="1320"/>
                      <w:divBdr>
                        <w:top w:val="none" w:sz="0" w:space="0" w:color="auto"/>
                        <w:left w:val="none" w:sz="0" w:space="0" w:color="auto"/>
                        <w:bottom w:val="none" w:sz="0" w:space="0" w:color="auto"/>
                        <w:right w:val="none" w:sz="0" w:space="0" w:color="auto"/>
                      </w:divBdr>
                      <w:divsChild>
                        <w:div w:id="1107775685">
                          <w:marLeft w:val="0"/>
                          <w:marRight w:val="0"/>
                          <w:marTop w:val="0"/>
                          <w:marBottom w:val="0"/>
                          <w:divBdr>
                            <w:top w:val="none" w:sz="0" w:space="0" w:color="auto"/>
                            <w:left w:val="none" w:sz="0" w:space="0" w:color="auto"/>
                            <w:bottom w:val="none" w:sz="0" w:space="0" w:color="auto"/>
                            <w:right w:val="none" w:sz="0" w:space="0" w:color="auto"/>
                          </w:divBdr>
                          <w:divsChild>
                            <w:div w:id="106509764">
                              <w:marLeft w:val="0"/>
                              <w:marRight w:val="0"/>
                              <w:marTop w:val="0"/>
                              <w:marBottom w:val="0"/>
                              <w:divBdr>
                                <w:top w:val="none" w:sz="0" w:space="0" w:color="auto"/>
                                <w:left w:val="none" w:sz="0" w:space="0" w:color="auto"/>
                                <w:bottom w:val="none" w:sz="0" w:space="0" w:color="auto"/>
                                <w:right w:val="none" w:sz="0" w:space="0" w:color="auto"/>
                              </w:divBdr>
                              <w:divsChild>
                                <w:div w:id="274941593">
                                  <w:marLeft w:val="0"/>
                                  <w:marRight w:val="0"/>
                                  <w:marTop w:val="0"/>
                                  <w:marBottom w:val="0"/>
                                  <w:divBdr>
                                    <w:top w:val="none" w:sz="0" w:space="0" w:color="auto"/>
                                    <w:left w:val="none" w:sz="0" w:space="0" w:color="auto"/>
                                    <w:bottom w:val="none" w:sz="0" w:space="0" w:color="auto"/>
                                    <w:right w:val="none" w:sz="0" w:space="0" w:color="auto"/>
                                  </w:divBdr>
                                </w:div>
                                <w:div w:id="299112177">
                                  <w:marLeft w:val="0"/>
                                  <w:marRight w:val="0"/>
                                  <w:marTop w:val="0"/>
                                  <w:marBottom w:val="0"/>
                                  <w:divBdr>
                                    <w:top w:val="none" w:sz="0" w:space="0" w:color="auto"/>
                                    <w:left w:val="none" w:sz="0" w:space="0" w:color="auto"/>
                                    <w:bottom w:val="none" w:sz="0" w:space="0" w:color="auto"/>
                                    <w:right w:val="none" w:sz="0" w:space="0" w:color="auto"/>
                                  </w:divBdr>
                                </w:div>
                                <w:div w:id="424496766">
                                  <w:marLeft w:val="0"/>
                                  <w:marRight w:val="0"/>
                                  <w:marTop w:val="0"/>
                                  <w:marBottom w:val="0"/>
                                  <w:divBdr>
                                    <w:top w:val="none" w:sz="0" w:space="0" w:color="auto"/>
                                    <w:left w:val="none" w:sz="0" w:space="0" w:color="auto"/>
                                    <w:bottom w:val="none" w:sz="0" w:space="0" w:color="auto"/>
                                    <w:right w:val="none" w:sz="0" w:space="0" w:color="auto"/>
                                  </w:divBdr>
                                </w:div>
                                <w:div w:id="428505640">
                                  <w:marLeft w:val="0"/>
                                  <w:marRight w:val="0"/>
                                  <w:marTop w:val="0"/>
                                  <w:marBottom w:val="0"/>
                                  <w:divBdr>
                                    <w:top w:val="none" w:sz="0" w:space="0" w:color="auto"/>
                                    <w:left w:val="none" w:sz="0" w:space="0" w:color="auto"/>
                                    <w:bottom w:val="none" w:sz="0" w:space="0" w:color="auto"/>
                                    <w:right w:val="none" w:sz="0" w:space="0" w:color="auto"/>
                                  </w:divBdr>
                                </w:div>
                                <w:div w:id="515970345">
                                  <w:marLeft w:val="0"/>
                                  <w:marRight w:val="0"/>
                                  <w:marTop w:val="0"/>
                                  <w:marBottom w:val="0"/>
                                  <w:divBdr>
                                    <w:top w:val="none" w:sz="0" w:space="0" w:color="auto"/>
                                    <w:left w:val="none" w:sz="0" w:space="0" w:color="auto"/>
                                    <w:bottom w:val="none" w:sz="0" w:space="0" w:color="auto"/>
                                    <w:right w:val="none" w:sz="0" w:space="0" w:color="auto"/>
                                  </w:divBdr>
                                </w:div>
                                <w:div w:id="591201935">
                                  <w:marLeft w:val="0"/>
                                  <w:marRight w:val="0"/>
                                  <w:marTop w:val="0"/>
                                  <w:marBottom w:val="0"/>
                                  <w:divBdr>
                                    <w:top w:val="none" w:sz="0" w:space="0" w:color="auto"/>
                                    <w:left w:val="none" w:sz="0" w:space="0" w:color="auto"/>
                                    <w:bottom w:val="none" w:sz="0" w:space="0" w:color="auto"/>
                                    <w:right w:val="none" w:sz="0" w:space="0" w:color="auto"/>
                                  </w:divBdr>
                                </w:div>
                                <w:div w:id="691999009">
                                  <w:marLeft w:val="0"/>
                                  <w:marRight w:val="0"/>
                                  <w:marTop w:val="0"/>
                                  <w:marBottom w:val="0"/>
                                  <w:divBdr>
                                    <w:top w:val="none" w:sz="0" w:space="0" w:color="auto"/>
                                    <w:left w:val="none" w:sz="0" w:space="0" w:color="auto"/>
                                    <w:bottom w:val="none" w:sz="0" w:space="0" w:color="auto"/>
                                    <w:right w:val="none" w:sz="0" w:space="0" w:color="auto"/>
                                  </w:divBdr>
                                </w:div>
                                <w:div w:id="774515517">
                                  <w:marLeft w:val="0"/>
                                  <w:marRight w:val="0"/>
                                  <w:marTop w:val="0"/>
                                  <w:marBottom w:val="0"/>
                                  <w:divBdr>
                                    <w:top w:val="none" w:sz="0" w:space="0" w:color="auto"/>
                                    <w:left w:val="none" w:sz="0" w:space="0" w:color="auto"/>
                                    <w:bottom w:val="none" w:sz="0" w:space="0" w:color="auto"/>
                                    <w:right w:val="none" w:sz="0" w:space="0" w:color="auto"/>
                                  </w:divBdr>
                                </w:div>
                                <w:div w:id="784614919">
                                  <w:marLeft w:val="0"/>
                                  <w:marRight w:val="0"/>
                                  <w:marTop w:val="0"/>
                                  <w:marBottom w:val="0"/>
                                  <w:divBdr>
                                    <w:top w:val="none" w:sz="0" w:space="0" w:color="auto"/>
                                    <w:left w:val="none" w:sz="0" w:space="0" w:color="auto"/>
                                    <w:bottom w:val="none" w:sz="0" w:space="0" w:color="auto"/>
                                    <w:right w:val="none" w:sz="0" w:space="0" w:color="auto"/>
                                  </w:divBdr>
                                </w:div>
                                <w:div w:id="898173836">
                                  <w:marLeft w:val="0"/>
                                  <w:marRight w:val="0"/>
                                  <w:marTop w:val="0"/>
                                  <w:marBottom w:val="0"/>
                                  <w:divBdr>
                                    <w:top w:val="none" w:sz="0" w:space="0" w:color="auto"/>
                                    <w:left w:val="none" w:sz="0" w:space="0" w:color="auto"/>
                                    <w:bottom w:val="none" w:sz="0" w:space="0" w:color="auto"/>
                                    <w:right w:val="none" w:sz="0" w:space="0" w:color="auto"/>
                                  </w:divBdr>
                                </w:div>
                                <w:div w:id="933827427">
                                  <w:marLeft w:val="0"/>
                                  <w:marRight w:val="0"/>
                                  <w:marTop w:val="0"/>
                                  <w:marBottom w:val="0"/>
                                  <w:divBdr>
                                    <w:top w:val="none" w:sz="0" w:space="0" w:color="auto"/>
                                    <w:left w:val="none" w:sz="0" w:space="0" w:color="auto"/>
                                    <w:bottom w:val="none" w:sz="0" w:space="0" w:color="auto"/>
                                    <w:right w:val="none" w:sz="0" w:space="0" w:color="auto"/>
                                  </w:divBdr>
                                </w:div>
                                <w:div w:id="1016686646">
                                  <w:marLeft w:val="0"/>
                                  <w:marRight w:val="0"/>
                                  <w:marTop w:val="0"/>
                                  <w:marBottom w:val="0"/>
                                  <w:divBdr>
                                    <w:top w:val="none" w:sz="0" w:space="0" w:color="auto"/>
                                    <w:left w:val="none" w:sz="0" w:space="0" w:color="auto"/>
                                    <w:bottom w:val="none" w:sz="0" w:space="0" w:color="auto"/>
                                    <w:right w:val="none" w:sz="0" w:space="0" w:color="auto"/>
                                  </w:divBdr>
                                </w:div>
                                <w:div w:id="1083379402">
                                  <w:marLeft w:val="0"/>
                                  <w:marRight w:val="0"/>
                                  <w:marTop w:val="0"/>
                                  <w:marBottom w:val="0"/>
                                  <w:divBdr>
                                    <w:top w:val="none" w:sz="0" w:space="0" w:color="auto"/>
                                    <w:left w:val="none" w:sz="0" w:space="0" w:color="auto"/>
                                    <w:bottom w:val="none" w:sz="0" w:space="0" w:color="auto"/>
                                    <w:right w:val="none" w:sz="0" w:space="0" w:color="auto"/>
                                  </w:divBdr>
                                </w:div>
                                <w:div w:id="1127622165">
                                  <w:marLeft w:val="0"/>
                                  <w:marRight w:val="0"/>
                                  <w:marTop w:val="0"/>
                                  <w:marBottom w:val="0"/>
                                  <w:divBdr>
                                    <w:top w:val="none" w:sz="0" w:space="0" w:color="auto"/>
                                    <w:left w:val="none" w:sz="0" w:space="0" w:color="auto"/>
                                    <w:bottom w:val="none" w:sz="0" w:space="0" w:color="auto"/>
                                    <w:right w:val="none" w:sz="0" w:space="0" w:color="auto"/>
                                  </w:divBdr>
                                </w:div>
                                <w:div w:id="1185948193">
                                  <w:marLeft w:val="0"/>
                                  <w:marRight w:val="0"/>
                                  <w:marTop w:val="0"/>
                                  <w:marBottom w:val="0"/>
                                  <w:divBdr>
                                    <w:top w:val="none" w:sz="0" w:space="0" w:color="auto"/>
                                    <w:left w:val="none" w:sz="0" w:space="0" w:color="auto"/>
                                    <w:bottom w:val="none" w:sz="0" w:space="0" w:color="auto"/>
                                    <w:right w:val="none" w:sz="0" w:space="0" w:color="auto"/>
                                  </w:divBdr>
                                </w:div>
                                <w:div w:id="1275820125">
                                  <w:marLeft w:val="0"/>
                                  <w:marRight w:val="0"/>
                                  <w:marTop w:val="0"/>
                                  <w:marBottom w:val="0"/>
                                  <w:divBdr>
                                    <w:top w:val="none" w:sz="0" w:space="0" w:color="auto"/>
                                    <w:left w:val="none" w:sz="0" w:space="0" w:color="auto"/>
                                    <w:bottom w:val="none" w:sz="0" w:space="0" w:color="auto"/>
                                    <w:right w:val="none" w:sz="0" w:space="0" w:color="auto"/>
                                  </w:divBdr>
                                </w:div>
                                <w:div w:id="1315137561">
                                  <w:marLeft w:val="0"/>
                                  <w:marRight w:val="0"/>
                                  <w:marTop w:val="0"/>
                                  <w:marBottom w:val="0"/>
                                  <w:divBdr>
                                    <w:top w:val="none" w:sz="0" w:space="0" w:color="auto"/>
                                    <w:left w:val="none" w:sz="0" w:space="0" w:color="auto"/>
                                    <w:bottom w:val="none" w:sz="0" w:space="0" w:color="auto"/>
                                    <w:right w:val="none" w:sz="0" w:space="0" w:color="auto"/>
                                  </w:divBdr>
                                </w:div>
                                <w:div w:id="1492213614">
                                  <w:marLeft w:val="0"/>
                                  <w:marRight w:val="0"/>
                                  <w:marTop w:val="0"/>
                                  <w:marBottom w:val="0"/>
                                  <w:divBdr>
                                    <w:top w:val="none" w:sz="0" w:space="0" w:color="auto"/>
                                    <w:left w:val="none" w:sz="0" w:space="0" w:color="auto"/>
                                    <w:bottom w:val="none" w:sz="0" w:space="0" w:color="auto"/>
                                    <w:right w:val="none" w:sz="0" w:space="0" w:color="auto"/>
                                  </w:divBdr>
                                </w:div>
                                <w:div w:id="1544513900">
                                  <w:marLeft w:val="0"/>
                                  <w:marRight w:val="0"/>
                                  <w:marTop w:val="0"/>
                                  <w:marBottom w:val="0"/>
                                  <w:divBdr>
                                    <w:top w:val="none" w:sz="0" w:space="0" w:color="auto"/>
                                    <w:left w:val="none" w:sz="0" w:space="0" w:color="auto"/>
                                    <w:bottom w:val="none" w:sz="0" w:space="0" w:color="auto"/>
                                    <w:right w:val="none" w:sz="0" w:space="0" w:color="auto"/>
                                  </w:divBdr>
                                </w:div>
                                <w:div w:id="1627269445">
                                  <w:marLeft w:val="0"/>
                                  <w:marRight w:val="0"/>
                                  <w:marTop w:val="0"/>
                                  <w:marBottom w:val="0"/>
                                  <w:divBdr>
                                    <w:top w:val="none" w:sz="0" w:space="0" w:color="auto"/>
                                    <w:left w:val="none" w:sz="0" w:space="0" w:color="auto"/>
                                    <w:bottom w:val="none" w:sz="0" w:space="0" w:color="auto"/>
                                    <w:right w:val="none" w:sz="0" w:space="0" w:color="auto"/>
                                  </w:divBdr>
                                </w:div>
                                <w:div w:id="1639845891">
                                  <w:marLeft w:val="0"/>
                                  <w:marRight w:val="0"/>
                                  <w:marTop w:val="0"/>
                                  <w:marBottom w:val="0"/>
                                  <w:divBdr>
                                    <w:top w:val="none" w:sz="0" w:space="0" w:color="auto"/>
                                    <w:left w:val="none" w:sz="0" w:space="0" w:color="auto"/>
                                    <w:bottom w:val="none" w:sz="0" w:space="0" w:color="auto"/>
                                    <w:right w:val="none" w:sz="0" w:space="0" w:color="auto"/>
                                  </w:divBdr>
                                </w:div>
                                <w:div w:id="1669018001">
                                  <w:marLeft w:val="0"/>
                                  <w:marRight w:val="0"/>
                                  <w:marTop w:val="0"/>
                                  <w:marBottom w:val="0"/>
                                  <w:divBdr>
                                    <w:top w:val="none" w:sz="0" w:space="0" w:color="auto"/>
                                    <w:left w:val="none" w:sz="0" w:space="0" w:color="auto"/>
                                    <w:bottom w:val="none" w:sz="0" w:space="0" w:color="auto"/>
                                    <w:right w:val="none" w:sz="0" w:space="0" w:color="auto"/>
                                  </w:divBdr>
                                </w:div>
                                <w:div w:id="1810978230">
                                  <w:marLeft w:val="0"/>
                                  <w:marRight w:val="0"/>
                                  <w:marTop w:val="0"/>
                                  <w:marBottom w:val="0"/>
                                  <w:divBdr>
                                    <w:top w:val="none" w:sz="0" w:space="0" w:color="auto"/>
                                    <w:left w:val="none" w:sz="0" w:space="0" w:color="auto"/>
                                    <w:bottom w:val="none" w:sz="0" w:space="0" w:color="auto"/>
                                    <w:right w:val="none" w:sz="0" w:space="0" w:color="auto"/>
                                  </w:divBdr>
                                </w:div>
                                <w:div w:id="1971739889">
                                  <w:marLeft w:val="0"/>
                                  <w:marRight w:val="0"/>
                                  <w:marTop w:val="0"/>
                                  <w:marBottom w:val="0"/>
                                  <w:divBdr>
                                    <w:top w:val="none" w:sz="0" w:space="0" w:color="auto"/>
                                    <w:left w:val="none" w:sz="0" w:space="0" w:color="auto"/>
                                    <w:bottom w:val="none" w:sz="0" w:space="0" w:color="auto"/>
                                    <w:right w:val="none" w:sz="0" w:space="0" w:color="auto"/>
                                  </w:divBdr>
                                </w:div>
                                <w:div w:id="2048871161">
                                  <w:marLeft w:val="0"/>
                                  <w:marRight w:val="0"/>
                                  <w:marTop w:val="0"/>
                                  <w:marBottom w:val="0"/>
                                  <w:divBdr>
                                    <w:top w:val="none" w:sz="0" w:space="0" w:color="auto"/>
                                    <w:left w:val="none" w:sz="0" w:space="0" w:color="auto"/>
                                    <w:bottom w:val="none" w:sz="0" w:space="0" w:color="auto"/>
                                    <w:right w:val="none" w:sz="0" w:space="0" w:color="auto"/>
                                  </w:divBdr>
                                </w:div>
                                <w:div w:id="20679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437548">
      <w:bodyDiv w:val="1"/>
      <w:marLeft w:val="0"/>
      <w:marRight w:val="0"/>
      <w:marTop w:val="0"/>
      <w:marBottom w:val="0"/>
      <w:divBdr>
        <w:top w:val="none" w:sz="0" w:space="0" w:color="auto"/>
        <w:left w:val="none" w:sz="0" w:space="0" w:color="auto"/>
        <w:bottom w:val="none" w:sz="0" w:space="0" w:color="auto"/>
        <w:right w:val="none" w:sz="0" w:space="0" w:color="auto"/>
      </w:divBdr>
    </w:div>
    <w:div w:id="854269358">
      <w:bodyDiv w:val="1"/>
      <w:marLeft w:val="0"/>
      <w:marRight w:val="0"/>
      <w:marTop w:val="0"/>
      <w:marBottom w:val="0"/>
      <w:divBdr>
        <w:top w:val="none" w:sz="0" w:space="0" w:color="auto"/>
        <w:left w:val="none" w:sz="0" w:space="0" w:color="auto"/>
        <w:bottom w:val="none" w:sz="0" w:space="0" w:color="auto"/>
        <w:right w:val="none" w:sz="0" w:space="0" w:color="auto"/>
      </w:divBdr>
      <w:divsChild>
        <w:div w:id="1867056326">
          <w:marLeft w:val="0"/>
          <w:marRight w:val="0"/>
          <w:marTop w:val="0"/>
          <w:marBottom w:val="0"/>
          <w:divBdr>
            <w:top w:val="none" w:sz="0" w:space="0" w:color="auto"/>
            <w:left w:val="none" w:sz="0" w:space="0" w:color="auto"/>
            <w:bottom w:val="none" w:sz="0" w:space="0" w:color="auto"/>
            <w:right w:val="none" w:sz="0" w:space="0" w:color="auto"/>
          </w:divBdr>
          <w:divsChild>
            <w:div w:id="1895189362">
              <w:marLeft w:val="0"/>
              <w:marRight w:val="0"/>
              <w:marTop w:val="0"/>
              <w:marBottom w:val="0"/>
              <w:divBdr>
                <w:top w:val="none" w:sz="0" w:space="0" w:color="auto"/>
                <w:left w:val="none" w:sz="0" w:space="0" w:color="auto"/>
                <w:bottom w:val="none" w:sz="0" w:space="0" w:color="auto"/>
                <w:right w:val="none" w:sz="0" w:space="0" w:color="auto"/>
              </w:divBdr>
              <w:divsChild>
                <w:div w:id="2125227738">
                  <w:marLeft w:val="0"/>
                  <w:marRight w:val="0"/>
                  <w:marTop w:val="0"/>
                  <w:marBottom w:val="0"/>
                  <w:divBdr>
                    <w:top w:val="none" w:sz="0" w:space="0" w:color="auto"/>
                    <w:left w:val="none" w:sz="0" w:space="0" w:color="auto"/>
                    <w:bottom w:val="none" w:sz="0" w:space="0" w:color="auto"/>
                    <w:right w:val="none" w:sz="0" w:space="0" w:color="auto"/>
                  </w:divBdr>
                  <w:divsChild>
                    <w:div w:id="334308855">
                      <w:marLeft w:val="0"/>
                      <w:marRight w:val="0"/>
                      <w:marTop w:val="0"/>
                      <w:marBottom w:val="1320"/>
                      <w:divBdr>
                        <w:top w:val="none" w:sz="0" w:space="0" w:color="auto"/>
                        <w:left w:val="none" w:sz="0" w:space="0" w:color="auto"/>
                        <w:bottom w:val="none" w:sz="0" w:space="0" w:color="auto"/>
                        <w:right w:val="none" w:sz="0" w:space="0" w:color="auto"/>
                      </w:divBdr>
                      <w:divsChild>
                        <w:div w:id="1303382868">
                          <w:marLeft w:val="0"/>
                          <w:marRight w:val="0"/>
                          <w:marTop w:val="0"/>
                          <w:marBottom w:val="0"/>
                          <w:divBdr>
                            <w:top w:val="none" w:sz="0" w:space="0" w:color="auto"/>
                            <w:left w:val="none" w:sz="0" w:space="0" w:color="auto"/>
                            <w:bottom w:val="none" w:sz="0" w:space="0" w:color="auto"/>
                            <w:right w:val="none" w:sz="0" w:space="0" w:color="auto"/>
                          </w:divBdr>
                          <w:divsChild>
                            <w:div w:id="374694143">
                              <w:marLeft w:val="0"/>
                              <w:marRight w:val="0"/>
                              <w:marTop w:val="0"/>
                              <w:marBottom w:val="0"/>
                              <w:divBdr>
                                <w:top w:val="none" w:sz="0" w:space="0" w:color="auto"/>
                                <w:left w:val="none" w:sz="0" w:space="0" w:color="auto"/>
                                <w:bottom w:val="none" w:sz="0" w:space="0" w:color="auto"/>
                                <w:right w:val="none" w:sz="0" w:space="0" w:color="auto"/>
                              </w:divBdr>
                              <w:divsChild>
                                <w:div w:id="11231580">
                                  <w:marLeft w:val="0"/>
                                  <w:marRight w:val="0"/>
                                  <w:marTop w:val="0"/>
                                  <w:marBottom w:val="0"/>
                                  <w:divBdr>
                                    <w:top w:val="none" w:sz="0" w:space="0" w:color="auto"/>
                                    <w:left w:val="none" w:sz="0" w:space="0" w:color="auto"/>
                                    <w:bottom w:val="none" w:sz="0" w:space="0" w:color="auto"/>
                                    <w:right w:val="none" w:sz="0" w:space="0" w:color="auto"/>
                                  </w:divBdr>
                                </w:div>
                                <w:div w:id="17658531">
                                  <w:marLeft w:val="0"/>
                                  <w:marRight w:val="0"/>
                                  <w:marTop w:val="0"/>
                                  <w:marBottom w:val="0"/>
                                  <w:divBdr>
                                    <w:top w:val="none" w:sz="0" w:space="0" w:color="auto"/>
                                    <w:left w:val="none" w:sz="0" w:space="0" w:color="auto"/>
                                    <w:bottom w:val="none" w:sz="0" w:space="0" w:color="auto"/>
                                    <w:right w:val="none" w:sz="0" w:space="0" w:color="auto"/>
                                  </w:divBdr>
                                </w:div>
                                <w:div w:id="36393273">
                                  <w:marLeft w:val="0"/>
                                  <w:marRight w:val="0"/>
                                  <w:marTop w:val="0"/>
                                  <w:marBottom w:val="0"/>
                                  <w:divBdr>
                                    <w:top w:val="none" w:sz="0" w:space="0" w:color="auto"/>
                                    <w:left w:val="none" w:sz="0" w:space="0" w:color="auto"/>
                                    <w:bottom w:val="none" w:sz="0" w:space="0" w:color="auto"/>
                                    <w:right w:val="none" w:sz="0" w:space="0" w:color="auto"/>
                                  </w:divBdr>
                                </w:div>
                                <w:div w:id="89470598">
                                  <w:marLeft w:val="0"/>
                                  <w:marRight w:val="0"/>
                                  <w:marTop w:val="0"/>
                                  <w:marBottom w:val="0"/>
                                  <w:divBdr>
                                    <w:top w:val="none" w:sz="0" w:space="0" w:color="auto"/>
                                    <w:left w:val="none" w:sz="0" w:space="0" w:color="auto"/>
                                    <w:bottom w:val="none" w:sz="0" w:space="0" w:color="auto"/>
                                    <w:right w:val="none" w:sz="0" w:space="0" w:color="auto"/>
                                  </w:divBdr>
                                </w:div>
                                <w:div w:id="133646299">
                                  <w:marLeft w:val="0"/>
                                  <w:marRight w:val="0"/>
                                  <w:marTop w:val="0"/>
                                  <w:marBottom w:val="0"/>
                                  <w:divBdr>
                                    <w:top w:val="none" w:sz="0" w:space="0" w:color="auto"/>
                                    <w:left w:val="none" w:sz="0" w:space="0" w:color="auto"/>
                                    <w:bottom w:val="none" w:sz="0" w:space="0" w:color="auto"/>
                                    <w:right w:val="none" w:sz="0" w:space="0" w:color="auto"/>
                                  </w:divBdr>
                                </w:div>
                                <w:div w:id="136605848">
                                  <w:marLeft w:val="0"/>
                                  <w:marRight w:val="0"/>
                                  <w:marTop w:val="0"/>
                                  <w:marBottom w:val="0"/>
                                  <w:divBdr>
                                    <w:top w:val="none" w:sz="0" w:space="0" w:color="auto"/>
                                    <w:left w:val="none" w:sz="0" w:space="0" w:color="auto"/>
                                    <w:bottom w:val="none" w:sz="0" w:space="0" w:color="auto"/>
                                    <w:right w:val="none" w:sz="0" w:space="0" w:color="auto"/>
                                  </w:divBdr>
                                </w:div>
                                <w:div w:id="172038178">
                                  <w:marLeft w:val="0"/>
                                  <w:marRight w:val="0"/>
                                  <w:marTop w:val="0"/>
                                  <w:marBottom w:val="0"/>
                                  <w:divBdr>
                                    <w:top w:val="none" w:sz="0" w:space="0" w:color="auto"/>
                                    <w:left w:val="none" w:sz="0" w:space="0" w:color="auto"/>
                                    <w:bottom w:val="none" w:sz="0" w:space="0" w:color="auto"/>
                                    <w:right w:val="none" w:sz="0" w:space="0" w:color="auto"/>
                                  </w:divBdr>
                                </w:div>
                                <w:div w:id="174421911">
                                  <w:marLeft w:val="0"/>
                                  <w:marRight w:val="0"/>
                                  <w:marTop w:val="0"/>
                                  <w:marBottom w:val="0"/>
                                  <w:divBdr>
                                    <w:top w:val="none" w:sz="0" w:space="0" w:color="auto"/>
                                    <w:left w:val="none" w:sz="0" w:space="0" w:color="auto"/>
                                    <w:bottom w:val="none" w:sz="0" w:space="0" w:color="auto"/>
                                    <w:right w:val="none" w:sz="0" w:space="0" w:color="auto"/>
                                  </w:divBdr>
                                </w:div>
                                <w:div w:id="191499288">
                                  <w:marLeft w:val="0"/>
                                  <w:marRight w:val="0"/>
                                  <w:marTop w:val="0"/>
                                  <w:marBottom w:val="0"/>
                                  <w:divBdr>
                                    <w:top w:val="none" w:sz="0" w:space="0" w:color="auto"/>
                                    <w:left w:val="none" w:sz="0" w:space="0" w:color="auto"/>
                                    <w:bottom w:val="none" w:sz="0" w:space="0" w:color="auto"/>
                                    <w:right w:val="none" w:sz="0" w:space="0" w:color="auto"/>
                                  </w:divBdr>
                                </w:div>
                                <w:div w:id="199319256">
                                  <w:marLeft w:val="0"/>
                                  <w:marRight w:val="0"/>
                                  <w:marTop w:val="0"/>
                                  <w:marBottom w:val="0"/>
                                  <w:divBdr>
                                    <w:top w:val="none" w:sz="0" w:space="0" w:color="auto"/>
                                    <w:left w:val="none" w:sz="0" w:space="0" w:color="auto"/>
                                    <w:bottom w:val="none" w:sz="0" w:space="0" w:color="auto"/>
                                    <w:right w:val="none" w:sz="0" w:space="0" w:color="auto"/>
                                  </w:divBdr>
                                </w:div>
                                <w:div w:id="224099315">
                                  <w:marLeft w:val="0"/>
                                  <w:marRight w:val="0"/>
                                  <w:marTop w:val="0"/>
                                  <w:marBottom w:val="0"/>
                                  <w:divBdr>
                                    <w:top w:val="none" w:sz="0" w:space="0" w:color="auto"/>
                                    <w:left w:val="none" w:sz="0" w:space="0" w:color="auto"/>
                                    <w:bottom w:val="none" w:sz="0" w:space="0" w:color="auto"/>
                                    <w:right w:val="none" w:sz="0" w:space="0" w:color="auto"/>
                                  </w:divBdr>
                                </w:div>
                                <w:div w:id="235633381">
                                  <w:marLeft w:val="0"/>
                                  <w:marRight w:val="0"/>
                                  <w:marTop w:val="0"/>
                                  <w:marBottom w:val="0"/>
                                  <w:divBdr>
                                    <w:top w:val="none" w:sz="0" w:space="0" w:color="auto"/>
                                    <w:left w:val="none" w:sz="0" w:space="0" w:color="auto"/>
                                    <w:bottom w:val="none" w:sz="0" w:space="0" w:color="auto"/>
                                    <w:right w:val="none" w:sz="0" w:space="0" w:color="auto"/>
                                  </w:divBdr>
                                </w:div>
                                <w:div w:id="245306552">
                                  <w:marLeft w:val="0"/>
                                  <w:marRight w:val="0"/>
                                  <w:marTop w:val="0"/>
                                  <w:marBottom w:val="0"/>
                                  <w:divBdr>
                                    <w:top w:val="none" w:sz="0" w:space="0" w:color="auto"/>
                                    <w:left w:val="none" w:sz="0" w:space="0" w:color="auto"/>
                                    <w:bottom w:val="none" w:sz="0" w:space="0" w:color="auto"/>
                                    <w:right w:val="none" w:sz="0" w:space="0" w:color="auto"/>
                                  </w:divBdr>
                                </w:div>
                                <w:div w:id="272900805">
                                  <w:marLeft w:val="0"/>
                                  <w:marRight w:val="0"/>
                                  <w:marTop w:val="0"/>
                                  <w:marBottom w:val="0"/>
                                  <w:divBdr>
                                    <w:top w:val="none" w:sz="0" w:space="0" w:color="auto"/>
                                    <w:left w:val="none" w:sz="0" w:space="0" w:color="auto"/>
                                    <w:bottom w:val="none" w:sz="0" w:space="0" w:color="auto"/>
                                    <w:right w:val="none" w:sz="0" w:space="0" w:color="auto"/>
                                  </w:divBdr>
                                </w:div>
                                <w:div w:id="281621845">
                                  <w:marLeft w:val="0"/>
                                  <w:marRight w:val="0"/>
                                  <w:marTop w:val="0"/>
                                  <w:marBottom w:val="0"/>
                                  <w:divBdr>
                                    <w:top w:val="none" w:sz="0" w:space="0" w:color="auto"/>
                                    <w:left w:val="none" w:sz="0" w:space="0" w:color="auto"/>
                                    <w:bottom w:val="none" w:sz="0" w:space="0" w:color="auto"/>
                                    <w:right w:val="none" w:sz="0" w:space="0" w:color="auto"/>
                                  </w:divBdr>
                                </w:div>
                                <w:div w:id="294331033">
                                  <w:marLeft w:val="0"/>
                                  <w:marRight w:val="0"/>
                                  <w:marTop w:val="0"/>
                                  <w:marBottom w:val="0"/>
                                  <w:divBdr>
                                    <w:top w:val="none" w:sz="0" w:space="0" w:color="auto"/>
                                    <w:left w:val="none" w:sz="0" w:space="0" w:color="auto"/>
                                    <w:bottom w:val="none" w:sz="0" w:space="0" w:color="auto"/>
                                    <w:right w:val="none" w:sz="0" w:space="0" w:color="auto"/>
                                  </w:divBdr>
                                </w:div>
                                <w:div w:id="331109343">
                                  <w:marLeft w:val="0"/>
                                  <w:marRight w:val="0"/>
                                  <w:marTop w:val="0"/>
                                  <w:marBottom w:val="0"/>
                                  <w:divBdr>
                                    <w:top w:val="none" w:sz="0" w:space="0" w:color="auto"/>
                                    <w:left w:val="none" w:sz="0" w:space="0" w:color="auto"/>
                                    <w:bottom w:val="none" w:sz="0" w:space="0" w:color="auto"/>
                                    <w:right w:val="none" w:sz="0" w:space="0" w:color="auto"/>
                                  </w:divBdr>
                                </w:div>
                                <w:div w:id="332150715">
                                  <w:marLeft w:val="0"/>
                                  <w:marRight w:val="0"/>
                                  <w:marTop w:val="0"/>
                                  <w:marBottom w:val="0"/>
                                  <w:divBdr>
                                    <w:top w:val="none" w:sz="0" w:space="0" w:color="auto"/>
                                    <w:left w:val="none" w:sz="0" w:space="0" w:color="auto"/>
                                    <w:bottom w:val="none" w:sz="0" w:space="0" w:color="auto"/>
                                    <w:right w:val="none" w:sz="0" w:space="0" w:color="auto"/>
                                  </w:divBdr>
                                </w:div>
                                <w:div w:id="350181852">
                                  <w:marLeft w:val="0"/>
                                  <w:marRight w:val="0"/>
                                  <w:marTop w:val="0"/>
                                  <w:marBottom w:val="0"/>
                                  <w:divBdr>
                                    <w:top w:val="none" w:sz="0" w:space="0" w:color="auto"/>
                                    <w:left w:val="none" w:sz="0" w:space="0" w:color="auto"/>
                                    <w:bottom w:val="none" w:sz="0" w:space="0" w:color="auto"/>
                                    <w:right w:val="none" w:sz="0" w:space="0" w:color="auto"/>
                                  </w:divBdr>
                                </w:div>
                                <w:div w:id="361907998">
                                  <w:marLeft w:val="0"/>
                                  <w:marRight w:val="0"/>
                                  <w:marTop w:val="0"/>
                                  <w:marBottom w:val="0"/>
                                  <w:divBdr>
                                    <w:top w:val="none" w:sz="0" w:space="0" w:color="auto"/>
                                    <w:left w:val="none" w:sz="0" w:space="0" w:color="auto"/>
                                    <w:bottom w:val="none" w:sz="0" w:space="0" w:color="auto"/>
                                    <w:right w:val="none" w:sz="0" w:space="0" w:color="auto"/>
                                  </w:divBdr>
                                </w:div>
                                <w:div w:id="392972940">
                                  <w:marLeft w:val="0"/>
                                  <w:marRight w:val="0"/>
                                  <w:marTop w:val="0"/>
                                  <w:marBottom w:val="0"/>
                                  <w:divBdr>
                                    <w:top w:val="none" w:sz="0" w:space="0" w:color="auto"/>
                                    <w:left w:val="none" w:sz="0" w:space="0" w:color="auto"/>
                                    <w:bottom w:val="none" w:sz="0" w:space="0" w:color="auto"/>
                                    <w:right w:val="none" w:sz="0" w:space="0" w:color="auto"/>
                                  </w:divBdr>
                                </w:div>
                                <w:div w:id="444471911">
                                  <w:marLeft w:val="0"/>
                                  <w:marRight w:val="0"/>
                                  <w:marTop w:val="0"/>
                                  <w:marBottom w:val="0"/>
                                  <w:divBdr>
                                    <w:top w:val="none" w:sz="0" w:space="0" w:color="auto"/>
                                    <w:left w:val="none" w:sz="0" w:space="0" w:color="auto"/>
                                    <w:bottom w:val="none" w:sz="0" w:space="0" w:color="auto"/>
                                    <w:right w:val="none" w:sz="0" w:space="0" w:color="auto"/>
                                  </w:divBdr>
                                </w:div>
                                <w:div w:id="446849738">
                                  <w:marLeft w:val="0"/>
                                  <w:marRight w:val="0"/>
                                  <w:marTop w:val="0"/>
                                  <w:marBottom w:val="0"/>
                                  <w:divBdr>
                                    <w:top w:val="none" w:sz="0" w:space="0" w:color="auto"/>
                                    <w:left w:val="none" w:sz="0" w:space="0" w:color="auto"/>
                                    <w:bottom w:val="none" w:sz="0" w:space="0" w:color="auto"/>
                                    <w:right w:val="none" w:sz="0" w:space="0" w:color="auto"/>
                                  </w:divBdr>
                                </w:div>
                                <w:div w:id="452670349">
                                  <w:marLeft w:val="0"/>
                                  <w:marRight w:val="0"/>
                                  <w:marTop w:val="0"/>
                                  <w:marBottom w:val="0"/>
                                  <w:divBdr>
                                    <w:top w:val="none" w:sz="0" w:space="0" w:color="auto"/>
                                    <w:left w:val="none" w:sz="0" w:space="0" w:color="auto"/>
                                    <w:bottom w:val="none" w:sz="0" w:space="0" w:color="auto"/>
                                    <w:right w:val="none" w:sz="0" w:space="0" w:color="auto"/>
                                  </w:divBdr>
                                </w:div>
                                <w:div w:id="459997907">
                                  <w:marLeft w:val="0"/>
                                  <w:marRight w:val="0"/>
                                  <w:marTop w:val="0"/>
                                  <w:marBottom w:val="0"/>
                                  <w:divBdr>
                                    <w:top w:val="none" w:sz="0" w:space="0" w:color="auto"/>
                                    <w:left w:val="none" w:sz="0" w:space="0" w:color="auto"/>
                                    <w:bottom w:val="none" w:sz="0" w:space="0" w:color="auto"/>
                                    <w:right w:val="none" w:sz="0" w:space="0" w:color="auto"/>
                                  </w:divBdr>
                                </w:div>
                                <w:div w:id="468212417">
                                  <w:marLeft w:val="0"/>
                                  <w:marRight w:val="0"/>
                                  <w:marTop w:val="0"/>
                                  <w:marBottom w:val="0"/>
                                  <w:divBdr>
                                    <w:top w:val="none" w:sz="0" w:space="0" w:color="auto"/>
                                    <w:left w:val="none" w:sz="0" w:space="0" w:color="auto"/>
                                    <w:bottom w:val="none" w:sz="0" w:space="0" w:color="auto"/>
                                    <w:right w:val="none" w:sz="0" w:space="0" w:color="auto"/>
                                  </w:divBdr>
                                </w:div>
                                <w:div w:id="471946595">
                                  <w:marLeft w:val="0"/>
                                  <w:marRight w:val="0"/>
                                  <w:marTop w:val="0"/>
                                  <w:marBottom w:val="0"/>
                                  <w:divBdr>
                                    <w:top w:val="none" w:sz="0" w:space="0" w:color="auto"/>
                                    <w:left w:val="none" w:sz="0" w:space="0" w:color="auto"/>
                                    <w:bottom w:val="none" w:sz="0" w:space="0" w:color="auto"/>
                                    <w:right w:val="none" w:sz="0" w:space="0" w:color="auto"/>
                                  </w:divBdr>
                                </w:div>
                                <w:div w:id="506605145">
                                  <w:marLeft w:val="0"/>
                                  <w:marRight w:val="0"/>
                                  <w:marTop w:val="0"/>
                                  <w:marBottom w:val="0"/>
                                  <w:divBdr>
                                    <w:top w:val="none" w:sz="0" w:space="0" w:color="auto"/>
                                    <w:left w:val="none" w:sz="0" w:space="0" w:color="auto"/>
                                    <w:bottom w:val="none" w:sz="0" w:space="0" w:color="auto"/>
                                    <w:right w:val="none" w:sz="0" w:space="0" w:color="auto"/>
                                  </w:divBdr>
                                </w:div>
                                <w:div w:id="508639893">
                                  <w:marLeft w:val="0"/>
                                  <w:marRight w:val="0"/>
                                  <w:marTop w:val="0"/>
                                  <w:marBottom w:val="0"/>
                                  <w:divBdr>
                                    <w:top w:val="none" w:sz="0" w:space="0" w:color="auto"/>
                                    <w:left w:val="none" w:sz="0" w:space="0" w:color="auto"/>
                                    <w:bottom w:val="none" w:sz="0" w:space="0" w:color="auto"/>
                                    <w:right w:val="none" w:sz="0" w:space="0" w:color="auto"/>
                                  </w:divBdr>
                                </w:div>
                                <w:div w:id="512453515">
                                  <w:marLeft w:val="0"/>
                                  <w:marRight w:val="0"/>
                                  <w:marTop w:val="0"/>
                                  <w:marBottom w:val="0"/>
                                  <w:divBdr>
                                    <w:top w:val="none" w:sz="0" w:space="0" w:color="auto"/>
                                    <w:left w:val="none" w:sz="0" w:space="0" w:color="auto"/>
                                    <w:bottom w:val="none" w:sz="0" w:space="0" w:color="auto"/>
                                    <w:right w:val="none" w:sz="0" w:space="0" w:color="auto"/>
                                  </w:divBdr>
                                </w:div>
                                <w:div w:id="522016149">
                                  <w:marLeft w:val="0"/>
                                  <w:marRight w:val="0"/>
                                  <w:marTop w:val="0"/>
                                  <w:marBottom w:val="0"/>
                                  <w:divBdr>
                                    <w:top w:val="none" w:sz="0" w:space="0" w:color="auto"/>
                                    <w:left w:val="none" w:sz="0" w:space="0" w:color="auto"/>
                                    <w:bottom w:val="none" w:sz="0" w:space="0" w:color="auto"/>
                                    <w:right w:val="none" w:sz="0" w:space="0" w:color="auto"/>
                                  </w:divBdr>
                                </w:div>
                                <w:div w:id="561141795">
                                  <w:marLeft w:val="0"/>
                                  <w:marRight w:val="0"/>
                                  <w:marTop w:val="0"/>
                                  <w:marBottom w:val="0"/>
                                  <w:divBdr>
                                    <w:top w:val="none" w:sz="0" w:space="0" w:color="auto"/>
                                    <w:left w:val="none" w:sz="0" w:space="0" w:color="auto"/>
                                    <w:bottom w:val="none" w:sz="0" w:space="0" w:color="auto"/>
                                    <w:right w:val="none" w:sz="0" w:space="0" w:color="auto"/>
                                  </w:divBdr>
                                </w:div>
                                <w:div w:id="562448246">
                                  <w:marLeft w:val="0"/>
                                  <w:marRight w:val="0"/>
                                  <w:marTop w:val="0"/>
                                  <w:marBottom w:val="0"/>
                                  <w:divBdr>
                                    <w:top w:val="none" w:sz="0" w:space="0" w:color="auto"/>
                                    <w:left w:val="none" w:sz="0" w:space="0" w:color="auto"/>
                                    <w:bottom w:val="none" w:sz="0" w:space="0" w:color="auto"/>
                                    <w:right w:val="none" w:sz="0" w:space="0" w:color="auto"/>
                                  </w:divBdr>
                                </w:div>
                                <w:div w:id="581715880">
                                  <w:marLeft w:val="0"/>
                                  <w:marRight w:val="0"/>
                                  <w:marTop w:val="0"/>
                                  <w:marBottom w:val="0"/>
                                  <w:divBdr>
                                    <w:top w:val="none" w:sz="0" w:space="0" w:color="auto"/>
                                    <w:left w:val="none" w:sz="0" w:space="0" w:color="auto"/>
                                    <w:bottom w:val="none" w:sz="0" w:space="0" w:color="auto"/>
                                    <w:right w:val="none" w:sz="0" w:space="0" w:color="auto"/>
                                  </w:divBdr>
                                </w:div>
                                <w:div w:id="608856773">
                                  <w:marLeft w:val="0"/>
                                  <w:marRight w:val="0"/>
                                  <w:marTop w:val="0"/>
                                  <w:marBottom w:val="0"/>
                                  <w:divBdr>
                                    <w:top w:val="none" w:sz="0" w:space="0" w:color="auto"/>
                                    <w:left w:val="none" w:sz="0" w:space="0" w:color="auto"/>
                                    <w:bottom w:val="none" w:sz="0" w:space="0" w:color="auto"/>
                                    <w:right w:val="none" w:sz="0" w:space="0" w:color="auto"/>
                                  </w:divBdr>
                                </w:div>
                                <w:div w:id="629173073">
                                  <w:marLeft w:val="0"/>
                                  <w:marRight w:val="0"/>
                                  <w:marTop w:val="0"/>
                                  <w:marBottom w:val="0"/>
                                  <w:divBdr>
                                    <w:top w:val="none" w:sz="0" w:space="0" w:color="auto"/>
                                    <w:left w:val="none" w:sz="0" w:space="0" w:color="auto"/>
                                    <w:bottom w:val="none" w:sz="0" w:space="0" w:color="auto"/>
                                    <w:right w:val="none" w:sz="0" w:space="0" w:color="auto"/>
                                  </w:divBdr>
                                </w:div>
                                <w:div w:id="665128796">
                                  <w:marLeft w:val="0"/>
                                  <w:marRight w:val="0"/>
                                  <w:marTop w:val="0"/>
                                  <w:marBottom w:val="0"/>
                                  <w:divBdr>
                                    <w:top w:val="none" w:sz="0" w:space="0" w:color="auto"/>
                                    <w:left w:val="none" w:sz="0" w:space="0" w:color="auto"/>
                                    <w:bottom w:val="none" w:sz="0" w:space="0" w:color="auto"/>
                                    <w:right w:val="none" w:sz="0" w:space="0" w:color="auto"/>
                                  </w:divBdr>
                                </w:div>
                                <w:div w:id="675811889">
                                  <w:marLeft w:val="0"/>
                                  <w:marRight w:val="0"/>
                                  <w:marTop w:val="0"/>
                                  <w:marBottom w:val="0"/>
                                  <w:divBdr>
                                    <w:top w:val="none" w:sz="0" w:space="0" w:color="auto"/>
                                    <w:left w:val="none" w:sz="0" w:space="0" w:color="auto"/>
                                    <w:bottom w:val="none" w:sz="0" w:space="0" w:color="auto"/>
                                    <w:right w:val="none" w:sz="0" w:space="0" w:color="auto"/>
                                  </w:divBdr>
                                </w:div>
                                <w:div w:id="742794538">
                                  <w:marLeft w:val="0"/>
                                  <w:marRight w:val="0"/>
                                  <w:marTop w:val="0"/>
                                  <w:marBottom w:val="0"/>
                                  <w:divBdr>
                                    <w:top w:val="none" w:sz="0" w:space="0" w:color="auto"/>
                                    <w:left w:val="none" w:sz="0" w:space="0" w:color="auto"/>
                                    <w:bottom w:val="none" w:sz="0" w:space="0" w:color="auto"/>
                                    <w:right w:val="none" w:sz="0" w:space="0" w:color="auto"/>
                                  </w:divBdr>
                                </w:div>
                                <w:div w:id="749161965">
                                  <w:marLeft w:val="0"/>
                                  <w:marRight w:val="0"/>
                                  <w:marTop w:val="0"/>
                                  <w:marBottom w:val="0"/>
                                  <w:divBdr>
                                    <w:top w:val="none" w:sz="0" w:space="0" w:color="auto"/>
                                    <w:left w:val="none" w:sz="0" w:space="0" w:color="auto"/>
                                    <w:bottom w:val="none" w:sz="0" w:space="0" w:color="auto"/>
                                    <w:right w:val="none" w:sz="0" w:space="0" w:color="auto"/>
                                  </w:divBdr>
                                </w:div>
                                <w:div w:id="771434941">
                                  <w:marLeft w:val="0"/>
                                  <w:marRight w:val="0"/>
                                  <w:marTop w:val="0"/>
                                  <w:marBottom w:val="0"/>
                                  <w:divBdr>
                                    <w:top w:val="none" w:sz="0" w:space="0" w:color="auto"/>
                                    <w:left w:val="none" w:sz="0" w:space="0" w:color="auto"/>
                                    <w:bottom w:val="none" w:sz="0" w:space="0" w:color="auto"/>
                                    <w:right w:val="none" w:sz="0" w:space="0" w:color="auto"/>
                                  </w:divBdr>
                                </w:div>
                                <w:div w:id="797646165">
                                  <w:marLeft w:val="0"/>
                                  <w:marRight w:val="0"/>
                                  <w:marTop w:val="0"/>
                                  <w:marBottom w:val="0"/>
                                  <w:divBdr>
                                    <w:top w:val="none" w:sz="0" w:space="0" w:color="auto"/>
                                    <w:left w:val="none" w:sz="0" w:space="0" w:color="auto"/>
                                    <w:bottom w:val="none" w:sz="0" w:space="0" w:color="auto"/>
                                    <w:right w:val="none" w:sz="0" w:space="0" w:color="auto"/>
                                  </w:divBdr>
                                </w:div>
                                <w:div w:id="828641321">
                                  <w:marLeft w:val="0"/>
                                  <w:marRight w:val="0"/>
                                  <w:marTop w:val="0"/>
                                  <w:marBottom w:val="0"/>
                                  <w:divBdr>
                                    <w:top w:val="none" w:sz="0" w:space="0" w:color="auto"/>
                                    <w:left w:val="none" w:sz="0" w:space="0" w:color="auto"/>
                                    <w:bottom w:val="none" w:sz="0" w:space="0" w:color="auto"/>
                                    <w:right w:val="none" w:sz="0" w:space="0" w:color="auto"/>
                                  </w:divBdr>
                                </w:div>
                                <w:div w:id="833880319">
                                  <w:marLeft w:val="0"/>
                                  <w:marRight w:val="0"/>
                                  <w:marTop w:val="0"/>
                                  <w:marBottom w:val="0"/>
                                  <w:divBdr>
                                    <w:top w:val="none" w:sz="0" w:space="0" w:color="auto"/>
                                    <w:left w:val="none" w:sz="0" w:space="0" w:color="auto"/>
                                    <w:bottom w:val="none" w:sz="0" w:space="0" w:color="auto"/>
                                    <w:right w:val="none" w:sz="0" w:space="0" w:color="auto"/>
                                  </w:divBdr>
                                </w:div>
                                <w:div w:id="858355199">
                                  <w:marLeft w:val="0"/>
                                  <w:marRight w:val="0"/>
                                  <w:marTop w:val="0"/>
                                  <w:marBottom w:val="0"/>
                                  <w:divBdr>
                                    <w:top w:val="none" w:sz="0" w:space="0" w:color="auto"/>
                                    <w:left w:val="none" w:sz="0" w:space="0" w:color="auto"/>
                                    <w:bottom w:val="none" w:sz="0" w:space="0" w:color="auto"/>
                                    <w:right w:val="none" w:sz="0" w:space="0" w:color="auto"/>
                                  </w:divBdr>
                                </w:div>
                                <w:div w:id="902567393">
                                  <w:marLeft w:val="0"/>
                                  <w:marRight w:val="0"/>
                                  <w:marTop w:val="0"/>
                                  <w:marBottom w:val="0"/>
                                  <w:divBdr>
                                    <w:top w:val="none" w:sz="0" w:space="0" w:color="auto"/>
                                    <w:left w:val="none" w:sz="0" w:space="0" w:color="auto"/>
                                    <w:bottom w:val="none" w:sz="0" w:space="0" w:color="auto"/>
                                    <w:right w:val="none" w:sz="0" w:space="0" w:color="auto"/>
                                  </w:divBdr>
                                </w:div>
                                <w:div w:id="911701373">
                                  <w:marLeft w:val="0"/>
                                  <w:marRight w:val="0"/>
                                  <w:marTop w:val="0"/>
                                  <w:marBottom w:val="0"/>
                                  <w:divBdr>
                                    <w:top w:val="none" w:sz="0" w:space="0" w:color="auto"/>
                                    <w:left w:val="none" w:sz="0" w:space="0" w:color="auto"/>
                                    <w:bottom w:val="none" w:sz="0" w:space="0" w:color="auto"/>
                                    <w:right w:val="none" w:sz="0" w:space="0" w:color="auto"/>
                                  </w:divBdr>
                                </w:div>
                                <w:div w:id="925697019">
                                  <w:marLeft w:val="0"/>
                                  <w:marRight w:val="0"/>
                                  <w:marTop w:val="0"/>
                                  <w:marBottom w:val="0"/>
                                  <w:divBdr>
                                    <w:top w:val="none" w:sz="0" w:space="0" w:color="auto"/>
                                    <w:left w:val="none" w:sz="0" w:space="0" w:color="auto"/>
                                    <w:bottom w:val="none" w:sz="0" w:space="0" w:color="auto"/>
                                    <w:right w:val="none" w:sz="0" w:space="0" w:color="auto"/>
                                  </w:divBdr>
                                </w:div>
                                <w:div w:id="928390356">
                                  <w:marLeft w:val="0"/>
                                  <w:marRight w:val="0"/>
                                  <w:marTop w:val="0"/>
                                  <w:marBottom w:val="0"/>
                                  <w:divBdr>
                                    <w:top w:val="none" w:sz="0" w:space="0" w:color="auto"/>
                                    <w:left w:val="none" w:sz="0" w:space="0" w:color="auto"/>
                                    <w:bottom w:val="none" w:sz="0" w:space="0" w:color="auto"/>
                                    <w:right w:val="none" w:sz="0" w:space="0" w:color="auto"/>
                                  </w:divBdr>
                                </w:div>
                                <w:div w:id="932740102">
                                  <w:marLeft w:val="0"/>
                                  <w:marRight w:val="0"/>
                                  <w:marTop w:val="0"/>
                                  <w:marBottom w:val="0"/>
                                  <w:divBdr>
                                    <w:top w:val="none" w:sz="0" w:space="0" w:color="auto"/>
                                    <w:left w:val="none" w:sz="0" w:space="0" w:color="auto"/>
                                    <w:bottom w:val="none" w:sz="0" w:space="0" w:color="auto"/>
                                    <w:right w:val="none" w:sz="0" w:space="0" w:color="auto"/>
                                  </w:divBdr>
                                </w:div>
                                <w:div w:id="938100538">
                                  <w:marLeft w:val="0"/>
                                  <w:marRight w:val="0"/>
                                  <w:marTop w:val="0"/>
                                  <w:marBottom w:val="0"/>
                                  <w:divBdr>
                                    <w:top w:val="none" w:sz="0" w:space="0" w:color="auto"/>
                                    <w:left w:val="none" w:sz="0" w:space="0" w:color="auto"/>
                                    <w:bottom w:val="none" w:sz="0" w:space="0" w:color="auto"/>
                                    <w:right w:val="none" w:sz="0" w:space="0" w:color="auto"/>
                                  </w:divBdr>
                                </w:div>
                                <w:div w:id="945189220">
                                  <w:marLeft w:val="0"/>
                                  <w:marRight w:val="0"/>
                                  <w:marTop w:val="0"/>
                                  <w:marBottom w:val="0"/>
                                  <w:divBdr>
                                    <w:top w:val="none" w:sz="0" w:space="0" w:color="auto"/>
                                    <w:left w:val="none" w:sz="0" w:space="0" w:color="auto"/>
                                    <w:bottom w:val="none" w:sz="0" w:space="0" w:color="auto"/>
                                    <w:right w:val="none" w:sz="0" w:space="0" w:color="auto"/>
                                  </w:divBdr>
                                </w:div>
                                <w:div w:id="970208478">
                                  <w:marLeft w:val="0"/>
                                  <w:marRight w:val="0"/>
                                  <w:marTop w:val="0"/>
                                  <w:marBottom w:val="0"/>
                                  <w:divBdr>
                                    <w:top w:val="none" w:sz="0" w:space="0" w:color="auto"/>
                                    <w:left w:val="none" w:sz="0" w:space="0" w:color="auto"/>
                                    <w:bottom w:val="none" w:sz="0" w:space="0" w:color="auto"/>
                                    <w:right w:val="none" w:sz="0" w:space="0" w:color="auto"/>
                                  </w:divBdr>
                                </w:div>
                                <w:div w:id="989596905">
                                  <w:marLeft w:val="0"/>
                                  <w:marRight w:val="0"/>
                                  <w:marTop w:val="0"/>
                                  <w:marBottom w:val="0"/>
                                  <w:divBdr>
                                    <w:top w:val="none" w:sz="0" w:space="0" w:color="auto"/>
                                    <w:left w:val="none" w:sz="0" w:space="0" w:color="auto"/>
                                    <w:bottom w:val="none" w:sz="0" w:space="0" w:color="auto"/>
                                    <w:right w:val="none" w:sz="0" w:space="0" w:color="auto"/>
                                  </w:divBdr>
                                </w:div>
                                <w:div w:id="998462950">
                                  <w:marLeft w:val="0"/>
                                  <w:marRight w:val="0"/>
                                  <w:marTop w:val="0"/>
                                  <w:marBottom w:val="0"/>
                                  <w:divBdr>
                                    <w:top w:val="none" w:sz="0" w:space="0" w:color="auto"/>
                                    <w:left w:val="none" w:sz="0" w:space="0" w:color="auto"/>
                                    <w:bottom w:val="none" w:sz="0" w:space="0" w:color="auto"/>
                                    <w:right w:val="none" w:sz="0" w:space="0" w:color="auto"/>
                                  </w:divBdr>
                                </w:div>
                                <w:div w:id="1021083013">
                                  <w:marLeft w:val="0"/>
                                  <w:marRight w:val="0"/>
                                  <w:marTop w:val="0"/>
                                  <w:marBottom w:val="0"/>
                                  <w:divBdr>
                                    <w:top w:val="none" w:sz="0" w:space="0" w:color="auto"/>
                                    <w:left w:val="none" w:sz="0" w:space="0" w:color="auto"/>
                                    <w:bottom w:val="none" w:sz="0" w:space="0" w:color="auto"/>
                                    <w:right w:val="none" w:sz="0" w:space="0" w:color="auto"/>
                                  </w:divBdr>
                                </w:div>
                                <w:div w:id="1033384542">
                                  <w:marLeft w:val="0"/>
                                  <w:marRight w:val="0"/>
                                  <w:marTop w:val="0"/>
                                  <w:marBottom w:val="0"/>
                                  <w:divBdr>
                                    <w:top w:val="none" w:sz="0" w:space="0" w:color="auto"/>
                                    <w:left w:val="none" w:sz="0" w:space="0" w:color="auto"/>
                                    <w:bottom w:val="none" w:sz="0" w:space="0" w:color="auto"/>
                                    <w:right w:val="none" w:sz="0" w:space="0" w:color="auto"/>
                                  </w:divBdr>
                                </w:div>
                                <w:div w:id="1034580255">
                                  <w:marLeft w:val="0"/>
                                  <w:marRight w:val="0"/>
                                  <w:marTop w:val="0"/>
                                  <w:marBottom w:val="0"/>
                                  <w:divBdr>
                                    <w:top w:val="none" w:sz="0" w:space="0" w:color="auto"/>
                                    <w:left w:val="none" w:sz="0" w:space="0" w:color="auto"/>
                                    <w:bottom w:val="none" w:sz="0" w:space="0" w:color="auto"/>
                                    <w:right w:val="none" w:sz="0" w:space="0" w:color="auto"/>
                                  </w:divBdr>
                                </w:div>
                                <w:div w:id="1082678057">
                                  <w:marLeft w:val="0"/>
                                  <w:marRight w:val="0"/>
                                  <w:marTop w:val="0"/>
                                  <w:marBottom w:val="0"/>
                                  <w:divBdr>
                                    <w:top w:val="none" w:sz="0" w:space="0" w:color="auto"/>
                                    <w:left w:val="none" w:sz="0" w:space="0" w:color="auto"/>
                                    <w:bottom w:val="none" w:sz="0" w:space="0" w:color="auto"/>
                                    <w:right w:val="none" w:sz="0" w:space="0" w:color="auto"/>
                                  </w:divBdr>
                                </w:div>
                                <w:div w:id="1100564429">
                                  <w:marLeft w:val="0"/>
                                  <w:marRight w:val="0"/>
                                  <w:marTop w:val="0"/>
                                  <w:marBottom w:val="0"/>
                                  <w:divBdr>
                                    <w:top w:val="none" w:sz="0" w:space="0" w:color="auto"/>
                                    <w:left w:val="none" w:sz="0" w:space="0" w:color="auto"/>
                                    <w:bottom w:val="none" w:sz="0" w:space="0" w:color="auto"/>
                                    <w:right w:val="none" w:sz="0" w:space="0" w:color="auto"/>
                                  </w:divBdr>
                                </w:div>
                                <w:div w:id="1119765951">
                                  <w:marLeft w:val="0"/>
                                  <w:marRight w:val="0"/>
                                  <w:marTop w:val="0"/>
                                  <w:marBottom w:val="0"/>
                                  <w:divBdr>
                                    <w:top w:val="none" w:sz="0" w:space="0" w:color="auto"/>
                                    <w:left w:val="none" w:sz="0" w:space="0" w:color="auto"/>
                                    <w:bottom w:val="none" w:sz="0" w:space="0" w:color="auto"/>
                                    <w:right w:val="none" w:sz="0" w:space="0" w:color="auto"/>
                                  </w:divBdr>
                                </w:div>
                                <w:div w:id="1131826706">
                                  <w:marLeft w:val="0"/>
                                  <w:marRight w:val="0"/>
                                  <w:marTop w:val="0"/>
                                  <w:marBottom w:val="0"/>
                                  <w:divBdr>
                                    <w:top w:val="none" w:sz="0" w:space="0" w:color="auto"/>
                                    <w:left w:val="none" w:sz="0" w:space="0" w:color="auto"/>
                                    <w:bottom w:val="none" w:sz="0" w:space="0" w:color="auto"/>
                                    <w:right w:val="none" w:sz="0" w:space="0" w:color="auto"/>
                                  </w:divBdr>
                                </w:div>
                                <w:div w:id="1176723345">
                                  <w:marLeft w:val="0"/>
                                  <w:marRight w:val="0"/>
                                  <w:marTop w:val="0"/>
                                  <w:marBottom w:val="0"/>
                                  <w:divBdr>
                                    <w:top w:val="none" w:sz="0" w:space="0" w:color="auto"/>
                                    <w:left w:val="none" w:sz="0" w:space="0" w:color="auto"/>
                                    <w:bottom w:val="none" w:sz="0" w:space="0" w:color="auto"/>
                                    <w:right w:val="none" w:sz="0" w:space="0" w:color="auto"/>
                                  </w:divBdr>
                                </w:div>
                                <w:div w:id="1192957247">
                                  <w:marLeft w:val="0"/>
                                  <w:marRight w:val="0"/>
                                  <w:marTop w:val="0"/>
                                  <w:marBottom w:val="0"/>
                                  <w:divBdr>
                                    <w:top w:val="none" w:sz="0" w:space="0" w:color="auto"/>
                                    <w:left w:val="none" w:sz="0" w:space="0" w:color="auto"/>
                                    <w:bottom w:val="none" w:sz="0" w:space="0" w:color="auto"/>
                                    <w:right w:val="none" w:sz="0" w:space="0" w:color="auto"/>
                                  </w:divBdr>
                                </w:div>
                                <w:div w:id="1215968285">
                                  <w:marLeft w:val="0"/>
                                  <w:marRight w:val="0"/>
                                  <w:marTop w:val="0"/>
                                  <w:marBottom w:val="0"/>
                                  <w:divBdr>
                                    <w:top w:val="none" w:sz="0" w:space="0" w:color="auto"/>
                                    <w:left w:val="none" w:sz="0" w:space="0" w:color="auto"/>
                                    <w:bottom w:val="none" w:sz="0" w:space="0" w:color="auto"/>
                                    <w:right w:val="none" w:sz="0" w:space="0" w:color="auto"/>
                                  </w:divBdr>
                                </w:div>
                                <w:div w:id="1240410270">
                                  <w:marLeft w:val="0"/>
                                  <w:marRight w:val="0"/>
                                  <w:marTop w:val="0"/>
                                  <w:marBottom w:val="0"/>
                                  <w:divBdr>
                                    <w:top w:val="none" w:sz="0" w:space="0" w:color="auto"/>
                                    <w:left w:val="none" w:sz="0" w:space="0" w:color="auto"/>
                                    <w:bottom w:val="none" w:sz="0" w:space="0" w:color="auto"/>
                                    <w:right w:val="none" w:sz="0" w:space="0" w:color="auto"/>
                                  </w:divBdr>
                                </w:div>
                                <w:div w:id="1245842484">
                                  <w:marLeft w:val="0"/>
                                  <w:marRight w:val="0"/>
                                  <w:marTop w:val="0"/>
                                  <w:marBottom w:val="0"/>
                                  <w:divBdr>
                                    <w:top w:val="none" w:sz="0" w:space="0" w:color="auto"/>
                                    <w:left w:val="none" w:sz="0" w:space="0" w:color="auto"/>
                                    <w:bottom w:val="none" w:sz="0" w:space="0" w:color="auto"/>
                                    <w:right w:val="none" w:sz="0" w:space="0" w:color="auto"/>
                                  </w:divBdr>
                                </w:div>
                                <w:div w:id="1248077146">
                                  <w:marLeft w:val="0"/>
                                  <w:marRight w:val="0"/>
                                  <w:marTop w:val="0"/>
                                  <w:marBottom w:val="0"/>
                                  <w:divBdr>
                                    <w:top w:val="none" w:sz="0" w:space="0" w:color="auto"/>
                                    <w:left w:val="none" w:sz="0" w:space="0" w:color="auto"/>
                                    <w:bottom w:val="none" w:sz="0" w:space="0" w:color="auto"/>
                                    <w:right w:val="none" w:sz="0" w:space="0" w:color="auto"/>
                                  </w:divBdr>
                                </w:div>
                                <w:div w:id="1261181784">
                                  <w:marLeft w:val="0"/>
                                  <w:marRight w:val="0"/>
                                  <w:marTop w:val="0"/>
                                  <w:marBottom w:val="0"/>
                                  <w:divBdr>
                                    <w:top w:val="none" w:sz="0" w:space="0" w:color="auto"/>
                                    <w:left w:val="none" w:sz="0" w:space="0" w:color="auto"/>
                                    <w:bottom w:val="none" w:sz="0" w:space="0" w:color="auto"/>
                                    <w:right w:val="none" w:sz="0" w:space="0" w:color="auto"/>
                                  </w:divBdr>
                                </w:div>
                                <w:div w:id="1283003434">
                                  <w:marLeft w:val="0"/>
                                  <w:marRight w:val="0"/>
                                  <w:marTop w:val="0"/>
                                  <w:marBottom w:val="0"/>
                                  <w:divBdr>
                                    <w:top w:val="none" w:sz="0" w:space="0" w:color="auto"/>
                                    <w:left w:val="none" w:sz="0" w:space="0" w:color="auto"/>
                                    <w:bottom w:val="none" w:sz="0" w:space="0" w:color="auto"/>
                                    <w:right w:val="none" w:sz="0" w:space="0" w:color="auto"/>
                                  </w:divBdr>
                                </w:div>
                                <w:div w:id="1330522082">
                                  <w:marLeft w:val="0"/>
                                  <w:marRight w:val="0"/>
                                  <w:marTop w:val="0"/>
                                  <w:marBottom w:val="0"/>
                                  <w:divBdr>
                                    <w:top w:val="none" w:sz="0" w:space="0" w:color="auto"/>
                                    <w:left w:val="none" w:sz="0" w:space="0" w:color="auto"/>
                                    <w:bottom w:val="none" w:sz="0" w:space="0" w:color="auto"/>
                                    <w:right w:val="none" w:sz="0" w:space="0" w:color="auto"/>
                                  </w:divBdr>
                                </w:div>
                                <w:div w:id="1368019482">
                                  <w:marLeft w:val="0"/>
                                  <w:marRight w:val="0"/>
                                  <w:marTop w:val="0"/>
                                  <w:marBottom w:val="0"/>
                                  <w:divBdr>
                                    <w:top w:val="none" w:sz="0" w:space="0" w:color="auto"/>
                                    <w:left w:val="none" w:sz="0" w:space="0" w:color="auto"/>
                                    <w:bottom w:val="none" w:sz="0" w:space="0" w:color="auto"/>
                                    <w:right w:val="none" w:sz="0" w:space="0" w:color="auto"/>
                                  </w:divBdr>
                                </w:div>
                                <w:div w:id="1370110499">
                                  <w:marLeft w:val="0"/>
                                  <w:marRight w:val="0"/>
                                  <w:marTop w:val="0"/>
                                  <w:marBottom w:val="0"/>
                                  <w:divBdr>
                                    <w:top w:val="none" w:sz="0" w:space="0" w:color="auto"/>
                                    <w:left w:val="none" w:sz="0" w:space="0" w:color="auto"/>
                                    <w:bottom w:val="none" w:sz="0" w:space="0" w:color="auto"/>
                                    <w:right w:val="none" w:sz="0" w:space="0" w:color="auto"/>
                                  </w:divBdr>
                                </w:div>
                                <w:div w:id="1379476167">
                                  <w:marLeft w:val="0"/>
                                  <w:marRight w:val="0"/>
                                  <w:marTop w:val="0"/>
                                  <w:marBottom w:val="0"/>
                                  <w:divBdr>
                                    <w:top w:val="none" w:sz="0" w:space="0" w:color="auto"/>
                                    <w:left w:val="none" w:sz="0" w:space="0" w:color="auto"/>
                                    <w:bottom w:val="none" w:sz="0" w:space="0" w:color="auto"/>
                                    <w:right w:val="none" w:sz="0" w:space="0" w:color="auto"/>
                                  </w:divBdr>
                                </w:div>
                                <w:div w:id="1409889561">
                                  <w:marLeft w:val="0"/>
                                  <w:marRight w:val="0"/>
                                  <w:marTop w:val="0"/>
                                  <w:marBottom w:val="0"/>
                                  <w:divBdr>
                                    <w:top w:val="none" w:sz="0" w:space="0" w:color="auto"/>
                                    <w:left w:val="none" w:sz="0" w:space="0" w:color="auto"/>
                                    <w:bottom w:val="none" w:sz="0" w:space="0" w:color="auto"/>
                                    <w:right w:val="none" w:sz="0" w:space="0" w:color="auto"/>
                                  </w:divBdr>
                                </w:div>
                                <w:div w:id="1423143675">
                                  <w:marLeft w:val="0"/>
                                  <w:marRight w:val="0"/>
                                  <w:marTop w:val="0"/>
                                  <w:marBottom w:val="0"/>
                                  <w:divBdr>
                                    <w:top w:val="none" w:sz="0" w:space="0" w:color="auto"/>
                                    <w:left w:val="none" w:sz="0" w:space="0" w:color="auto"/>
                                    <w:bottom w:val="none" w:sz="0" w:space="0" w:color="auto"/>
                                    <w:right w:val="none" w:sz="0" w:space="0" w:color="auto"/>
                                  </w:divBdr>
                                </w:div>
                                <w:div w:id="1449200591">
                                  <w:marLeft w:val="0"/>
                                  <w:marRight w:val="0"/>
                                  <w:marTop w:val="0"/>
                                  <w:marBottom w:val="0"/>
                                  <w:divBdr>
                                    <w:top w:val="none" w:sz="0" w:space="0" w:color="auto"/>
                                    <w:left w:val="none" w:sz="0" w:space="0" w:color="auto"/>
                                    <w:bottom w:val="none" w:sz="0" w:space="0" w:color="auto"/>
                                    <w:right w:val="none" w:sz="0" w:space="0" w:color="auto"/>
                                  </w:divBdr>
                                </w:div>
                                <w:div w:id="1457093187">
                                  <w:marLeft w:val="0"/>
                                  <w:marRight w:val="0"/>
                                  <w:marTop w:val="0"/>
                                  <w:marBottom w:val="0"/>
                                  <w:divBdr>
                                    <w:top w:val="none" w:sz="0" w:space="0" w:color="auto"/>
                                    <w:left w:val="none" w:sz="0" w:space="0" w:color="auto"/>
                                    <w:bottom w:val="none" w:sz="0" w:space="0" w:color="auto"/>
                                    <w:right w:val="none" w:sz="0" w:space="0" w:color="auto"/>
                                  </w:divBdr>
                                </w:div>
                                <w:div w:id="1491672597">
                                  <w:marLeft w:val="0"/>
                                  <w:marRight w:val="0"/>
                                  <w:marTop w:val="0"/>
                                  <w:marBottom w:val="0"/>
                                  <w:divBdr>
                                    <w:top w:val="none" w:sz="0" w:space="0" w:color="auto"/>
                                    <w:left w:val="none" w:sz="0" w:space="0" w:color="auto"/>
                                    <w:bottom w:val="none" w:sz="0" w:space="0" w:color="auto"/>
                                    <w:right w:val="none" w:sz="0" w:space="0" w:color="auto"/>
                                  </w:divBdr>
                                </w:div>
                                <w:div w:id="1513451136">
                                  <w:marLeft w:val="0"/>
                                  <w:marRight w:val="0"/>
                                  <w:marTop w:val="0"/>
                                  <w:marBottom w:val="0"/>
                                  <w:divBdr>
                                    <w:top w:val="none" w:sz="0" w:space="0" w:color="auto"/>
                                    <w:left w:val="none" w:sz="0" w:space="0" w:color="auto"/>
                                    <w:bottom w:val="none" w:sz="0" w:space="0" w:color="auto"/>
                                    <w:right w:val="none" w:sz="0" w:space="0" w:color="auto"/>
                                  </w:divBdr>
                                </w:div>
                                <w:div w:id="1523863516">
                                  <w:marLeft w:val="0"/>
                                  <w:marRight w:val="0"/>
                                  <w:marTop w:val="0"/>
                                  <w:marBottom w:val="0"/>
                                  <w:divBdr>
                                    <w:top w:val="none" w:sz="0" w:space="0" w:color="auto"/>
                                    <w:left w:val="none" w:sz="0" w:space="0" w:color="auto"/>
                                    <w:bottom w:val="none" w:sz="0" w:space="0" w:color="auto"/>
                                    <w:right w:val="none" w:sz="0" w:space="0" w:color="auto"/>
                                  </w:divBdr>
                                </w:div>
                                <w:div w:id="1556354542">
                                  <w:marLeft w:val="0"/>
                                  <w:marRight w:val="0"/>
                                  <w:marTop w:val="0"/>
                                  <w:marBottom w:val="0"/>
                                  <w:divBdr>
                                    <w:top w:val="none" w:sz="0" w:space="0" w:color="auto"/>
                                    <w:left w:val="none" w:sz="0" w:space="0" w:color="auto"/>
                                    <w:bottom w:val="none" w:sz="0" w:space="0" w:color="auto"/>
                                    <w:right w:val="none" w:sz="0" w:space="0" w:color="auto"/>
                                  </w:divBdr>
                                </w:div>
                                <w:div w:id="1566913882">
                                  <w:marLeft w:val="0"/>
                                  <w:marRight w:val="0"/>
                                  <w:marTop w:val="0"/>
                                  <w:marBottom w:val="0"/>
                                  <w:divBdr>
                                    <w:top w:val="none" w:sz="0" w:space="0" w:color="auto"/>
                                    <w:left w:val="none" w:sz="0" w:space="0" w:color="auto"/>
                                    <w:bottom w:val="none" w:sz="0" w:space="0" w:color="auto"/>
                                    <w:right w:val="none" w:sz="0" w:space="0" w:color="auto"/>
                                  </w:divBdr>
                                </w:div>
                                <w:div w:id="1576351866">
                                  <w:marLeft w:val="0"/>
                                  <w:marRight w:val="0"/>
                                  <w:marTop w:val="0"/>
                                  <w:marBottom w:val="0"/>
                                  <w:divBdr>
                                    <w:top w:val="none" w:sz="0" w:space="0" w:color="auto"/>
                                    <w:left w:val="none" w:sz="0" w:space="0" w:color="auto"/>
                                    <w:bottom w:val="none" w:sz="0" w:space="0" w:color="auto"/>
                                    <w:right w:val="none" w:sz="0" w:space="0" w:color="auto"/>
                                  </w:divBdr>
                                </w:div>
                                <w:div w:id="1600989261">
                                  <w:marLeft w:val="0"/>
                                  <w:marRight w:val="0"/>
                                  <w:marTop w:val="0"/>
                                  <w:marBottom w:val="0"/>
                                  <w:divBdr>
                                    <w:top w:val="none" w:sz="0" w:space="0" w:color="auto"/>
                                    <w:left w:val="none" w:sz="0" w:space="0" w:color="auto"/>
                                    <w:bottom w:val="none" w:sz="0" w:space="0" w:color="auto"/>
                                    <w:right w:val="none" w:sz="0" w:space="0" w:color="auto"/>
                                  </w:divBdr>
                                </w:div>
                                <w:div w:id="1615674664">
                                  <w:marLeft w:val="0"/>
                                  <w:marRight w:val="0"/>
                                  <w:marTop w:val="0"/>
                                  <w:marBottom w:val="0"/>
                                  <w:divBdr>
                                    <w:top w:val="none" w:sz="0" w:space="0" w:color="auto"/>
                                    <w:left w:val="none" w:sz="0" w:space="0" w:color="auto"/>
                                    <w:bottom w:val="none" w:sz="0" w:space="0" w:color="auto"/>
                                    <w:right w:val="none" w:sz="0" w:space="0" w:color="auto"/>
                                  </w:divBdr>
                                </w:div>
                                <w:div w:id="1618177311">
                                  <w:marLeft w:val="0"/>
                                  <w:marRight w:val="0"/>
                                  <w:marTop w:val="0"/>
                                  <w:marBottom w:val="0"/>
                                  <w:divBdr>
                                    <w:top w:val="none" w:sz="0" w:space="0" w:color="auto"/>
                                    <w:left w:val="none" w:sz="0" w:space="0" w:color="auto"/>
                                    <w:bottom w:val="none" w:sz="0" w:space="0" w:color="auto"/>
                                    <w:right w:val="none" w:sz="0" w:space="0" w:color="auto"/>
                                  </w:divBdr>
                                </w:div>
                                <w:div w:id="1629777194">
                                  <w:marLeft w:val="0"/>
                                  <w:marRight w:val="0"/>
                                  <w:marTop w:val="0"/>
                                  <w:marBottom w:val="0"/>
                                  <w:divBdr>
                                    <w:top w:val="none" w:sz="0" w:space="0" w:color="auto"/>
                                    <w:left w:val="none" w:sz="0" w:space="0" w:color="auto"/>
                                    <w:bottom w:val="none" w:sz="0" w:space="0" w:color="auto"/>
                                    <w:right w:val="none" w:sz="0" w:space="0" w:color="auto"/>
                                  </w:divBdr>
                                </w:div>
                                <w:div w:id="1632590202">
                                  <w:marLeft w:val="0"/>
                                  <w:marRight w:val="0"/>
                                  <w:marTop w:val="0"/>
                                  <w:marBottom w:val="0"/>
                                  <w:divBdr>
                                    <w:top w:val="none" w:sz="0" w:space="0" w:color="auto"/>
                                    <w:left w:val="none" w:sz="0" w:space="0" w:color="auto"/>
                                    <w:bottom w:val="none" w:sz="0" w:space="0" w:color="auto"/>
                                    <w:right w:val="none" w:sz="0" w:space="0" w:color="auto"/>
                                  </w:divBdr>
                                </w:div>
                                <w:div w:id="1633749909">
                                  <w:marLeft w:val="0"/>
                                  <w:marRight w:val="0"/>
                                  <w:marTop w:val="0"/>
                                  <w:marBottom w:val="0"/>
                                  <w:divBdr>
                                    <w:top w:val="none" w:sz="0" w:space="0" w:color="auto"/>
                                    <w:left w:val="none" w:sz="0" w:space="0" w:color="auto"/>
                                    <w:bottom w:val="none" w:sz="0" w:space="0" w:color="auto"/>
                                    <w:right w:val="none" w:sz="0" w:space="0" w:color="auto"/>
                                  </w:divBdr>
                                </w:div>
                                <w:div w:id="1647782059">
                                  <w:marLeft w:val="0"/>
                                  <w:marRight w:val="0"/>
                                  <w:marTop w:val="0"/>
                                  <w:marBottom w:val="0"/>
                                  <w:divBdr>
                                    <w:top w:val="none" w:sz="0" w:space="0" w:color="auto"/>
                                    <w:left w:val="none" w:sz="0" w:space="0" w:color="auto"/>
                                    <w:bottom w:val="none" w:sz="0" w:space="0" w:color="auto"/>
                                    <w:right w:val="none" w:sz="0" w:space="0" w:color="auto"/>
                                  </w:divBdr>
                                </w:div>
                                <w:div w:id="1654409461">
                                  <w:marLeft w:val="0"/>
                                  <w:marRight w:val="0"/>
                                  <w:marTop w:val="0"/>
                                  <w:marBottom w:val="0"/>
                                  <w:divBdr>
                                    <w:top w:val="none" w:sz="0" w:space="0" w:color="auto"/>
                                    <w:left w:val="none" w:sz="0" w:space="0" w:color="auto"/>
                                    <w:bottom w:val="none" w:sz="0" w:space="0" w:color="auto"/>
                                    <w:right w:val="none" w:sz="0" w:space="0" w:color="auto"/>
                                  </w:divBdr>
                                </w:div>
                                <w:div w:id="1654992616">
                                  <w:marLeft w:val="0"/>
                                  <w:marRight w:val="0"/>
                                  <w:marTop w:val="0"/>
                                  <w:marBottom w:val="0"/>
                                  <w:divBdr>
                                    <w:top w:val="none" w:sz="0" w:space="0" w:color="auto"/>
                                    <w:left w:val="none" w:sz="0" w:space="0" w:color="auto"/>
                                    <w:bottom w:val="none" w:sz="0" w:space="0" w:color="auto"/>
                                    <w:right w:val="none" w:sz="0" w:space="0" w:color="auto"/>
                                  </w:divBdr>
                                </w:div>
                                <w:div w:id="1657492598">
                                  <w:marLeft w:val="0"/>
                                  <w:marRight w:val="0"/>
                                  <w:marTop w:val="0"/>
                                  <w:marBottom w:val="0"/>
                                  <w:divBdr>
                                    <w:top w:val="none" w:sz="0" w:space="0" w:color="auto"/>
                                    <w:left w:val="none" w:sz="0" w:space="0" w:color="auto"/>
                                    <w:bottom w:val="none" w:sz="0" w:space="0" w:color="auto"/>
                                    <w:right w:val="none" w:sz="0" w:space="0" w:color="auto"/>
                                  </w:divBdr>
                                </w:div>
                                <w:div w:id="1688360051">
                                  <w:marLeft w:val="0"/>
                                  <w:marRight w:val="0"/>
                                  <w:marTop w:val="0"/>
                                  <w:marBottom w:val="0"/>
                                  <w:divBdr>
                                    <w:top w:val="none" w:sz="0" w:space="0" w:color="auto"/>
                                    <w:left w:val="none" w:sz="0" w:space="0" w:color="auto"/>
                                    <w:bottom w:val="none" w:sz="0" w:space="0" w:color="auto"/>
                                    <w:right w:val="none" w:sz="0" w:space="0" w:color="auto"/>
                                  </w:divBdr>
                                </w:div>
                                <w:div w:id="1729836105">
                                  <w:marLeft w:val="0"/>
                                  <w:marRight w:val="0"/>
                                  <w:marTop w:val="0"/>
                                  <w:marBottom w:val="0"/>
                                  <w:divBdr>
                                    <w:top w:val="none" w:sz="0" w:space="0" w:color="auto"/>
                                    <w:left w:val="none" w:sz="0" w:space="0" w:color="auto"/>
                                    <w:bottom w:val="none" w:sz="0" w:space="0" w:color="auto"/>
                                    <w:right w:val="none" w:sz="0" w:space="0" w:color="auto"/>
                                  </w:divBdr>
                                </w:div>
                                <w:div w:id="1745294086">
                                  <w:marLeft w:val="0"/>
                                  <w:marRight w:val="0"/>
                                  <w:marTop w:val="0"/>
                                  <w:marBottom w:val="0"/>
                                  <w:divBdr>
                                    <w:top w:val="none" w:sz="0" w:space="0" w:color="auto"/>
                                    <w:left w:val="none" w:sz="0" w:space="0" w:color="auto"/>
                                    <w:bottom w:val="none" w:sz="0" w:space="0" w:color="auto"/>
                                    <w:right w:val="none" w:sz="0" w:space="0" w:color="auto"/>
                                  </w:divBdr>
                                </w:div>
                                <w:div w:id="1765615641">
                                  <w:marLeft w:val="0"/>
                                  <w:marRight w:val="0"/>
                                  <w:marTop w:val="0"/>
                                  <w:marBottom w:val="0"/>
                                  <w:divBdr>
                                    <w:top w:val="none" w:sz="0" w:space="0" w:color="auto"/>
                                    <w:left w:val="none" w:sz="0" w:space="0" w:color="auto"/>
                                    <w:bottom w:val="none" w:sz="0" w:space="0" w:color="auto"/>
                                    <w:right w:val="none" w:sz="0" w:space="0" w:color="auto"/>
                                  </w:divBdr>
                                </w:div>
                                <w:div w:id="1786267589">
                                  <w:marLeft w:val="0"/>
                                  <w:marRight w:val="0"/>
                                  <w:marTop w:val="0"/>
                                  <w:marBottom w:val="0"/>
                                  <w:divBdr>
                                    <w:top w:val="none" w:sz="0" w:space="0" w:color="auto"/>
                                    <w:left w:val="none" w:sz="0" w:space="0" w:color="auto"/>
                                    <w:bottom w:val="none" w:sz="0" w:space="0" w:color="auto"/>
                                    <w:right w:val="none" w:sz="0" w:space="0" w:color="auto"/>
                                  </w:divBdr>
                                </w:div>
                                <w:div w:id="1836917156">
                                  <w:marLeft w:val="0"/>
                                  <w:marRight w:val="0"/>
                                  <w:marTop w:val="0"/>
                                  <w:marBottom w:val="0"/>
                                  <w:divBdr>
                                    <w:top w:val="none" w:sz="0" w:space="0" w:color="auto"/>
                                    <w:left w:val="none" w:sz="0" w:space="0" w:color="auto"/>
                                    <w:bottom w:val="none" w:sz="0" w:space="0" w:color="auto"/>
                                    <w:right w:val="none" w:sz="0" w:space="0" w:color="auto"/>
                                  </w:divBdr>
                                </w:div>
                                <w:div w:id="1836921443">
                                  <w:marLeft w:val="0"/>
                                  <w:marRight w:val="0"/>
                                  <w:marTop w:val="0"/>
                                  <w:marBottom w:val="0"/>
                                  <w:divBdr>
                                    <w:top w:val="none" w:sz="0" w:space="0" w:color="auto"/>
                                    <w:left w:val="none" w:sz="0" w:space="0" w:color="auto"/>
                                    <w:bottom w:val="none" w:sz="0" w:space="0" w:color="auto"/>
                                    <w:right w:val="none" w:sz="0" w:space="0" w:color="auto"/>
                                  </w:divBdr>
                                </w:div>
                                <w:div w:id="1843618219">
                                  <w:marLeft w:val="0"/>
                                  <w:marRight w:val="0"/>
                                  <w:marTop w:val="0"/>
                                  <w:marBottom w:val="0"/>
                                  <w:divBdr>
                                    <w:top w:val="none" w:sz="0" w:space="0" w:color="auto"/>
                                    <w:left w:val="none" w:sz="0" w:space="0" w:color="auto"/>
                                    <w:bottom w:val="none" w:sz="0" w:space="0" w:color="auto"/>
                                    <w:right w:val="none" w:sz="0" w:space="0" w:color="auto"/>
                                  </w:divBdr>
                                </w:div>
                                <w:div w:id="1864588310">
                                  <w:marLeft w:val="0"/>
                                  <w:marRight w:val="0"/>
                                  <w:marTop w:val="0"/>
                                  <w:marBottom w:val="0"/>
                                  <w:divBdr>
                                    <w:top w:val="none" w:sz="0" w:space="0" w:color="auto"/>
                                    <w:left w:val="none" w:sz="0" w:space="0" w:color="auto"/>
                                    <w:bottom w:val="none" w:sz="0" w:space="0" w:color="auto"/>
                                    <w:right w:val="none" w:sz="0" w:space="0" w:color="auto"/>
                                  </w:divBdr>
                                </w:div>
                                <w:div w:id="1873809713">
                                  <w:marLeft w:val="0"/>
                                  <w:marRight w:val="0"/>
                                  <w:marTop w:val="0"/>
                                  <w:marBottom w:val="0"/>
                                  <w:divBdr>
                                    <w:top w:val="none" w:sz="0" w:space="0" w:color="auto"/>
                                    <w:left w:val="none" w:sz="0" w:space="0" w:color="auto"/>
                                    <w:bottom w:val="none" w:sz="0" w:space="0" w:color="auto"/>
                                    <w:right w:val="none" w:sz="0" w:space="0" w:color="auto"/>
                                  </w:divBdr>
                                </w:div>
                                <w:div w:id="1883788979">
                                  <w:marLeft w:val="0"/>
                                  <w:marRight w:val="0"/>
                                  <w:marTop w:val="0"/>
                                  <w:marBottom w:val="0"/>
                                  <w:divBdr>
                                    <w:top w:val="none" w:sz="0" w:space="0" w:color="auto"/>
                                    <w:left w:val="none" w:sz="0" w:space="0" w:color="auto"/>
                                    <w:bottom w:val="none" w:sz="0" w:space="0" w:color="auto"/>
                                    <w:right w:val="none" w:sz="0" w:space="0" w:color="auto"/>
                                  </w:divBdr>
                                </w:div>
                                <w:div w:id="1927956260">
                                  <w:marLeft w:val="0"/>
                                  <w:marRight w:val="0"/>
                                  <w:marTop w:val="0"/>
                                  <w:marBottom w:val="0"/>
                                  <w:divBdr>
                                    <w:top w:val="none" w:sz="0" w:space="0" w:color="auto"/>
                                    <w:left w:val="none" w:sz="0" w:space="0" w:color="auto"/>
                                    <w:bottom w:val="none" w:sz="0" w:space="0" w:color="auto"/>
                                    <w:right w:val="none" w:sz="0" w:space="0" w:color="auto"/>
                                  </w:divBdr>
                                </w:div>
                                <w:div w:id="1997101788">
                                  <w:marLeft w:val="0"/>
                                  <w:marRight w:val="0"/>
                                  <w:marTop w:val="0"/>
                                  <w:marBottom w:val="0"/>
                                  <w:divBdr>
                                    <w:top w:val="none" w:sz="0" w:space="0" w:color="auto"/>
                                    <w:left w:val="none" w:sz="0" w:space="0" w:color="auto"/>
                                    <w:bottom w:val="none" w:sz="0" w:space="0" w:color="auto"/>
                                    <w:right w:val="none" w:sz="0" w:space="0" w:color="auto"/>
                                  </w:divBdr>
                                </w:div>
                                <w:div w:id="2000839829">
                                  <w:marLeft w:val="0"/>
                                  <w:marRight w:val="0"/>
                                  <w:marTop w:val="0"/>
                                  <w:marBottom w:val="0"/>
                                  <w:divBdr>
                                    <w:top w:val="none" w:sz="0" w:space="0" w:color="auto"/>
                                    <w:left w:val="none" w:sz="0" w:space="0" w:color="auto"/>
                                    <w:bottom w:val="none" w:sz="0" w:space="0" w:color="auto"/>
                                    <w:right w:val="none" w:sz="0" w:space="0" w:color="auto"/>
                                  </w:divBdr>
                                </w:div>
                                <w:div w:id="2009820729">
                                  <w:marLeft w:val="0"/>
                                  <w:marRight w:val="0"/>
                                  <w:marTop w:val="0"/>
                                  <w:marBottom w:val="0"/>
                                  <w:divBdr>
                                    <w:top w:val="none" w:sz="0" w:space="0" w:color="auto"/>
                                    <w:left w:val="none" w:sz="0" w:space="0" w:color="auto"/>
                                    <w:bottom w:val="none" w:sz="0" w:space="0" w:color="auto"/>
                                    <w:right w:val="none" w:sz="0" w:space="0" w:color="auto"/>
                                  </w:divBdr>
                                </w:div>
                                <w:div w:id="2022780472">
                                  <w:marLeft w:val="0"/>
                                  <w:marRight w:val="0"/>
                                  <w:marTop w:val="0"/>
                                  <w:marBottom w:val="0"/>
                                  <w:divBdr>
                                    <w:top w:val="none" w:sz="0" w:space="0" w:color="auto"/>
                                    <w:left w:val="none" w:sz="0" w:space="0" w:color="auto"/>
                                    <w:bottom w:val="none" w:sz="0" w:space="0" w:color="auto"/>
                                    <w:right w:val="none" w:sz="0" w:space="0" w:color="auto"/>
                                  </w:divBdr>
                                </w:div>
                                <w:div w:id="2045205089">
                                  <w:marLeft w:val="0"/>
                                  <w:marRight w:val="0"/>
                                  <w:marTop w:val="0"/>
                                  <w:marBottom w:val="0"/>
                                  <w:divBdr>
                                    <w:top w:val="none" w:sz="0" w:space="0" w:color="auto"/>
                                    <w:left w:val="none" w:sz="0" w:space="0" w:color="auto"/>
                                    <w:bottom w:val="none" w:sz="0" w:space="0" w:color="auto"/>
                                    <w:right w:val="none" w:sz="0" w:space="0" w:color="auto"/>
                                  </w:divBdr>
                                </w:div>
                                <w:div w:id="2049840353">
                                  <w:marLeft w:val="0"/>
                                  <w:marRight w:val="0"/>
                                  <w:marTop w:val="0"/>
                                  <w:marBottom w:val="0"/>
                                  <w:divBdr>
                                    <w:top w:val="none" w:sz="0" w:space="0" w:color="auto"/>
                                    <w:left w:val="none" w:sz="0" w:space="0" w:color="auto"/>
                                    <w:bottom w:val="none" w:sz="0" w:space="0" w:color="auto"/>
                                    <w:right w:val="none" w:sz="0" w:space="0" w:color="auto"/>
                                  </w:divBdr>
                                </w:div>
                                <w:div w:id="2054426496">
                                  <w:marLeft w:val="0"/>
                                  <w:marRight w:val="0"/>
                                  <w:marTop w:val="0"/>
                                  <w:marBottom w:val="0"/>
                                  <w:divBdr>
                                    <w:top w:val="none" w:sz="0" w:space="0" w:color="auto"/>
                                    <w:left w:val="none" w:sz="0" w:space="0" w:color="auto"/>
                                    <w:bottom w:val="none" w:sz="0" w:space="0" w:color="auto"/>
                                    <w:right w:val="none" w:sz="0" w:space="0" w:color="auto"/>
                                  </w:divBdr>
                                </w:div>
                                <w:div w:id="2077823246">
                                  <w:marLeft w:val="0"/>
                                  <w:marRight w:val="0"/>
                                  <w:marTop w:val="0"/>
                                  <w:marBottom w:val="0"/>
                                  <w:divBdr>
                                    <w:top w:val="none" w:sz="0" w:space="0" w:color="auto"/>
                                    <w:left w:val="none" w:sz="0" w:space="0" w:color="auto"/>
                                    <w:bottom w:val="none" w:sz="0" w:space="0" w:color="auto"/>
                                    <w:right w:val="none" w:sz="0" w:space="0" w:color="auto"/>
                                  </w:divBdr>
                                </w:div>
                                <w:div w:id="2119791503">
                                  <w:marLeft w:val="0"/>
                                  <w:marRight w:val="0"/>
                                  <w:marTop w:val="0"/>
                                  <w:marBottom w:val="0"/>
                                  <w:divBdr>
                                    <w:top w:val="none" w:sz="0" w:space="0" w:color="auto"/>
                                    <w:left w:val="none" w:sz="0" w:space="0" w:color="auto"/>
                                    <w:bottom w:val="none" w:sz="0" w:space="0" w:color="auto"/>
                                    <w:right w:val="none" w:sz="0" w:space="0" w:color="auto"/>
                                  </w:divBdr>
                                </w:div>
                                <w:div w:id="21277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34220">
      <w:bodyDiv w:val="1"/>
      <w:marLeft w:val="0"/>
      <w:marRight w:val="0"/>
      <w:marTop w:val="0"/>
      <w:marBottom w:val="0"/>
      <w:divBdr>
        <w:top w:val="none" w:sz="0" w:space="0" w:color="auto"/>
        <w:left w:val="none" w:sz="0" w:space="0" w:color="auto"/>
        <w:bottom w:val="none" w:sz="0" w:space="0" w:color="auto"/>
        <w:right w:val="none" w:sz="0" w:space="0" w:color="auto"/>
      </w:divBdr>
      <w:divsChild>
        <w:div w:id="497966071">
          <w:marLeft w:val="0"/>
          <w:marRight w:val="0"/>
          <w:marTop w:val="0"/>
          <w:marBottom w:val="0"/>
          <w:divBdr>
            <w:top w:val="none" w:sz="0" w:space="0" w:color="auto"/>
            <w:left w:val="none" w:sz="0" w:space="0" w:color="auto"/>
            <w:bottom w:val="none" w:sz="0" w:space="0" w:color="auto"/>
            <w:right w:val="none" w:sz="0" w:space="0" w:color="auto"/>
          </w:divBdr>
          <w:divsChild>
            <w:div w:id="1963153044">
              <w:marLeft w:val="0"/>
              <w:marRight w:val="0"/>
              <w:marTop w:val="0"/>
              <w:marBottom w:val="0"/>
              <w:divBdr>
                <w:top w:val="none" w:sz="0" w:space="0" w:color="auto"/>
                <w:left w:val="none" w:sz="0" w:space="0" w:color="auto"/>
                <w:bottom w:val="none" w:sz="0" w:space="0" w:color="auto"/>
                <w:right w:val="none" w:sz="0" w:space="0" w:color="auto"/>
              </w:divBdr>
              <w:divsChild>
                <w:div w:id="1398625075">
                  <w:marLeft w:val="0"/>
                  <w:marRight w:val="0"/>
                  <w:marTop w:val="0"/>
                  <w:marBottom w:val="0"/>
                  <w:divBdr>
                    <w:top w:val="none" w:sz="0" w:space="0" w:color="auto"/>
                    <w:left w:val="none" w:sz="0" w:space="0" w:color="auto"/>
                    <w:bottom w:val="none" w:sz="0" w:space="0" w:color="auto"/>
                    <w:right w:val="none" w:sz="0" w:space="0" w:color="auto"/>
                  </w:divBdr>
                  <w:divsChild>
                    <w:div w:id="852955129">
                      <w:marLeft w:val="0"/>
                      <w:marRight w:val="0"/>
                      <w:marTop w:val="0"/>
                      <w:marBottom w:val="1320"/>
                      <w:divBdr>
                        <w:top w:val="none" w:sz="0" w:space="0" w:color="auto"/>
                        <w:left w:val="none" w:sz="0" w:space="0" w:color="auto"/>
                        <w:bottom w:val="none" w:sz="0" w:space="0" w:color="auto"/>
                        <w:right w:val="none" w:sz="0" w:space="0" w:color="auto"/>
                      </w:divBdr>
                      <w:divsChild>
                        <w:div w:id="479733630">
                          <w:marLeft w:val="0"/>
                          <w:marRight w:val="0"/>
                          <w:marTop w:val="0"/>
                          <w:marBottom w:val="0"/>
                          <w:divBdr>
                            <w:top w:val="none" w:sz="0" w:space="0" w:color="auto"/>
                            <w:left w:val="none" w:sz="0" w:space="0" w:color="auto"/>
                            <w:bottom w:val="none" w:sz="0" w:space="0" w:color="auto"/>
                            <w:right w:val="none" w:sz="0" w:space="0" w:color="auto"/>
                          </w:divBdr>
                          <w:divsChild>
                            <w:div w:id="1795247714">
                              <w:marLeft w:val="0"/>
                              <w:marRight w:val="0"/>
                              <w:marTop w:val="0"/>
                              <w:marBottom w:val="0"/>
                              <w:divBdr>
                                <w:top w:val="none" w:sz="0" w:space="0" w:color="auto"/>
                                <w:left w:val="none" w:sz="0" w:space="0" w:color="auto"/>
                                <w:bottom w:val="none" w:sz="0" w:space="0" w:color="auto"/>
                                <w:right w:val="none" w:sz="0" w:space="0" w:color="auto"/>
                              </w:divBdr>
                              <w:divsChild>
                                <w:div w:id="8915851">
                                  <w:marLeft w:val="0"/>
                                  <w:marRight w:val="0"/>
                                  <w:marTop w:val="0"/>
                                  <w:marBottom w:val="0"/>
                                  <w:divBdr>
                                    <w:top w:val="none" w:sz="0" w:space="0" w:color="auto"/>
                                    <w:left w:val="none" w:sz="0" w:space="0" w:color="auto"/>
                                    <w:bottom w:val="none" w:sz="0" w:space="0" w:color="auto"/>
                                    <w:right w:val="none" w:sz="0" w:space="0" w:color="auto"/>
                                  </w:divBdr>
                                </w:div>
                                <w:div w:id="71203009">
                                  <w:marLeft w:val="0"/>
                                  <w:marRight w:val="0"/>
                                  <w:marTop w:val="0"/>
                                  <w:marBottom w:val="0"/>
                                  <w:divBdr>
                                    <w:top w:val="none" w:sz="0" w:space="0" w:color="auto"/>
                                    <w:left w:val="none" w:sz="0" w:space="0" w:color="auto"/>
                                    <w:bottom w:val="none" w:sz="0" w:space="0" w:color="auto"/>
                                    <w:right w:val="none" w:sz="0" w:space="0" w:color="auto"/>
                                  </w:divBdr>
                                </w:div>
                                <w:div w:id="72747253">
                                  <w:marLeft w:val="0"/>
                                  <w:marRight w:val="0"/>
                                  <w:marTop w:val="0"/>
                                  <w:marBottom w:val="0"/>
                                  <w:divBdr>
                                    <w:top w:val="none" w:sz="0" w:space="0" w:color="auto"/>
                                    <w:left w:val="none" w:sz="0" w:space="0" w:color="auto"/>
                                    <w:bottom w:val="none" w:sz="0" w:space="0" w:color="auto"/>
                                    <w:right w:val="none" w:sz="0" w:space="0" w:color="auto"/>
                                  </w:divBdr>
                                </w:div>
                                <w:div w:id="84545750">
                                  <w:marLeft w:val="0"/>
                                  <w:marRight w:val="0"/>
                                  <w:marTop w:val="0"/>
                                  <w:marBottom w:val="0"/>
                                  <w:divBdr>
                                    <w:top w:val="none" w:sz="0" w:space="0" w:color="auto"/>
                                    <w:left w:val="none" w:sz="0" w:space="0" w:color="auto"/>
                                    <w:bottom w:val="none" w:sz="0" w:space="0" w:color="auto"/>
                                    <w:right w:val="none" w:sz="0" w:space="0" w:color="auto"/>
                                  </w:divBdr>
                                </w:div>
                                <w:div w:id="124543867">
                                  <w:marLeft w:val="0"/>
                                  <w:marRight w:val="0"/>
                                  <w:marTop w:val="0"/>
                                  <w:marBottom w:val="0"/>
                                  <w:divBdr>
                                    <w:top w:val="none" w:sz="0" w:space="0" w:color="auto"/>
                                    <w:left w:val="none" w:sz="0" w:space="0" w:color="auto"/>
                                    <w:bottom w:val="none" w:sz="0" w:space="0" w:color="auto"/>
                                    <w:right w:val="none" w:sz="0" w:space="0" w:color="auto"/>
                                  </w:divBdr>
                                </w:div>
                                <w:div w:id="242298487">
                                  <w:marLeft w:val="0"/>
                                  <w:marRight w:val="0"/>
                                  <w:marTop w:val="0"/>
                                  <w:marBottom w:val="0"/>
                                  <w:divBdr>
                                    <w:top w:val="none" w:sz="0" w:space="0" w:color="auto"/>
                                    <w:left w:val="none" w:sz="0" w:space="0" w:color="auto"/>
                                    <w:bottom w:val="none" w:sz="0" w:space="0" w:color="auto"/>
                                    <w:right w:val="none" w:sz="0" w:space="0" w:color="auto"/>
                                  </w:divBdr>
                                </w:div>
                                <w:div w:id="269053653">
                                  <w:marLeft w:val="0"/>
                                  <w:marRight w:val="0"/>
                                  <w:marTop w:val="0"/>
                                  <w:marBottom w:val="0"/>
                                  <w:divBdr>
                                    <w:top w:val="none" w:sz="0" w:space="0" w:color="auto"/>
                                    <w:left w:val="none" w:sz="0" w:space="0" w:color="auto"/>
                                    <w:bottom w:val="none" w:sz="0" w:space="0" w:color="auto"/>
                                    <w:right w:val="none" w:sz="0" w:space="0" w:color="auto"/>
                                  </w:divBdr>
                                </w:div>
                                <w:div w:id="316569331">
                                  <w:marLeft w:val="0"/>
                                  <w:marRight w:val="0"/>
                                  <w:marTop w:val="0"/>
                                  <w:marBottom w:val="0"/>
                                  <w:divBdr>
                                    <w:top w:val="none" w:sz="0" w:space="0" w:color="auto"/>
                                    <w:left w:val="none" w:sz="0" w:space="0" w:color="auto"/>
                                    <w:bottom w:val="none" w:sz="0" w:space="0" w:color="auto"/>
                                    <w:right w:val="none" w:sz="0" w:space="0" w:color="auto"/>
                                  </w:divBdr>
                                </w:div>
                                <w:div w:id="436870530">
                                  <w:marLeft w:val="0"/>
                                  <w:marRight w:val="0"/>
                                  <w:marTop w:val="0"/>
                                  <w:marBottom w:val="0"/>
                                  <w:divBdr>
                                    <w:top w:val="none" w:sz="0" w:space="0" w:color="auto"/>
                                    <w:left w:val="none" w:sz="0" w:space="0" w:color="auto"/>
                                    <w:bottom w:val="none" w:sz="0" w:space="0" w:color="auto"/>
                                    <w:right w:val="none" w:sz="0" w:space="0" w:color="auto"/>
                                  </w:divBdr>
                                </w:div>
                                <w:div w:id="440076513">
                                  <w:marLeft w:val="0"/>
                                  <w:marRight w:val="0"/>
                                  <w:marTop w:val="0"/>
                                  <w:marBottom w:val="0"/>
                                  <w:divBdr>
                                    <w:top w:val="none" w:sz="0" w:space="0" w:color="auto"/>
                                    <w:left w:val="none" w:sz="0" w:space="0" w:color="auto"/>
                                    <w:bottom w:val="none" w:sz="0" w:space="0" w:color="auto"/>
                                    <w:right w:val="none" w:sz="0" w:space="0" w:color="auto"/>
                                  </w:divBdr>
                                </w:div>
                                <w:div w:id="457995947">
                                  <w:marLeft w:val="0"/>
                                  <w:marRight w:val="0"/>
                                  <w:marTop w:val="0"/>
                                  <w:marBottom w:val="0"/>
                                  <w:divBdr>
                                    <w:top w:val="none" w:sz="0" w:space="0" w:color="auto"/>
                                    <w:left w:val="none" w:sz="0" w:space="0" w:color="auto"/>
                                    <w:bottom w:val="none" w:sz="0" w:space="0" w:color="auto"/>
                                    <w:right w:val="none" w:sz="0" w:space="0" w:color="auto"/>
                                  </w:divBdr>
                                </w:div>
                                <w:div w:id="464735774">
                                  <w:marLeft w:val="0"/>
                                  <w:marRight w:val="0"/>
                                  <w:marTop w:val="0"/>
                                  <w:marBottom w:val="0"/>
                                  <w:divBdr>
                                    <w:top w:val="none" w:sz="0" w:space="0" w:color="auto"/>
                                    <w:left w:val="none" w:sz="0" w:space="0" w:color="auto"/>
                                    <w:bottom w:val="none" w:sz="0" w:space="0" w:color="auto"/>
                                    <w:right w:val="none" w:sz="0" w:space="0" w:color="auto"/>
                                  </w:divBdr>
                                </w:div>
                                <w:div w:id="495339511">
                                  <w:marLeft w:val="0"/>
                                  <w:marRight w:val="0"/>
                                  <w:marTop w:val="0"/>
                                  <w:marBottom w:val="0"/>
                                  <w:divBdr>
                                    <w:top w:val="none" w:sz="0" w:space="0" w:color="auto"/>
                                    <w:left w:val="none" w:sz="0" w:space="0" w:color="auto"/>
                                    <w:bottom w:val="none" w:sz="0" w:space="0" w:color="auto"/>
                                    <w:right w:val="none" w:sz="0" w:space="0" w:color="auto"/>
                                  </w:divBdr>
                                </w:div>
                                <w:div w:id="496649944">
                                  <w:marLeft w:val="0"/>
                                  <w:marRight w:val="0"/>
                                  <w:marTop w:val="0"/>
                                  <w:marBottom w:val="0"/>
                                  <w:divBdr>
                                    <w:top w:val="none" w:sz="0" w:space="0" w:color="auto"/>
                                    <w:left w:val="none" w:sz="0" w:space="0" w:color="auto"/>
                                    <w:bottom w:val="none" w:sz="0" w:space="0" w:color="auto"/>
                                    <w:right w:val="none" w:sz="0" w:space="0" w:color="auto"/>
                                  </w:divBdr>
                                </w:div>
                                <w:div w:id="518392801">
                                  <w:marLeft w:val="0"/>
                                  <w:marRight w:val="0"/>
                                  <w:marTop w:val="0"/>
                                  <w:marBottom w:val="0"/>
                                  <w:divBdr>
                                    <w:top w:val="none" w:sz="0" w:space="0" w:color="auto"/>
                                    <w:left w:val="none" w:sz="0" w:space="0" w:color="auto"/>
                                    <w:bottom w:val="none" w:sz="0" w:space="0" w:color="auto"/>
                                    <w:right w:val="none" w:sz="0" w:space="0" w:color="auto"/>
                                  </w:divBdr>
                                </w:div>
                                <w:div w:id="526021374">
                                  <w:marLeft w:val="0"/>
                                  <w:marRight w:val="0"/>
                                  <w:marTop w:val="0"/>
                                  <w:marBottom w:val="0"/>
                                  <w:divBdr>
                                    <w:top w:val="none" w:sz="0" w:space="0" w:color="auto"/>
                                    <w:left w:val="none" w:sz="0" w:space="0" w:color="auto"/>
                                    <w:bottom w:val="none" w:sz="0" w:space="0" w:color="auto"/>
                                    <w:right w:val="none" w:sz="0" w:space="0" w:color="auto"/>
                                  </w:divBdr>
                                </w:div>
                                <w:div w:id="606546071">
                                  <w:marLeft w:val="0"/>
                                  <w:marRight w:val="0"/>
                                  <w:marTop w:val="0"/>
                                  <w:marBottom w:val="0"/>
                                  <w:divBdr>
                                    <w:top w:val="none" w:sz="0" w:space="0" w:color="auto"/>
                                    <w:left w:val="none" w:sz="0" w:space="0" w:color="auto"/>
                                    <w:bottom w:val="none" w:sz="0" w:space="0" w:color="auto"/>
                                    <w:right w:val="none" w:sz="0" w:space="0" w:color="auto"/>
                                  </w:divBdr>
                                </w:div>
                                <w:div w:id="634676771">
                                  <w:marLeft w:val="0"/>
                                  <w:marRight w:val="0"/>
                                  <w:marTop w:val="0"/>
                                  <w:marBottom w:val="0"/>
                                  <w:divBdr>
                                    <w:top w:val="none" w:sz="0" w:space="0" w:color="auto"/>
                                    <w:left w:val="none" w:sz="0" w:space="0" w:color="auto"/>
                                    <w:bottom w:val="none" w:sz="0" w:space="0" w:color="auto"/>
                                    <w:right w:val="none" w:sz="0" w:space="0" w:color="auto"/>
                                  </w:divBdr>
                                </w:div>
                                <w:div w:id="641887276">
                                  <w:marLeft w:val="0"/>
                                  <w:marRight w:val="0"/>
                                  <w:marTop w:val="0"/>
                                  <w:marBottom w:val="0"/>
                                  <w:divBdr>
                                    <w:top w:val="none" w:sz="0" w:space="0" w:color="auto"/>
                                    <w:left w:val="none" w:sz="0" w:space="0" w:color="auto"/>
                                    <w:bottom w:val="none" w:sz="0" w:space="0" w:color="auto"/>
                                    <w:right w:val="none" w:sz="0" w:space="0" w:color="auto"/>
                                  </w:divBdr>
                                </w:div>
                                <w:div w:id="666833771">
                                  <w:marLeft w:val="0"/>
                                  <w:marRight w:val="0"/>
                                  <w:marTop w:val="0"/>
                                  <w:marBottom w:val="0"/>
                                  <w:divBdr>
                                    <w:top w:val="none" w:sz="0" w:space="0" w:color="auto"/>
                                    <w:left w:val="none" w:sz="0" w:space="0" w:color="auto"/>
                                    <w:bottom w:val="none" w:sz="0" w:space="0" w:color="auto"/>
                                    <w:right w:val="none" w:sz="0" w:space="0" w:color="auto"/>
                                  </w:divBdr>
                                </w:div>
                                <w:div w:id="747850117">
                                  <w:marLeft w:val="0"/>
                                  <w:marRight w:val="0"/>
                                  <w:marTop w:val="0"/>
                                  <w:marBottom w:val="0"/>
                                  <w:divBdr>
                                    <w:top w:val="none" w:sz="0" w:space="0" w:color="auto"/>
                                    <w:left w:val="none" w:sz="0" w:space="0" w:color="auto"/>
                                    <w:bottom w:val="none" w:sz="0" w:space="0" w:color="auto"/>
                                    <w:right w:val="none" w:sz="0" w:space="0" w:color="auto"/>
                                  </w:divBdr>
                                </w:div>
                                <w:div w:id="780346324">
                                  <w:marLeft w:val="0"/>
                                  <w:marRight w:val="0"/>
                                  <w:marTop w:val="0"/>
                                  <w:marBottom w:val="0"/>
                                  <w:divBdr>
                                    <w:top w:val="none" w:sz="0" w:space="0" w:color="auto"/>
                                    <w:left w:val="none" w:sz="0" w:space="0" w:color="auto"/>
                                    <w:bottom w:val="none" w:sz="0" w:space="0" w:color="auto"/>
                                    <w:right w:val="none" w:sz="0" w:space="0" w:color="auto"/>
                                  </w:divBdr>
                                </w:div>
                                <w:div w:id="809521089">
                                  <w:marLeft w:val="0"/>
                                  <w:marRight w:val="0"/>
                                  <w:marTop w:val="0"/>
                                  <w:marBottom w:val="0"/>
                                  <w:divBdr>
                                    <w:top w:val="none" w:sz="0" w:space="0" w:color="auto"/>
                                    <w:left w:val="none" w:sz="0" w:space="0" w:color="auto"/>
                                    <w:bottom w:val="none" w:sz="0" w:space="0" w:color="auto"/>
                                    <w:right w:val="none" w:sz="0" w:space="0" w:color="auto"/>
                                  </w:divBdr>
                                </w:div>
                                <w:div w:id="844124492">
                                  <w:marLeft w:val="0"/>
                                  <w:marRight w:val="0"/>
                                  <w:marTop w:val="0"/>
                                  <w:marBottom w:val="0"/>
                                  <w:divBdr>
                                    <w:top w:val="none" w:sz="0" w:space="0" w:color="auto"/>
                                    <w:left w:val="none" w:sz="0" w:space="0" w:color="auto"/>
                                    <w:bottom w:val="none" w:sz="0" w:space="0" w:color="auto"/>
                                    <w:right w:val="none" w:sz="0" w:space="0" w:color="auto"/>
                                  </w:divBdr>
                                </w:div>
                                <w:div w:id="851802245">
                                  <w:marLeft w:val="0"/>
                                  <w:marRight w:val="0"/>
                                  <w:marTop w:val="0"/>
                                  <w:marBottom w:val="0"/>
                                  <w:divBdr>
                                    <w:top w:val="none" w:sz="0" w:space="0" w:color="auto"/>
                                    <w:left w:val="none" w:sz="0" w:space="0" w:color="auto"/>
                                    <w:bottom w:val="none" w:sz="0" w:space="0" w:color="auto"/>
                                    <w:right w:val="none" w:sz="0" w:space="0" w:color="auto"/>
                                  </w:divBdr>
                                </w:div>
                                <w:div w:id="916869063">
                                  <w:marLeft w:val="0"/>
                                  <w:marRight w:val="0"/>
                                  <w:marTop w:val="0"/>
                                  <w:marBottom w:val="0"/>
                                  <w:divBdr>
                                    <w:top w:val="none" w:sz="0" w:space="0" w:color="auto"/>
                                    <w:left w:val="none" w:sz="0" w:space="0" w:color="auto"/>
                                    <w:bottom w:val="none" w:sz="0" w:space="0" w:color="auto"/>
                                    <w:right w:val="none" w:sz="0" w:space="0" w:color="auto"/>
                                  </w:divBdr>
                                </w:div>
                                <w:div w:id="917251576">
                                  <w:marLeft w:val="0"/>
                                  <w:marRight w:val="0"/>
                                  <w:marTop w:val="0"/>
                                  <w:marBottom w:val="0"/>
                                  <w:divBdr>
                                    <w:top w:val="none" w:sz="0" w:space="0" w:color="auto"/>
                                    <w:left w:val="none" w:sz="0" w:space="0" w:color="auto"/>
                                    <w:bottom w:val="none" w:sz="0" w:space="0" w:color="auto"/>
                                    <w:right w:val="none" w:sz="0" w:space="0" w:color="auto"/>
                                  </w:divBdr>
                                </w:div>
                                <w:div w:id="918750394">
                                  <w:marLeft w:val="0"/>
                                  <w:marRight w:val="0"/>
                                  <w:marTop w:val="0"/>
                                  <w:marBottom w:val="0"/>
                                  <w:divBdr>
                                    <w:top w:val="none" w:sz="0" w:space="0" w:color="auto"/>
                                    <w:left w:val="none" w:sz="0" w:space="0" w:color="auto"/>
                                    <w:bottom w:val="none" w:sz="0" w:space="0" w:color="auto"/>
                                    <w:right w:val="none" w:sz="0" w:space="0" w:color="auto"/>
                                  </w:divBdr>
                                </w:div>
                                <w:div w:id="1022245846">
                                  <w:marLeft w:val="0"/>
                                  <w:marRight w:val="0"/>
                                  <w:marTop w:val="0"/>
                                  <w:marBottom w:val="0"/>
                                  <w:divBdr>
                                    <w:top w:val="none" w:sz="0" w:space="0" w:color="auto"/>
                                    <w:left w:val="none" w:sz="0" w:space="0" w:color="auto"/>
                                    <w:bottom w:val="none" w:sz="0" w:space="0" w:color="auto"/>
                                    <w:right w:val="none" w:sz="0" w:space="0" w:color="auto"/>
                                  </w:divBdr>
                                </w:div>
                                <w:div w:id="1056464833">
                                  <w:marLeft w:val="0"/>
                                  <w:marRight w:val="0"/>
                                  <w:marTop w:val="0"/>
                                  <w:marBottom w:val="0"/>
                                  <w:divBdr>
                                    <w:top w:val="none" w:sz="0" w:space="0" w:color="auto"/>
                                    <w:left w:val="none" w:sz="0" w:space="0" w:color="auto"/>
                                    <w:bottom w:val="none" w:sz="0" w:space="0" w:color="auto"/>
                                    <w:right w:val="none" w:sz="0" w:space="0" w:color="auto"/>
                                  </w:divBdr>
                                </w:div>
                                <w:div w:id="1085373454">
                                  <w:marLeft w:val="0"/>
                                  <w:marRight w:val="0"/>
                                  <w:marTop w:val="0"/>
                                  <w:marBottom w:val="0"/>
                                  <w:divBdr>
                                    <w:top w:val="none" w:sz="0" w:space="0" w:color="auto"/>
                                    <w:left w:val="none" w:sz="0" w:space="0" w:color="auto"/>
                                    <w:bottom w:val="none" w:sz="0" w:space="0" w:color="auto"/>
                                    <w:right w:val="none" w:sz="0" w:space="0" w:color="auto"/>
                                  </w:divBdr>
                                </w:div>
                                <w:div w:id="1147940773">
                                  <w:marLeft w:val="0"/>
                                  <w:marRight w:val="0"/>
                                  <w:marTop w:val="0"/>
                                  <w:marBottom w:val="0"/>
                                  <w:divBdr>
                                    <w:top w:val="none" w:sz="0" w:space="0" w:color="auto"/>
                                    <w:left w:val="none" w:sz="0" w:space="0" w:color="auto"/>
                                    <w:bottom w:val="none" w:sz="0" w:space="0" w:color="auto"/>
                                    <w:right w:val="none" w:sz="0" w:space="0" w:color="auto"/>
                                  </w:divBdr>
                                </w:div>
                                <w:div w:id="1159926859">
                                  <w:marLeft w:val="0"/>
                                  <w:marRight w:val="0"/>
                                  <w:marTop w:val="0"/>
                                  <w:marBottom w:val="0"/>
                                  <w:divBdr>
                                    <w:top w:val="none" w:sz="0" w:space="0" w:color="auto"/>
                                    <w:left w:val="none" w:sz="0" w:space="0" w:color="auto"/>
                                    <w:bottom w:val="none" w:sz="0" w:space="0" w:color="auto"/>
                                    <w:right w:val="none" w:sz="0" w:space="0" w:color="auto"/>
                                  </w:divBdr>
                                </w:div>
                                <w:div w:id="1169827628">
                                  <w:marLeft w:val="0"/>
                                  <w:marRight w:val="0"/>
                                  <w:marTop w:val="0"/>
                                  <w:marBottom w:val="0"/>
                                  <w:divBdr>
                                    <w:top w:val="none" w:sz="0" w:space="0" w:color="auto"/>
                                    <w:left w:val="none" w:sz="0" w:space="0" w:color="auto"/>
                                    <w:bottom w:val="none" w:sz="0" w:space="0" w:color="auto"/>
                                    <w:right w:val="none" w:sz="0" w:space="0" w:color="auto"/>
                                  </w:divBdr>
                                </w:div>
                                <w:div w:id="1197280752">
                                  <w:marLeft w:val="0"/>
                                  <w:marRight w:val="0"/>
                                  <w:marTop w:val="0"/>
                                  <w:marBottom w:val="0"/>
                                  <w:divBdr>
                                    <w:top w:val="none" w:sz="0" w:space="0" w:color="auto"/>
                                    <w:left w:val="none" w:sz="0" w:space="0" w:color="auto"/>
                                    <w:bottom w:val="none" w:sz="0" w:space="0" w:color="auto"/>
                                    <w:right w:val="none" w:sz="0" w:space="0" w:color="auto"/>
                                  </w:divBdr>
                                </w:div>
                                <w:div w:id="1276714761">
                                  <w:marLeft w:val="0"/>
                                  <w:marRight w:val="0"/>
                                  <w:marTop w:val="0"/>
                                  <w:marBottom w:val="0"/>
                                  <w:divBdr>
                                    <w:top w:val="none" w:sz="0" w:space="0" w:color="auto"/>
                                    <w:left w:val="none" w:sz="0" w:space="0" w:color="auto"/>
                                    <w:bottom w:val="none" w:sz="0" w:space="0" w:color="auto"/>
                                    <w:right w:val="none" w:sz="0" w:space="0" w:color="auto"/>
                                  </w:divBdr>
                                </w:div>
                                <w:div w:id="1387071481">
                                  <w:marLeft w:val="0"/>
                                  <w:marRight w:val="0"/>
                                  <w:marTop w:val="0"/>
                                  <w:marBottom w:val="0"/>
                                  <w:divBdr>
                                    <w:top w:val="none" w:sz="0" w:space="0" w:color="auto"/>
                                    <w:left w:val="none" w:sz="0" w:space="0" w:color="auto"/>
                                    <w:bottom w:val="none" w:sz="0" w:space="0" w:color="auto"/>
                                    <w:right w:val="none" w:sz="0" w:space="0" w:color="auto"/>
                                  </w:divBdr>
                                </w:div>
                                <w:div w:id="1457598435">
                                  <w:marLeft w:val="0"/>
                                  <w:marRight w:val="0"/>
                                  <w:marTop w:val="0"/>
                                  <w:marBottom w:val="0"/>
                                  <w:divBdr>
                                    <w:top w:val="none" w:sz="0" w:space="0" w:color="auto"/>
                                    <w:left w:val="none" w:sz="0" w:space="0" w:color="auto"/>
                                    <w:bottom w:val="none" w:sz="0" w:space="0" w:color="auto"/>
                                    <w:right w:val="none" w:sz="0" w:space="0" w:color="auto"/>
                                  </w:divBdr>
                                </w:div>
                                <w:div w:id="1493138970">
                                  <w:marLeft w:val="0"/>
                                  <w:marRight w:val="0"/>
                                  <w:marTop w:val="0"/>
                                  <w:marBottom w:val="0"/>
                                  <w:divBdr>
                                    <w:top w:val="none" w:sz="0" w:space="0" w:color="auto"/>
                                    <w:left w:val="none" w:sz="0" w:space="0" w:color="auto"/>
                                    <w:bottom w:val="none" w:sz="0" w:space="0" w:color="auto"/>
                                    <w:right w:val="none" w:sz="0" w:space="0" w:color="auto"/>
                                  </w:divBdr>
                                </w:div>
                                <w:div w:id="1523014163">
                                  <w:marLeft w:val="0"/>
                                  <w:marRight w:val="0"/>
                                  <w:marTop w:val="0"/>
                                  <w:marBottom w:val="0"/>
                                  <w:divBdr>
                                    <w:top w:val="none" w:sz="0" w:space="0" w:color="auto"/>
                                    <w:left w:val="none" w:sz="0" w:space="0" w:color="auto"/>
                                    <w:bottom w:val="none" w:sz="0" w:space="0" w:color="auto"/>
                                    <w:right w:val="none" w:sz="0" w:space="0" w:color="auto"/>
                                  </w:divBdr>
                                </w:div>
                                <w:div w:id="1532500754">
                                  <w:marLeft w:val="0"/>
                                  <w:marRight w:val="0"/>
                                  <w:marTop w:val="0"/>
                                  <w:marBottom w:val="0"/>
                                  <w:divBdr>
                                    <w:top w:val="none" w:sz="0" w:space="0" w:color="auto"/>
                                    <w:left w:val="none" w:sz="0" w:space="0" w:color="auto"/>
                                    <w:bottom w:val="none" w:sz="0" w:space="0" w:color="auto"/>
                                    <w:right w:val="none" w:sz="0" w:space="0" w:color="auto"/>
                                  </w:divBdr>
                                </w:div>
                                <w:div w:id="1541085929">
                                  <w:marLeft w:val="0"/>
                                  <w:marRight w:val="0"/>
                                  <w:marTop w:val="0"/>
                                  <w:marBottom w:val="0"/>
                                  <w:divBdr>
                                    <w:top w:val="none" w:sz="0" w:space="0" w:color="auto"/>
                                    <w:left w:val="none" w:sz="0" w:space="0" w:color="auto"/>
                                    <w:bottom w:val="none" w:sz="0" w:space="0" w:color="auto"/>
                                    <w:right w:val="none" w:sz="0" w:space="0" w:color="auto"/>
                                  </w:divBdr>
                                </w:div>
                                <w:div w:id="1574857137">
                                  <w:marLeft w:val="0"/>
                                  <w:marRight w:val="0"/>
                                  <w:marTop w:val="0"/>
                                  <w:marBottom w:val="0"/>
                                  <w:divBdr>
                                    <w:top w:val="none" w:sz="0" w:space="0" w:color="auto"/>
                                    <w:left w:val="none" w:sz="0" w:space="0" w:color="auto"/>
                                    <w:bottom w:val="none" w:sz="0" w:space="0" w:color="auto"/>
                                    <w:right w:val="none" w:sz="0" w:space="0" w:color="auto"/>
                                  </w:divBdr>
                                </w:div>
                                <w:div w:id="1593396107">
                                  <w:marLeft w:val="0"/>
                                  <w:marRight w:val="0"/>
                                  <w:marTop w:val="0"/>
                                  <w:marBottom w:val="0"/>
                                  <w:divBdr>
                                    <w:top w:val="none" w:sz="0" w:space="0" w:color="auto"/>
                                    <w:left w:val="none" w:sz="0" w:space="0" w:color="auto"/>
                                    <w:bottom w:val="none" w:sz="0" w:space="0" w:color="auto"/>
                                    <w:right w:val="none" w:sz="0" w:space="0" w:color="auto"/>
                                  </w:divBdr>
                                </w:div>
                                <w:div w:id="1596396363">
                                  <w:marLeft w:val="0"/>
                                  <w:marRight w:val="0"/>
                                  <w:marTop w:val="0"/>
                                  <w:marBottom w:val="0"/>
                                  <w:divBdr>
                                    <w:top w:val="none" w:sz="0" w:space="0" w:color="auto"/>
                                    <w:left w:val="none" w:sz="0" w:space="0" w:color="auto"/>
                                    <w:bottom w:val="none" w:sz="0" w:space="0" w:color="auto"/>
                                    <w:right w:val="none" w:sz="0" w:space="0" w:color="auto"/>
                                  </w:divBdr>
                                </w:div>
                                <w:div w:id="1678968601">
                                  <w:marLeft w:val="0"/>
                                  <w:marRight w:val="0"/>
                                  <w:marTop w:val="0"/>
                                  <w:marBottom w:val="0"/>
                                  <w:divBdr>
                                    <w:top w:val="none" w:sz="0" w:space="0" w:color="auto"/>
                                    <w:left w:val="none" w:sz="0" w:space="0" w:color="auto"/>
                                    <w:bottom w:val="none" w:sz="0" w:space="0" w:color="auto"/>
                                    <w:right w:val="none" w:sz="0" w:space="0" w:color="auto"/>
                                  </w:divBdr>
                                </w:div>
                                <w:div w:id="1730419055">
                                  <w:marLeft w:val="0"/>
                                  <w:marRight w:val="0"/>
                                  <w:marTop w:val="0"/>
                                  <w:marBottom w:val="0"/>
                                  <w:divBdr>
                                    <w:top w:val="none" w:sz="0" w:space="0" w:color="auto"/>
                                    <w:left w:val="none" w:sz="0" w:space="0" w:color="auto"/>
                                    <w:bottom w:val="none" w:sz="0" w:space="0" w:color="auto"/>
                                    <w:right w:val="none" w:sz="0" w:space="0" w:color="auto"/>
                                  </w:divBdr>
                                </w:div>
                                <w:div w:id="1747796237">
                                  <w:marLeft w:val="0"/>
                                  <w:marRight w:val="0"/>
                                  <w:marTop w:val="0"/>
                                  <w:marBottom w:val="0"/>
                                  <w:divBdr>
                                    <w:top w:val="none" w:sz="0" w:space="0" w:color="auto"/>
                                    <w:left w:val="none" w:sz="0" w:space="0" w:color="auto"/>
                                    <w:bottom w:val="none" w:sz="0" w:space="0" w:color="auto"/>
                                    <w:right w:val="none" w:sz="0" w:space="0" w:color="auto"/>
                                  </w:divBdr>
                                </w:div>
                                <w:div w:id="1785298360">
                                  <w:marLeft w:val="0"/>
                                  <w:marRight w:val="0"/>
                                  <w:marTop w:val="0"/>
                                  <w:marBottom w:val="0"/>
                                  <w:divBdr>
                                    <w:top w:val="none" w:sz="0" w:space="0" w:color="auto"/>
                                    <w:left w:val="none" w:sz="0" w:space="0" w:color="auto"/>
                                    <w:bottom w:val="none" w:sz="0" w:space="0" w:color="auto"/>
                                    <w:right w:val="none" w:sz="0" w:space="0" w:color="auto"/>
                                  </w:divBdr>
                                </w:div>
                                <w:div w:id="1828668618">
                                  <w:marLeft w:val="0"/>
                                  <w:marRight w:val="0"/>
                                  <w:marTop w:val="0"/>
                                  <w:marBottom w:val="0"/>
                                  <w:divBdr>
                                    <w:top w:val="none" w:sz="0" w:space="0" w:color="auto"/>
                                    <w:left w:val="none" w:sz="0" w:space="0" w:color="auto"/>
                                    <w:bottom w:val="none" w:sz="0" w:space="0" w:color="auto"/>
                                    <w:right w:val="none" w:sz="0" w:space="0" w:color="auto"/>
                                  </w:divBdr>
                                </w:div>
                                <w:div w:id="1924873724">
                                  <w:marLeft w:val="0"/>
                                  <w:marRight w:val="0"/>
                                  <w:marTop w:val="0"/>
                                  <w:marBottom w:val="0"/>
                                  <w:divBdr>
                                    <w:top w:val="none" w:sz="0" w:space="0" w:color="auto"/>
                                    <w:left w:val="none" w:sz="0" w:space="0" w:color="auto"/>
                                    <w:bottom w:val="none" w:sz="0" w:space="0" w:color="auto"/>
                                    <w:right w:val="none" w:sz="0" w:space="0" w:color="auto"/>
                                  </w:divBdr>
                                </w:div>
                                <w:div w:id="1980765537">
                                  <w:marLeft w:val="0"/>
                                  <w:marRight w:val="0"/>
                                  <w:marTop w:val="0"/>
                                  <w:marBottom w:val="0"/>
                                  <w:divBdr>
                                    <w:top w:val="none" w:sz="0" w:space="0" w:color="auto"/>
                                    <w:left w:val="none" w:sz="0" w:space="0" w:color="auto"/>
                                    <w:bottom w:val="none" w:sz="0" w:space="0" w:color="auto"/>
                                    <w:right w:val="none" w:sz="0" w:space="0" w:color="auto"/>
                                  </w:divBdr>
                                </w:div>
                                <w:div w:id="2001346305">
                                  <w:marLeft w:val="0"/>
                                  <w:marRight w:val="0"/>
                                  <w:marTop w:val="0"/>
                                  <w:marBottom w:val="0"/>
                                  <w:divBdr>
                                    <w:top w:val="none" w:sz="0" w:space="0" w:color="auto"/>
                                    <w:left w:val="none" w:sz="0" w:space="0" w:color="auto"/>
                                    <w:bottom w:val="none" w:sz="0" w:space="0" w:color="auto"/>
                                    <w:right w:val="none" w:sz="0" w:space="0" w:color="auto"/>
                                  </w:divBdr>
                                </w:div>
                                <w:div w:id="2093163363">
                                  <w:marLeft w:val="0"/>
                                  <w:marRight w:val="0"/>
                                  <w:marTop w:val="0"/>
                                  <w:marBottom w:val="0"/>
                                  <w:divBdr>
                                    <w:top w:val="none" w:sz="0" w:space="0" w:color="auto"/>
                                    <w:left w:val="none" w:sz="0" w:space="0" w:color="auto"/>
                                    <w:bottom w:val="none" w:sz="0" w:space="0" w:color="auto"/>
                                    <w:right w:val="none" w:sz="0" w:space="0" w:color="auto"/>
                                  </w:divBdr>
                                </w:div>
                                <w:div w:id="2096318058">
                                  <w:marLeft w:val="0"/>
                                  <w:marRight w:val="0"/>
                                  <w:marTop w:val="0"/>
                                  <w:marBottom w:val="0"/>
                                  <w:divBdr>
                                    <w:top w:val="none" w:sz="0" w:space="0" w:color="auto"/>
                                    <w:left w:val="none" w:sz="0" w:space="0" w:color="auto"/>
                                    <w:bottom w:val="none" w:sz="0" w:space="0" w:color="auto"/>
                                    <w:right w:val="none" w:sz="0" w:space="0" w:color="auto"/>
                                  </w:divBdr>
                                </w:div>
                                <w:div w:id="210517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659230">
      <w:bodyDiv w:val="1"/>
      <w:marLeft w:val="0"/>
      <w:marRight w:val="0"/>
      <w:marTop w:val="0"/>
      <w:marBottom w:val="0"/>
      <w:divBdr>
        <w:top w:val="none" w:sz="0" w:space="0" w:color="auto"/>
        <w:left w:val="none" w:sz="0" w:space="0" w:color="auto"/>
        <w:bottom w:val="none" w:sz="0" w:space="0" w:color="auto"/>
        <w:right w:val="none" w:sz="0" w:space="0" w:color="auto"/>
      </w:divBdr>
      <w:divsChild>
        <w:div w:id="720590228">
          <w:marLeft w:val="0"/>
          <w:marRight w:val="0"/>
          <w:marTop w:val="0"/>
          <w:marBottom w:val="0"/>
          <w:divBdr>
            <w:top w:val="none" w:sz="0" w:space="0" w:color="auto"/>
            <w:left w:val="none" w:sz="0" w:space="0" w:color="auto"/>
            <w:bottom w:val="none" w:sz="0" w:space="0" w:color="auto"/>
            <w:right w:val="none" w:sz="0" w:space="0" w:color="auto"/>
          </w:divBdr>
          <w:divsChild>
            <w:div w:id="1800302014">
              <w:marLeft w:val="0"/>
              <w:marRight w:val="0"/>
              <w:marTop w:val="0"/>
              <w:marBottom w:val="0"/>
              <w:divBdr>
                <w:top w:val="none" w:sz="0" w:space="0" w:color="auto"/>
                <w:left w:val="none" w:sz="0" w:space="0" w:color="auto"/>
                <w:bottom w:val="none" w:sz="0" w:space="0" w:color="auto"/>
                <w:right w:val="none" w:sz="0" w:space="0" w:color="auto"/>
              </w:divBdr>
              <w:divsChild>
                <w:div w:id="1011955979">
                  <w:marLeft w:val="0"/>
                  <w:marRight w:val="0"/>
                  <w:marTop w:val="0"/>
                  <w:marBottom w:val="0"/>
                  <w:divBdr>
                    <w:top w:val="none" w:sz="0" w:space="0" w:color="auto"/>
                    <w:left w:val="none" w:sz="0" w:space="0" w:color="auto"/>
                    <w:bottom w:val="none" w:sz="0" w:space="0" w:color="auto"/>
                    <w:right w:val="none" w:sz="0" w:space="0" w:color="auto"/>
                  </w:divBdr>
                  <w:divsChild>
                    <w:div w:id="194587632">
                      <w:marLeft w:val="0"/>
                      <w:marRight w:val="0"/>
                      <w:marTop w:val="0"/>
                      <w:marBottom w:val="0"/>
                      <w:divBdr>
                        <w:top w:val="none" w:sz="0" w:space="0" w:color="auto"/>
                        <w:left w:val="none" w:sz="0" w:space="0" w:color="auto"/>
                        <w:bottom w:val="none" w:sz="0" w:space="0" w:color="auto"/>
                        <w:right w:val="none" w:sz="0" w:space="0" w:color="auto"/>
                      </w:divBdr>
                      <w:divsChild>
                        <w:div w:id="1267032972">
                          <w:marLeft w:val="0"/>
                          <w:marRight w:val="0"/>
                          <w:marTop w:val="0"/>
                          <w:marBottom w:val="0"/>
                          <w:divBdr>
                            <w:top w:val="none" w:sz="0" w:space="0" w:color="auto"/>
                            <w:left w:val="none" w:sz="0" w:space="0" w:color="auto"/>
                            <w:bottom w:val="none" w:sz="0" w:space="0" w:color="auto"/>
                            <w:right w:val="none" w:sz="0" w:space="0" w:color="auto"/>
                          </w:divBdr>
                          <w:divsChild>
                            <w:div w:id="568803421">
                              <w:marLeft w:val="0"/>
                              <w:marRight w:val="0"/>
                              <w:marTop w:val="0"/>
                              <w:marBottom w:val="0"/>
                              <w:divBdr>
                                <w:top w:val="none" w:sz="0" w:space="0" w:color="auto"/>
                                <w:left w:val="none" w:sz="0" w:space="0" w:color="auto"/>
                                <w:bottom w:val="none" w:sz="0" w:space="0" w:color="auto"/>
                                <w:right w:val="none" w:sz="0" w:space="0" w:color="auto"/>
                              </w:divBdr>
                              <w:divsChild>
                                <w:div w:id="1017804092">
                                  <w:marLeft w:val="0"/>
                                  <w:marRight w:val="0"/>
                                  <w:marTop w:val="0"/>
                                  <w:marBottom w:val="0"/>
                                  <w:divBdr>
                                    <w:top w:val="none" w:sz="0" w:space="0" w:color="auto"/>
                                    <w:left w:val="none" w:sz="0" w:space="0" w:color="auto"/>
                                    <w:bottom w:val="none" w:sz="0" w:space="0" w:color="auto"/>
                                    <w:right w:val="none" w:sz="0" w:space="0" w:color="auto"/>
                                  </w:divBdr>
                                  <w:divsChild>
                                    <w:div w:id="79721108">
                                      <w:marLeft w:val="0"/>
                                      <w:marRight w:val="0"/>
                                      <w:marTop w:val="0"/>
                                      <w:marBottom w:val="0"/>
                                      <w:divBdr>
                                        <w:top w:val="none" w:sz="0" w:space="0" w:color="auto"/>
                                        <w:left w:val="none" w:sz="0" w:space="0" w:color="auto"/>
                                        <w:bottom w:val="none" w:sz="0" w:space="0" w:color="auto"/>
                                        <w:right w:val="none" w:sz="0" w:space="0" w:color="auto"/>
                                      </w:divBdr>
                                      <w:divsChild>
                                        <w:div w:id="2136825022">
                                          <w:marLeft w:val="0"/>
                                          <w:marRight w:val="0"/>
                                          <w:marTop w:val="0"/>
                                          <w:marBottom w:val="0"/>
                                          <w:divBdr>
                                            <w:top w:val="none" w:sz="0" w:space="0" w:color="auto"/>
                                            <w:left w:val="none" w:sz="0" w:space="0" w:color="auto"/>
                                            <w:bottom w:val="none" w:sz="0" w:space="0" w:color="auto"/>
                                            <w:right w:val="none" w:sz="0" w:space="0" w:color="auto"/>
                                          </w:divBdr>
                                          <w:divsChild>
                                            <w:div w:id="1101224095">
                                              <w:marLeft w:val="4140"/>
                                              <w:marRight w:val="0"/>
                                              <w:marTop w:val="0"/>
                                              <w:marBottom w:val="0"/>
                                              <w:divBdr>
                                                <w:top w:val="single" w:sz="6" w:space="0" w:color="D2D5D7"/>
                                                <w:left w:val="single" w:sz="6" w:space="0" w:color="D2D5D7"/>
                                                <w:bottom w:val="single" w:sz="12" w:space="0" w:color="D2D5D7"/>
                                                <w:right w:val="single" w:sz="6" w:space="0" w:color="D2D5D7"/>
                                              </w:divBdr>
                                              <w:divsChild>
                                                <w:div w:id="68969340">
                                                  <w:marLeft w:val="0"/>
                                                  <w:marRight w:val="0"/>
                                                  <w:marTop w:val="0"/>
                                                  <w:marBottom w:val="0"/>
                                                  <w:divBdr>
                                                    <w:top w:val="none" w:sz="0" w:space="0" w:color="auto"/>
                                                    <w:left w:val="none" w:sz="0" w:space="0" w:color="auto"/>
                                                    <w:bottom w:val="none" w:sz="0" w:space="0" w:color="auto"/>
                                                    <w:right w:val="none" w:sz="0" w:space="0" w:color="auto"/>
                                                  </w:divBdr>
                                                  <w:divsChild>
                                                    <w:div w:id="655958268">
                                                      <w:marLeft w:val="0"/>
                                                      <w:marRight w:val="0"/>
                                                      <w:marTop w:val="0"/>
                                                      <w:marBottom w:val="0"/>
                                                      <w:divBdr>
                                                        <w:top w:val="none" w:sz="0" w:space="0" w:color="auto"/>
                                                        <w:left w:val="none" w:sz="0" w:space="0" w:color="auto"/>
                                                        <w:bottom w:val="none" w:sz="0" w:space="0" w:color="auto"/>
                                                        <w:right w:val="none" w:sz="0" w:space="0" w:color="auto"/>
                                                      </w:divBdr>
                                                      <w:divsChild>
                                                        <w:div w:id="2043557546">
                                                          <w:marLeft w:val="0"/>
                                                          <w:marRight w:val="0"/>
                                                          <w:marTop w:val="0"/>
                                                          <w:marBottom w:val="0"/>
                                                          <w:divBdr>
                                                            <w:top w:val="none" w:sz="0" w:space="0" w:color="auto"/>
                                                            <w:left w:val="none" w:sz="0" w:space="0" w:color="auto"/>
                                                            <w:bottom w:val="none" w:sz="0" w:space="0" w:color="auto"/>
                                                            <w:right w:val="none" w:sz="0" w:space="0" w:color="auto"/>
                                                          </w:divBdr>
                                                          <w:divsChild>
                                                            <w:div w:id="224872780">
                                                              <w:marLeft w:val="0"/>
                                                              <w:marRight w:val="0"/>
                                                              <w:marTop w:val="0"/>
                                                              <w:marBottom w:val="0"/>
                                                              <w:divBdr>
                                                                <w:top w:val="none" w:sz="0" w:space="0" w:color="auto"/>
                                                                <w:left w:val="none" w:sz="0" w:space="0" w:color="auto"/>
                                                                <w:bottom w:val="none" w:sz="0" w:space="0" w:color="auto"/>
                                                                <w:right w:val="none" w:sz="0" w:space="0" w:color="auto"/>
                                                              </w:divBdr>
                                                              <w:divsChild>
                                                                <w:div w:id="86929576">
                                                                  <w:marLeft w:val="0"/>
                                                                  <w:marRight w:val="0"/>
                                                                  <w:marTop w:val="0"/>
                                                                  <w:marBottom w:val="0"/>
                                                                  <w:divBdr>
                                                                    <w:top w:val="none" w:sz="0" w:space="0" w:color="auto"/>
                                                                    <w:left w:val="none" w:sz="0" w:space="0" w:color="auto"/>
                                                                    <w:bottom w:val="none" w:sz="0" w:space="0" w:color="auto"/>
                                                                    <w:right w:val="none" w:sz="0" w:space="0" w:color="auto"/>
                                                                  </w:divBdr>
                                                                  <w:divsChild>
                                                                    <w:div w:id="1968927235">
                                                                      <w:marLeft w:val="0"/>
                                                                      <w:marRight w:val="0"/>
                                                                      <w:marTop w:val="0"/>
                                                                      <w:marBottom w:val="0"/>
                                                                      <w:divBdr>
                                                                        <w:top w:val="none" w:sz="0" w:space="0" w:color="auto"/>
                                                                        <w:left w:val="none" w:sz="0" w:space="0" w:color="auto"/>
                                                                        <w:bottom w:val="none" w:sz="0" w:space="0" w:color="auto"/>
                                                                        <w:right w:val="none" w:sz="0" w:space="0" w:color="auto"/>
                                                                      </w:divBdr>
                                                                      <w:divsChild>
                                                                        <w:div w:id="6490860">
                                                                          <w:marLeft w:val="0"/>
                                                                          <w:marRight w:val="0"/>
                                                                          <w:marTop w:val="0"/>
                                                                          <w:marBottom w:val="0"/>
                                                                          <w:divBdr>
                                                                            <w:top w:val="none" w:sz="0" w:space="0" w:color="auto"/>
                                                                            <w:left w:val="none" w:sz="0" w:space="0" w:color="auto"/>
                                                                            <w:bottom w:val="none" w:sz="0" w:space="0" w:color="auto"/>
                                                                            <w:right w:val="none" w:sz="0" w:space="0" w:color="auto"/>
                                                                          </w:divBdr>
                                                                        </w:div>
                                                                        <w:div w:id="1431050888">
                                                                          <w:marLeft w:val="0"/>
                                                                          <w:marRight w:val="0"/>
                                                                          <w:marTop w:val="0"/>
                                                                          <w:marBottom w:val="0"/>
                                                                          <w:divBdr>
                                                                            <w:top w:val="none" w:sz="0" w:space="0" w:color="auto"/>
                                                                            <w:left w:val="none" w:sz="0" w:space="0" w:color="auto"/>
                                                                            <w:bottom w:val="none" w:sz="0" w:space="0" w:color="auto"/>
                                                                            <w:right w:val="none" w:sz="0" w:space="0" w:color="auto"/>
                                                                          </w:divBdr>
                                                                        </w:div>
                                                                        <w:div w:id="204940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214367">
      <w:bodyDiv w:val="1"/>
      <w:marLeft w:val="0"/>
      <w:marRight w:val="0"/>
      <w:marTop w:val="0"/>
      <w:marBottom w:val="0"/>
      <w:divBdr>
        <w:top w:val="none" w:sz="0" w:space="0" w:color="auto"/>
        <w:left w:val="none" w:sz="0" w:space="0" w:color="auto"/>
        <w:bottom w:val="none" w:sz="0" w:space="0" w:color="auto"/>
        <w:right w:val="none" w:sz="0" w:space="0" w:color="auto"/>
      </w:divBdr>
    </w:div>
    <w:div w:id="1146823191">
      <w:bodyDiv w:val="1"/>
      <w:marLeft w:val="0"/>
      <w:marRight w:val="0"/>
      <w:marTop w:val="0"/>
      <w:marBottom w:val="0"/>
      <w:divBdr>
        <w:top w:val="none" w:sz="0" w:space="0" w:color="auto"/>
        <w:left w:val="none" w:sz="0" w:space="0" w:color="auto"/>
        <w:bottom w:val="none" w:sz="0" w:space="0" w:color="auto"/>
        <w:right w:val="none" w:sz="0" w:space="0" w:color="auto"/>
      </w:divBdr>
    </w:div>
    <w:div w:id="1166045281">
      <w:bodyDiv w:val="1"/>
      <w:marLeft w:val="0"/>
      <w:marRight w:val="0"/>
      <w:marTop w:val="0"/>
      <w:marBottom w:val="0"/>
      <w:divBdr>
        <w:top w:val="none" w:sz="0" w:space="0" w:color="auto"/>
        <w:left w:val="none" w:sz="0" w:space="0" w:color="auto"/>
        <w:bottom w:val="none" w:sz="0" w:space="0" w:color="auto"/>
        <w:right w:val="none" w:sz="0" w:space="0" w:color="auto"/>
      </w:divBdr>
    </w:div>
    <w:div w:id="1193346692">
      <w:bodyDiv w:val="1"/>
      <w:marLeft w:val="0"/>
      <w:marRight w:val="0"/>
      <w:marTop w:val="0"/>
      <w:marBottom w:val="0"/>
      <w:divBdr>
        <w:top w:val="none" w:sz="0" w:space="0" w:color="auto"/>
        <w:left w:val="none" w:sz="0" w:space="0" w:color="auto"/>
        <w:bottom w:val="none" w:sz="0" w:space="0" w:color="auto"/>
        <w:right w:val="none" w:sz="0" w:space="0" w:color="auto"/>
      </w:divBdr>
    </w:div>
    <w:div w:id="1288975403">
      <w:bodyDiv w:val="1"/>
      <w:marLeft w:val="0"/>
      <w:marRight w:val="0"/>
      <w:marTop w:val="0"/>
      <w:marBottom w:val="0"/>
      <w:divBdr>
        <w:top w:val="none" w:sz="0" w:space="0" w:color="auto"/>
        <w:left w:val="none" w:sz="0" w:space="0" w:color="auto"/>
        <w:bottom w:val="none" w:sz="0" w:space="0" w:color="auto"/>
        <w:right w:val="none" w:sz="0" w:space="0" w:color="auto"/>
      </w:divBdr>
    </w:div>
    <w:div w:id="1304383597">
      <w:bodyDiv w:val="1"/>
      <w:marLeft w:val="0"/>
      <w:marRight w:val="0"/>
      <w:marTop w:val="0"/>
      <w:marBottom w:val="0"/>
      <w:divBdr>
        <w:top w:val="none" w:sz="0" w:space="0" w:color="auto"/>
        <w:left w:val="none" w:sz="0" w:space="0" w:color="auto"/>
        <w:bottom w:val="none" w:sz="0" w:space="0" w:color="auto"/>
        <w:right w:val="none" w:sz="0" w:space="0" w:color="auto"/>
      </w:divBdr>
      <w:divsChild>
        <w:div w:id="2147313086">
          <w:marLeft w:val="0"/>
          <w:marRight w:val="0"/>
          <w:marTop w:val="0"/>
          <w:marBottom w:val="0"/>
          <w:divBdr>
            <w:top w:val="none" w:sz="0" w:space="0" w:color="auto"/>
            <w:left w:val="none" w:sz="0" w:space="0" w:color="auto"/>
            <w:bottom w:val="none" w:sz="0" w:space="0" w:color="auto"/>
            <w:right w:val="none" w:sz="0" w:space="0" w:color="auto"/>
          </w:divBdr>
          <w:divsChild>
            <w:div w:id="1177766930">
              <w:marLeft w:val="0"/>
              <w:marRight w:val="0"/>
              <w:marTop w:val="0"/>
              <w:marBottom w:val="0"/>
              <w:divBdr>
                <w:top w:val="none" w:sz="0" w:space="0" w:color="auto"/>
                <w:left w:val="none" w:sz="0" w:space="0" w:color="auto"/>
                <w:bottom w:val="none" w:sz="0" w:space="0" w:color="auto"/>
                <w:right w:val="none" w:sz="0" w:space="0" w:color="auto"/>
              </w:divBdr>
              <w:divsChild>
                <w:div w:id="279723094">
                  <w:marLeft w:val="0"/>
                  <w:marRight w:val="0"/>
                  <w:marTop w:val="0"/>
                  <w:marBottom w:val="0"/>
                  <w:divBdr>
                    <w:top w:val="none" w:sz="0" w:space="0" w:color="auto"/>
                    <w:left w:val="none" w:sz="0" w:space="0" w:color="auto"/>
                    <w:bottom w:val="none" w:sz="0" w:space="0" w:color="auto"/>
                    <w:right w:val="none" w:sz="0" w:space="0" w:color="auto"/>
                  </w:divBdr>
                  <w:divsChild>
                    <w:div w:id="1219971104">
                      <w:marLeft w:val="0"/>
                      <w:marRight w:val="0"/>
                      <w:marTop w:val="0"/>
                      <w:marBottom w:val="1320"/>
                      <w:divBdr>
                        <w:top w:val="none" w:sz="0" w:space="0" w:color="auto"/>
                        <w:left w:val="none" w:sz="0" w:space="0" w:color="auto"/>
                        <w:bottom w:val="none" w:sz="0" w:space="0" w:color="auto"/>
                        <w:right w:val="none" w:sz="0" w:space="0" w:color="auto"/>
                      </w:divBdr>
                      <w:divsChild>
                        <w:div w:id="1786653594">
                          <w:marLeft w:val="0"/>
                          <w:marRight w:val="0"/>
                          <w:marTop w:val="0"/>
                          <w:marBottom w:val="0"/>
                          <w:divBdr>
                            <w:top w:val="none" w:sz="0" w:space="0" w:color="auto"/>
                            <w:left w:val="none" w:sz="0" w:space="0" w:color="auto"/>
                            <w:bottom w:val="none" w:sz="0" w:space="0" w:color="auto"/>
                            <w:right w:val="none" w:sz="0" w:space="0" w:color="auto"/>
                          </w:divBdr>
                          <w:divsChild>
                            <w:div w:id="1535385825">
                              <w:marLeft w:val="0"/>
                              <w:marRight w:val="0"/>
                              <w:marTop w:val="0"/>
                              <w:marBottom w:val="0"/>
                              <w:divBdr>
                                <w:top w:val="none" w:sz="0" w:space="0" w:color="auto"/>
                                <w:left w:val="none" w:sz="0" w:space="0" w:color="auto"/>
                                <w:bottom w:val="none" w:sz="0" w:space="0" w:color="auto"/>
                                <w:right w:val="none" w:sz="0" w:space="0" w:color="auto"/>
                              </w:divBdr>
                              <w:divsChild>
                                <w:div w:id="22950771">
                                  <w:marLeft w:val="0"/>
                                  <w:marRight w:val="0"/>
                                  <w:marTop w:val="0"/>
                                  <w:marBottom w:val="0"/>
                                  <w:divBdr>
                                    <w:top w:val="none" w:sz="0" w:space="0" w:color="auto"/>
                                    <w:left w:val="none" w:sz="0" w:space="0" w:color="auto"/>
                                    <w:bottom w:val="none" w:sz="0" w:space="0" w:color="auto"/>
                                    <w:right w:val="none" w:sz="0" w:space="0" w:color="auto"/>
                                  </w:divBdr>
                                </w:div>
                                <w:div w:id="65689374">
                                  <w:marLeft w:val="0"/>
                                  <w:marRight w:val="0"/>
                                  <w:marTop w:val="0"/>
                                  <w:marBottom w:val="0"/>
                                  <w:divBdr>
                                    <w:top w:val="none" w:sz="0" w:space="0" w:color="auto"/>
                                    <w:left w:val="none" w:sz="0" w:space="0" w:color="auto"/>
                                    <w:bottom w:val="none" w:sz="0" w:space="0" w:color="auto"/>
                                    <w:right w:val="none" w:sz="0" w:space="0" w:color="auto"/>
                                  </w:divBdr>
                                </w:div>
                                <w:div w:id="69546826">
                                  <w:marLeft w:val="0"/>
                                  <w:marRight w:val="0"/>
                                  <w:marTop w:val="0"/>
                                  <w:marBottom w:val="0"/>
                                  <w:divBdr>
                                    <w:top w:val="none" w:sz="0" w:space="0" w:color="auto"/>
                                    <w:left w:val="none" w:sz="0" w:space="0" w:color="auto"/>
                                    <w:bottom w:val="none" w:sz="0" w:space="0" w:color="auto"/>
                                    <w:right w:val="none" w:sz="0" w:space="0" w:color="auto"/>
                                  </w:divBdr>
                                </w:div>
                                <w:div w:id="72750755">
                                  <w:marLeft w:val="0"/>
                                  <w:marRight w:val="0"/>
                                  <w:marTop w:val="0"/>
                                  <w:marBottom w:val="0"/>
                                  <w:divBdr>
                                    <w:top w:val="none" w:sz="0" w:space="0" w:color="auto"/>
                                    <w:left w:val="none" w:sz="0" w:space="0" w:color="auto"/>
                                    <w:bottom w:val="none" w:sz="0" w:space="0" w:color="auto"/>
                                    <w:right w:val="none" w:sz="0" w:space="0" w:color="auto"/>
                                  </w:divBdr>
                                </w:div>
                                <w:div w:id="122621007">
                                  <w:marLeft w:val="0"/>
                                  <w:marRight w:val="0"/>
                                  <w:marTop w:val="0"/>
                                  <w:marBottom w:val="0"/>
                                  <w:divBdr>
                                    <w:top w:val="none" w:sz="0" w:space="0" w:color="auto"/>
                                    <w:left w:val="none" w:sz="0" w:space="0" w:color="auto"/>
                                    <w:bottom w:val="none" w:sz="0" w:space="0" w:color="auto"/>
                                    <w:right w:val="none" w:sz="0" w:space="0" w:color="auto"/>
                                  </w:divBdr>
                                </w:div>
                                <w:div w:id="145635797">
                                  <w:marLeft w:val="0"/>
                                  <w:marRight w:val="0"/>
                                  <w:marTop w:val="0"/>
                                  <w:marBottom w:val="0"/>
                                  <w:divBdr>
                                    <w:top w:val="none" w:sz="0" w:space="0" w:color="auto"/>
                                    <w:left w:val="none" w:sz="0" w:space="0" w:color="auto"/>
                                    <w:bottom w:val="none" w:sz="0" w:space="0" w:color="auto"/>
                                    <w:right w:val="none" w:sz="0" w:space="0" w:color="auto"/>
                                  </w:divBdr>
                                </w:div>
                                <w:div w:id="234558212">
                                  <w:marLeft w:val="0"/>
                                  <w:marRight w:val="0"/>
                                  <w:marTop w:val="0"/>
                                  <w:marBottom w:val="0"/>
                                  <w:divBdr>
                                    <w:top w:val="none" w:sz="0" w:space="0" w:color="auto"/>
                                    <w:left w:val="none" w:sz="0" w:space="0" w:color="auto"/>
                                    <w:bottom w:val="none" w:sz="0" w:space="0" w:color="auto"/>
                                    <w:right w:val="none" w:sz="0" w:space="0" w:color="auto"/>
                                  </w:divBdr>
                                </w:div>
                                <w:div w:id="235824992">
                                  <w:marLeft w:val="0"/>
                                  <w:marRight w:val="0"/>
                                  <w:marTop w:val="0"/>
                                  <w:marBottom w:val="0"/>
                                  <w:divBdr>
                                    <w:top w:val="none" w:sz="0" w:space="0" w:color="auto"/>
                                    <w:left w:val="none" w:sz="0" w:space="0" w:color="auto"/>
                                    <w:bottom w:val="none" w:sz="0" w:space="0" w:color="auto"/>
                                    <w:right w:val="none" w:sz="0" w:space="0" w:color="auto"/>
                                  </w:divBdr>
                                </w:div>
                                <w:div w:id="256405366">
                                  <w:marLeft w:val="0"/>
                                  <w:marRight w:val="0"/>
                                  <w:marTop w:val="0"/>
                                  <w:marBottom w:val="0"/>
                                  <w:divBdr>
                                    <w:top w:val="none" w:sz="0" w:space="0" w:color="auto"/>
                                    <w:left w:val="none" w:sz="0" w:space="0" w:color="auto"/>
                                    <w:bottom w:val="none" w:sz="0" w:space="0" w:color="auto"/>
                                    <w:right w:val="none" w:sz="0" w:space="0" w:color="auto"/>
                                  </w:divBdr>
                                </w:div>
                                <w:div w:id="261962840">
                                  <w:marLeft w:val="0"/>
                                  <w:marRight w:val="0"/>
                                  <w:marTop w:val="0"/>
                                  <w:marBottom w:val="0"/>
                                  <w:divBdr>
                                    <w:top w:val="none" w:sz="0" w:space="0" w:color="auto"/>
                                    <w:left w:val="none" w:sz="0" w:space="0" w:color="auto"/>
                                    <w:bottom w:val="none" w:sz="0" w:space="0" w:color="auto"/>
                                    <w:right w:val="none" w:sz="0" w:space="0" w:color="auto"/>
                                  </w:divBdr>
                                </w:div>
                                <w:div w:id="316307317">
                                  <w:marLeft w:val="0"/>
                                  <w:marRight w:val="0"/>
                                  <w:marTop w:val="0"/>
                                  <w:marBottom w:val="0"/>
                                  <w:divBdr>
                                    <w:top w:val="none" w:sz="0" w:space="0" w:color="auto"/>
                                    <w:left w:val="none" w:sz="0" w:space="0" w:color="auto"/>
                                    <w:bottom w:val="none" w:sz="0" w:space="0" w:color="auto"/>
                                    <w:right w:val="none" w:sz="0" w:space="0" w:color="auto"/>
                                  </w:divBdr>
                                </w:div>
                                <w:div w:id="316501495">
                                  <w:marLeft w:val="0"/>
                                  <w:marRight w:val="0"/>
                                  <w:marTop w:val="0"/>
                                  <w:marBottom w:val="0"/>
                                  <w:divBdr>
                                    <w:top w:val="none" w:sz="0" w:space="0" w:color="auto"/>
                                    <w:left w:val="none" w:sz="0" w:space="0" w:color="auto"/>
                                    <w:bottom w:val="none" w:sz="0" w:space="0" w:color="auto"/>
                                    <w:right w:val="none" w:sz="0" w:space="0" w:color="auto"/>
                                  </w:divBdr>
                                </w:div>
                                <w:div w:id="323290184">
                                  <w:marLeft w:val="0"/>
                                  <w:marRight w:val="0"/>
                                  <w:marTop w:val="0"/>
                                  <w:marBottom w:val="0"/>
                                  <w:divBdr>
                                    <w:top w:val="none" w:sz="0" w:space="0" w:color="auto"/>
                                    <w:left w:val="none" w:sz="0" w:space="0" w:color="auto"/>
                                    <w:bottom w:val="none" w:sz="0" w:space="0" w:color="auto"/>
                                    <w:right w:val="none" w:sz="0" w:space="0" w:color="auto"/>
                                  </w:divBdr>
                                </w:div>
                                <w:div w:id="353774535">
                                  <w:marLeft w:val="0"/>
                                  <w:marRight w:val="0"/>
                                  <w:marTop w:val="0"/>
                                  <w:marBottom w:val="0"/>
                                  <w:divBdr>
                                    <w:top w:val="none" w:sz="0" w:space="0" w:color="auto"/>
                                    <w:left w:val="none" w:sz="0" w:space="0" w:color="auto"/>
                                    <w:bottom w:val="none" w:sz="0" w:space="0" w:color="auto"/>
                                    <w:right w:val="none" w:sz="0" w:space="0" w:color="auto"/>
                                  </w:divBdr>
                                </w:div>
                                <w:div w:id="359015374">
                                  <w:marLeft w:val="0"/>
                                  <w:marRight w:val="0"/>
                                  <w:marTop w:val="0"/>
                                  <w:marBottom w:val="0"/>
                                  <w:divBdr>
                                    <w:top w:val="none" w:sz="0" w:space="0" w:color="auto"/>
                                    <w:left w:val="none" w:sz="0" w:space="0" w:color="auto"/>
                                    <w:bottom w:val="none" w:sz="0" w:space="0" w:color="auto"/>
                                    <w:right w:val="none" w:sz="0" w:space="0" w:color="auto"/>
                                  </w:divBdr>
                                </w:div>
                                <w:div w:id="369259043">
                                  <w:marLeft w:val="0"/>
                                  <w:marRight w:val="0"/>
                                  <w:marTop w:val="0"/>
                                  <w:marBottom w:val="0"/>
                                  <w:divBdr>
                                    <w:top w:val="none" w:sz="0" w:space="0" w:color="auto"/>
                                    <w:left w:val="none" w:sz="0" w:space="0" w:color="auto"/>
                                    <w:bottom w:val="none" w:sz="0" w:space="0" w:color="auto"/>
                                    <w:right w:val="none" w:sz="0" w:space="0" w:color="auto"/>
                                  </w:divBdr>
                                </w:div>
                                <w:div w:id="385104816">
                                  <w:marLeft w:val="0"/>
                                  <w:marRight w:val="0"/>
                                  <w:marTop w:val="0"/>
                                  <w:marBottom w:val="0"/>
                                  <w:divBdr>
                                    <w:top w:val="none" w:sz="0" w:space="0" w:color="auto"/>
                                    <w:left w:val="none" w:sz="0" w:space="0" w:color="auto"/>
                                    <w:bottom w:val="none" w:sz="0" w:space="0" w:color="auto"/>
                                    <w:right w:val="none" w:sz="0" w:space="0" w:color="auto"/>
                                  </w:divBdr>
                                </w:div>
                                <w:div w:id="396828000">
                                  <w:marLeft w:val="0"/>
                                  <w:marRight w:val="0"/>
                                  <w:marTop w:val="0"/>
                                  <w:marBottom w:val="0"/>
                                  <w:divBdr>
                                    <w:top w:val="none" w:sz="0" w:space="0" w:color="auto"/>
                                    <w:left w:val="none" w:sz="0" w:space="0" w:color="auto"/>
                                    <w:bottom w:val="none" w:sz="0" w:space="0" w:color="auto"/>
                                    <w:right w:val="none" w:sz="0" w:space="0" w:color="auto"/>
                                  </w:divBdr>
                                </w:div>
                                <w:div w:id="418020373">
                                  <w:marLeft w:val="0"/>
                                  <w:marRight w:val="0"/>
                                  <w:marTop w:val="0"/>
                                  <w:marBottom w:val="0"/>
                                  <w:divBdr>
                                    <w:top w:val="none" w:sz="0" w:space="0" w:color="auto"/>
                                    <w:left w:val="none" w:sz="0" w:space="0" w:color="auto"/>
                                    <w:bottom w:val="none" w:sz="0" w:space="0" w:color="auto"/>
                                    <w:right w:val="none" w:sz="0" w:space="0" w:color="auto"/>
                                  </w:divBdr>
                                </w:div>
                                <w:div w:id="429086857">
                                  <w:marLeft w:val="0"/>
                                  <w:marRight w:val="0"/>
                                  <w:marTop w:val="0"/>
                                  <w:marBottom w:val="0"/>
                                  <w:divBdr>
                                    <w:top w:val="none" w:sz="0" w:space="0" w:color="auto"/>
                                    <w:left w:val="none" w:sz="0" w:space="0" w:color="auto"/>
                                    <w:bottom w:val="none" w:sz="0" w:space="0" w:color="auto"/>
                                    <w:right w:val="none" w:sz="0" w:space="0" w:color="auto"/>
                                  </w:divBdr>
                                </w:div>
                                <w:div w:id="468405148">
                                  <w:marLeft w:val="0"/>
                                  <w:marRight w:val="0"/>
                                  <w:marTop w:val="0"/>
                                  <w:marBottom w:val="0"/>
                                  <w:divBdr>
                                    <w:top w:val="none" w:sz="0" w:space="0" w:color="auto"/>
                                    <w:left w:val="none" w:sz="0" w:space="0" w:color="auto"/>
                                    <w:bottom w:val="none" w:sz="0" w:space="0" w:color="auto"/>
                                    <w:right w:val="none" w:sz="0" w:space="0" w:color="auto"/>
                                  </w:divBdr>
                                </w:div>
                                <w:div w:id="474488568">
                                  <w:marLeft w:val="0"/>
                                  <w:marRight w:val="0"/>
                                  <w:marTop w:val="0"/>
                                  <w:marBottom w:val="0"/>
                                  <w:divBdr>
                                    <w:top w:val="none" w:sz="0" w:space="0" w:color="auto"/>
                                    <w:left w:val="none" w:sz="0" w:space="0" w:color="auto"/>
                                    <w:bottom w:val="none" w:sz="0" w:space="0" w:color="auto"/>
                                    <w:right w:val="none" w:sz="0" w:space="0" w:color="auto"/>
                                  </w:divBdr>
                                </w:div>
                                <w:div w:id="482430505">
                                  <w:marLeft w:val="0"/>
                                  <w:marRight w:val="0"/>
                                  <w:marTop w:val="0"/>
                                  <w:marBottom w:val="0"/>
                                  <w:divBdr>
                                    <w:top w:val="none" w:sz="0" w:space="0" w:color="auto"/>
                                    <w:left w:val="none" w:sz="0" w:space="0" w:color="auto"/>
                                    <w:bottom w:val="none" w:sz="0" w:space="0" w:color="auto"/>
                                    <w:right w:val="none" w:sz="0" w:space="0" w:color="auto"/>
                                  </w:divBdr>
                                </w:div>
                                <w:div w:id="492064523">
                                  <w:marLeft w:val="0"/>
                                  <w:marRight w:val="0"/>
                                  <w:marTop w:val="0"/>
                                  <w:marBottom w:val="0"/>
                                  <w:divBdr>
                                    <w:top w:val="none" w:sz="0" w:space="0" w:color="auto"/>
                                    <w:left w:val="none" w:sz="0" w:space="0" w:color="auto"/>
                                    <w:bottom w:val="none" w:sz="0" w:space="0" w:color="auto"/>
                                    <w:right w:val="none" w:sz="0" w:space="0" w:color="auto"/>
                                  </w:divBdr>
                                </w:div>
                                <w:div w:id="499395527">
                                  <w:marLeft w:val="0"/>
                                  <w:marRight w:val="0"/>
                                  <w:marTop w:val="0"/>
                                  <w:marBottom w:val="0"/>
                                  <w:divBdr>
                                    <w:top w:val="none" w:sz="0" w:space="0" w:color="auto"/>
                                    <w:left w:val="none" w:sz="0" w:space="0" w:color="auto"/>
                                    <w:bottom w:val="none" w:sz="0" w:space="0" w:color="auto"/>
                                    <w:right w:val="none" w:sz="0" w:space="0" w:color="auto"/>
                                  </w:divBdr>
                                </w:div>
                                <w:div w:id="506557984">
                                  <w:marLeft w:val="0"/>
                                  <w:marRight w:val="0"/>
                                  <w:marTop w:val="0"/>
                                  <w:marBottom w:val="0"/>
                                  <w:divBdr>
                                    <w:top w:val="none" w:sz="0" w:space="0" w:color="auto"/>
                                    <w:left w:val="none" w:sz="0" w:space="0" w:color="auto"/>
                                    <w:bottom w:val="none" w:sz="0" w:space="0" w:color="auto"/>
                                    <w:right w:val="none" w:sz="0" w:space="0" w:color="auto"/>
                                  </w:divBdr>
                                </w:div>
                                <w:div w:id="514654794">
                                  <w:marLeft w:val="0"/>
                                  <w:marRight w:val="0"/>
                                  <w:marTop w:val="0"/>
                                  <w:marBottom w:val="0"/>
                                  <w:divBdr>
                                    <w:top w:val="none" w:sz="0" w:space="0" w:color="auto"/>
                                    <w:left w:val="none" w:sz="0" w:space="0" w:color="auto"/>
                                    <w:bottom w:val="none" w:sz="0" w:space="0" w:color="auto"/>
                                    <w:right w:val="none" w:sz="0" w:space="0" w:color="auto"/>
                                  </w:divBdr>
                                </w:div>
                                <w:div w:id="533808451">
                                  <w:marLeft w:val="0"/>
                                  <w:marRight w:val="0"/>
                                  <w:marTop w:val="0"/>
                                  <w:marBottom w:val="0"/>
                                  <w:divBdr>
                                    <w:top w:val="none" w:sz="0" w:space="0" w:color="auto"/>
                                    <w:left w:val="none" w:sz="0" w:space="0" w:color="auto"/>
                                    <w:bottom w:val="none" w:sz="0" w:space="0" w:color="auto"/>
                                    <w:right w:val="none" w:sz="0" w:space="0" w:color="auto"/>
                                  </w:divBdr>
                                </w:div>
                                <w:div w:id="543903579">
                                  <w:marLeft w:val="0"/>
                                  <w:marRight w:val="0"/>
                                  <w:marTop w:val="0"/>
                                  <w:marBottom w:val="0"/>
                                  <w:divBdr>
                                    <w:top w:val="none" w:sz="0" w:space="0" w:color="auto"/>
                                    <w:left w:val="none" w:sz="0" w:space="0" w:color="auto"/>
                                    <w:bottom w:val="none" w:sz="0" w:space="0" w:color="auto"/>
                                    <w:right w:val="none" w:sz="0" w:space="0" w:color="auto"/>
                                  </w:divBdr>
                                </w:div>
                                <w:div w:id="589894205">
                                  <w:marLeft w:val="0"/>
                                  <w:marRight w:val="0"/>
                                  <w:marTop w:val="0"/>
                                  <w:marBottom w:val="0"/>
                                  <w:divBdr>
                                    <w:top w:val="none" w:sz="0" w:space="0" w:color="auto"/>
                                    <w:left w:val="none" w:sz="0" w:space="0" w:color="auto"/>
                                    <w:bottom w:val="none" w:sz="0" w:space="0" w:color="auto"/>
                                    <w:right w:val="none" w:sz="0" w:space="0" w:color="auto"/>
                                  </w:divBdr>
                                </w:div>
                                <w:div w:id="617569288">
                                  <w:marLeft w:val="0"/>
                                  <w:marRight w:val="0"/>
                                  <w:marTop w:val="0"/>
                                  <w:marBottom w:val="0"/>
                                  <w:divBdr>
                                    <w:top w:val="none" w:sz="0" w:space="0" w:color="auto"/>
                                    <w:left w:val="none" w:sz="0" w:space="0" w:color="auto"/>
                                    <w:bottom w:val="none" w:sz="0" w:space="0" w:color="auto"/>
                                    <w:right w:val="none" w:sz="0" w:space="0" w:color="auto"/>
                                  </w:divBdr>
                                </w:div>
                                <w:div w:id="653878916">
                                  <w:marLeft w:val="0"/>
                                  <w:marRight w:val="0"/>
                                  <w:marTop w:val="0"/>
                                  <w:marBottom w:val="0"/>
                                  <w:divBdr>
                                    <w:top w:val="none" w:sz="0" w:space="0" w:color="auto"/>
                                    <w:left w:val="none" w:sz="0" w:space="0" w:color="auto"/>
                                    <w:bottom w:val="none" w:sz="0" w:space="0" w:color="auto"/>
                                    <w:right w:val="none" w:sz="0" w:space="0" w:color="auto"/>
                                  </w:divBdr>
                                </w:div>
                                <w:div w:id="671445150">
                                  <w:marLeft w:val="0"/>
                                  <w:marRight w:val="0"/>
                                  <w:marTop w:val="0"/>
                                  <w:marBottom w:val="0"/>
                                  <w:divBdr>
                                    <w:top w:val="none" w:sz="0" w:space="0" w:color="auto"/>
                                    <w:left w:val="none" w:sz="0" w:space="0" w:color="auto"/>
                                    <w:bottom w:val="none" w:sz="0" w:space="0" w:color="auto"/>
                                    <w:right w:val="none" w:sz="0" w:space="0" w:color="auto"/>
                                  </w:divBdr>
                                </w:div>
                                <w:div w:id="711032036">
                                  <w:marLeft w:val="0"/>
                                  <w:marRight w:val="0"/>
                                  <w:marTop w:val="0"/>
                                  <w:marBottom w:val="0"/>
                                  <w:divBdr>
                                    <w:top w:val="none" w:sz="0" w:space="0" w:color="auto"/>
                                    <w:left w:val="none" w:sz="0" w:space="0" w:color="auto"/>
                                    <w:bottom w:val="none" w:sz="0" w:space="0" w:color="auto"/>
                                    <w:right w:val="none" w:sz="0" w:space="0" w:color="auto"/>
                                  </w:divBdr>
                                </w:div>
                                <w:div w:id="714736558">
                                  <w:marLeft w:val="0"/>
                                  <w:marRight w:val="0"/>
                                  <w:marTop w:val="0"/>
                                  <w:marBottom w:val="0"/>
                                  <w:divBdr>
                                    <w:top w:val="none" w:sz="0" w:space="0" w:color="auto"/>
                                    <w:left w:val="none" w:sz="0" w:space="0" w:color="auto"/>
                                    <w:bottom w:val="none" w:sz="0" w:space="0" w:color="auto"/>
                                    <w:right w:val="none" w:sz="0" w:space="0" w:color="auto"/>
                                  </w:divBdr>
                                </w:div>
                                <w:div w:id="723793280">
                                  <w:marLeft w:val="0"/>
                                  <w:marRight w:val="0"/>
                                  <w:marTop w:val="0"/>
                                  <w:marBottom w:val="0"/>
                                  <w:divBdr>
                                    <w:top w:val="none" w:sz="0" w:space="0" w:color="auto"/>
                                    <w:left w:val="none" w:sz="0" w:space="0" w:color="auto"/>
                                    <w:bottom w:val="none" w:sz="0" w:space="0" w:color="auto"/>
                                    <w:right w:val="none" w:sz="0" w:space="0" w:color="auto"/>
                                  </w:divBdr>
                                </w:div>
                                <w:div w:id="729308579">
                                  <w:marLeft w:val="0"/>
                                  <w:marRight w:val="0"/>
                                  <w:marTop w:val="0"/>
                                  <w:marBottom w:val="0"/>
                                  <w:divBdr>
                                    <w:top w:val="none" w:sz="0" w:space="0" w:color="auto"/>
                                    <w:left w:val="none" w:sz="0" w:space="0" w:color="auto"/>
                                    <w:bottom w:val="none" w:sz="0" w:space="0" w:color="auto"/>
                                    <w:right w:val="none" w:sz="0" w:space="0" w:color="auto"/>
                                  </w:divBdr>
                                </w:div>
                                <w:div w:id="742339345">
                                  <w:marLeft w:val="0"/>
                                  <w:marRight w:val="0"/>
                                  <w:marTop w:val="0"/>
                                  <w:marBottom w:val="0"/>
                                  <w:divBdr>
                                    <w:top w:val="none" w:sz="0" w:space="0" w:color="auto"/>
                                    <w:left w:val="none" w:sz="0" w:space="0" w:color="auto"/>
                                    <w:bottom w:val="none" w:sz="0" w:space="0" w:color="auto"/>
                                    <w:right w:val="none" w:sz="0" w:space="0" w:color="auto"/>
                                  </w:divBdr>
                                </w:div>
                                <w:div w:id="750321981">
                                  <w:marLeft w:val="0"/>
                                  <w:marRight w:val="0"/>
                                  <w:marTop w:val="0"/>
                                  <w:marBottom w:val="0"/>
                                  <w:divBdr>
                                    <w:top w:val="none" w:sz="0" w:space="0" w:color="auto"/>
                                    <w:left w:val="none" w:sz="0" w:space="0" w:color="auto"/>
                                    <w:bottom w:val="none" w:sz="0" w:space="0" w:color="auto"/>
                                    <w:right w:val="none" w:sz="0" w:space="0" w:color="auto"/>
                                  </w:divBdr>
                                </w:div>
                                <w:div w:id="767119248">
                                  <w:marLeft w:val="0"/>
                                  <w:marRight w:val="0"/>
                                  <w:marTop w:val="0"/>
                                  <w:marBottom w:val="0"/>
                                  <w:divBdr>
                                    <w:top w:val="none" w:sz="0" w:space="0" w:color="auto"/>
                                    <w:left w:val="none" w:sz="0" w:space="0" w:color="auto"/>
                                    <w:bottom w:val="none" w:sz="0" w:space="0" w:color="auto"/>
                                    <w:right w:val="none" w:sz="0" w:space="0" w:color="auto"/>
                                  </w:divBdr>
                                </w:div>
                                <w:div w:id="787773710">
                                  <w:marLeft w:val="0"/>
                                  <w:marRight w:val="0"/>
                                  <w:marTop w:val="0"/>
                                  <w:marBottom w:val="0"/>
                                  <w:divBdr>
                                    <w:top w:val="none" w:sz="0" w:space="0" w:color="auto"/>
                                    <w:left w:val="none" w:sz="0" w:space="0" w:color="auto"/>
                                    <w:bottom w:val="none" w:sz="0" w:space="0" w:color="auto"/>
                                    <w:right w:val="none" w:sz="0" w:space="0" w:color="auto"/>
                                  </w:divBdr>
                                </w:div>
                                <w:div w:id="801994739">
                                  <w:marLeft w:val="0"/>
                                  <w:marRight w:val="0"/>
                                  <w:marTop w:val="0"/>
                                  <w:marBottom w:val="0"/>
                                  <w:divBdr>
                                    <w:top w:val="none" w:sz="0" w:space="0" w:color="auto"/>
                                    <w:left w:val="none" w:sz="0" w:space="0" w:color="auto"/>
                                    <w:bottom w:val="none" w:sz="0" w:space="0" w:color="auto"/>
                                    <w:right w:val="none" w:sz="0" w:space="0" w:color="auto"/>
                                  </w:divBdr>
                                </w:div>
                                <w:div w:id="802817125">
                                  <w:marLeft w:val="0"/>
                                  <w:marRight w:val="0"/>
                                  <w:marTop w:val="0"/>
                                  <w:marBottom w:val="0"/>
                                  <w:divBdr>
                                    <w:top w:val="none" w:sz="0" w:space="0" w:color="auto"/>
                                    <w:left w:val="none" w:sz="0" w:space="0" w:color="auto"/>
                                    <w:bottom w:val="none" w:sz="0" w:space="0" w:color="auto"/>
                                    <w:right w:val="none" w:sz="0" w:space="0" w:color="auto"/>
                                  </w:divBdr>
                                </w:div>
                                <w:div w:id="808403201">
                                  <w:marLeft w:val="0"/>
                                  <w:marRight w:val="0"/>
                                  <w:marTop w:val="0"/>
                                  <w:marBottom w:val="0"/>
                                  <w:divBdr>
                                    <w:top w:val="none" w:sz="0" w:space="0" w:color="auto"/>
                                    <w:left w:val="none" w:sz="0" w:space="0" w:color="auto"/>
                                    <w:bottom w:val="none" w:sz="0" w:space="0" w:color="auto"/>
                                    <w:right w:val="none" w:sz="0" w:space="0" w:color="auto"/>
                                  </w:divBdr>
                                </w:div>
                                <w:div w:id="819883290">
                                  <w:marLeft w:val="0"/>
                                  <w:marRight w:val="0"/>
                                  <w:marTop w:val="0"/>
                                  <w:marBottom w:val="0"/>
                                  <w:divBdr>
                                    <w:top w:val="none" w:sz="0" w:space="0" w:color="auto"/>
                                    <w:left w:val="none" w:sz="0" w:space="0" w:color="auto"/>
                                    <w:bottom w:val="none" w:sz="0" w:space="0" w:color="auto"/>
                                    <w:right w:val="none" w:sz="0" w:space="0" w:color="auto"/>
                                  </w:divBdr>
                                </w:div>
                                <w:div w:id="827478018">
                                  <w:marLeft w:val="0"/>
                                  <w:marRight w:val="0"/>
                                  <w:marTop w:val="0"/>
                                  <w:marBottom w:val="0"/>
                                  <w:divBdr>
                                    <w:top w:val="none" w:sz="0" w:space="0" w:color="auto"/>
                                    <w:left w:val="none" w:sz="0" w:space="0" w:color="auto"/>
                                    <w:bottom w:val="none" w:sz="0" w:space="0" w:color="auto"/>
                                    <w:right w:val="none" w:sz="0" w:space="0" w:color="auto"/>
                                  </w:divBdr>
                                </w:div>
                                <w:div w:id="829371942">
                                  <w:marLeft w:val="0"/>
                                  <w:marRight w:val="0"/>
                                  <w:marTop w:val="0"/>
                                  <w:marBottom w:val="0"/>
                                  <w:divBdr>
                                    <w:top w:val="none" w:sz="0" w:space="0" w:color="auto"/>
                                    <w:left w:val="none" w:sz="0" w:space="0" w:color="auto"/>
                                    <w:bottom w:val="none" w:sz="0" w:space="0" w:color="auto"/>
                                    <w:right w:val="none" w:sz="0" w:space="0" w:color="auto"/>
                                  </w:divBdr>
                                </w:div>
                                <w:div w:id="888150740">
                                  <w:marLeft w:val="0"/>
                                  <w:marRight w:val="0"/>
                                  <w:marTop w:val="0"/>
                                  <w:marBottom w:val="0"/>
                                  <w:divBdr>
                                    <w:top w:val="none" w:sz="0" w:space="0" w:color="auto"/>
                                    <w:left w:val="none" w:sz="0" w:space="0" w:color="auto"/>
                                    <w:bottom w:val="none" w:sz="0" w:space="0" w:color="auto"/>
                                    <w:right w:val="none" w:sz="0" w:space="0" w:color="auto"/>
                                  </w:divBdr>
                                </w:div>
                                <w:div w:id="908611960">
                                  <w:marLeft w:val="0"/>
                                  <w:marRight w:val="0"/>
                                  <w:marTop w:val="0"/>
                                  <w:marBottom w:val="0"/>
                                  <w:divBdr>
                                    <w:top w:val="none" w:sz="0" w:space="0" w:color="auto"/>
                                    <w:left w:val="none" w:sz="0" w:space="0" w:color="auto"/>
                                    <w:bottom w:val="none" w:sz="0" w:space="0" w:color="auto"/>
                                    <w:right w:val="none" w:sz="0" w:space="0" w:color="auto"/>
                                  </w:divBdr>
                                </w:div>
                                <w:div w:id="977299689">
                                  <w:marLeft w:val="0"/>
                                  <w:marRight w:val="0"/>
                                  <w:marTop w:val="0"/>
                                  <w:marBottom w:val="0"/>
                                  <w:divBdr>
                                    <w:top w:val="none" w:sz="0" w:space="0" w:color="auto"/>
                                    <w:left w:val="none" w:sz="0" w:space="0" w:color="auto"/>
                                    <w:bottom w:val="none" w:sz="0" w:space="0" w:color="auto"/>
                                    <w:right w:val="none" w:sz="0" w:space="0" w:color="auto"/>
                                  </w:divBdr>
                                </w:div>
                                <w:div w:id="1018851551">
                                  <w:marLeft w:val="0"/>
                                  <w:marRight w:val="0"/>
                                  <w:marTop w:val="0"/>
                                  <w:marBottom w:val="0"/>
                                  <w:divBdr>
                                    <w:top w:val="none" w:sz="0" w:space="0" w:color="auto"/>
                                    <w:left w:val="none" w:sz="0" w:space="0" w:color="auto"/>
                                    <w:bottom w:val="none" w:sz="0" w:space="0" w:color="auto"/>
                                    <w:right w:val="none" w:sz="0" w:space="0" w:color="auto"/>
                                  </w:divBdr>
                                </w:div>
                                <w:div w:id="1022975551">
                                  <w:marLeft w:val="0"/>
                                  <w:marRight w:val="0"/>
                                  <w:marTop w:val="0"/>
                                  <w:marBottom w:val="0"/>
                                  <w:divBdr>
                                    <w:top w:val="none" w:sz="0" w:space="0" w:color="auto"/>
                                    <w:left w:val="none" w:sz="0" w:space="0" w:color="auto"/>
                                    <w:bottom w:val="none" w:sz="0" w:space="0" w:color="auto"/>
                                    <w:right w:val="none" w:sz="0" w:space="0" w:color="auto"/>
                                  </w:divBdr>
                                </w:div>
                                <w:div w:id="1035693000">
                                  <w:marLeft w:val="0"/>
                                  <w:marRight w:val="0"/>
                                  <w:marTop w:val="0"/>
                                  <w:marBottom w:val="0"/>
                                  <w:divBdr>
                                    <w:top w:val="none" w:sz="0" w:space="0" w:color="auto"/>
                                    <w:left w:val="none" w:sz="0" w:space="0" w:color="auto"/>
                                    <w:bottom w:val="none" w:sz="0" w:space="0" w:color="auto"/>
                                    <w:right w:val="none" w:sz="0" w:space="0" w:color="auto"/>
                                  </w:divBdr>
                                </w:div>
                                <w:div w:id="1035739567">
                                  <w:marLeft w:val="0"/>
                                  <w:marRight w:val="0"/>
                                  <w:marTop w:val="0"/>
                                  <w:marBottom w:val="0"/>
                                  <w:divBdr>
                                    <w:top w:val="none" w:sz="0" w:space="0" w:color="auto"/>
                                    <w:left w:val="none" w:sz="0" w:space="0" w:color="auto"/>
                                    <w:bottom w:val="none" w:sz="0" w:space="0" w:color="auto"/>
                                    <w:right w:val="none" w:sz="0" w:space="0" w:color="auto"/>
                                  </w:divBdr>
                                </w:div>
                                <w:div w:id="1045103818">
                                  <w:marLeft w:val="0"/>
                                  <w:marRight w:val="0"/>
                                  <w:marTop w:val="0"/>
                                  <w:marBottom w:val="0"/>
                                  <w:divBdr>
                                    <w:top w:val="none" w:sz="0" w:space="0" w:color="auto"/>
                                    <w:left w:val="none" w:sz="0" w:space="0" w:color="auto"/>
                                    <w:bottom w:val="none" w:sz="0" w:space="0" w:color="auto"/>
                                    <w:right w:val="none" w:sz="0" w:space="0" w:color="auto"/>
                                  </w:divBdr>
                                </w:div>
                                <w:div w:id="1061947340">
                                  <w:marLeft w:val="0"/>
                                  <w:marRight w:val="0"/>
                                  <w:marTop w:val="0"/>
                                  <w:marBottom w:val="0"/>
                                  <w:divBdr>
                                    <w:top w:val="none" w:sz="0" w:space="0" w:color="auto"/>
                                    <w:left w:val="none" w:sz="0" w:space="0" w:color="auto"/>
                                    <w:bottom w:val="none" w:sz="0" w:space="0" w:color="auto"/>
                                    <w:right w:val="none" w:sz="0" w:space="0" w:color="auto"/>
                                  </w:divBdr>
                                </w:div>
                                <w:div w:id="1071854789">
                                  <w:marLeft w:val="0"/>
                                  <w:marRight w:val="0"/>
                                  <w:marTop w:val="0"/>
                                  <w:marBottom w:val="0"/>
                                  <w:divBdr>
                                    <w:top w:val="none" w:sz="0" w:space="0" w:color="auto"/>
                                    <w:left w:val="none" w:sz="0" w:space="0" w:color="auto"/>
                                    <w:bottom w:val="none" w:sz="0" w:space="0" w:color="auto"/>
                                    <w:right w:val="none" w:sz="0" w:space="0" w:color="auto"/>
                                  </w:divBdr>
                                </w:div>
                                <w:div w:id="1104425110">
                                  <w:marLeft w:val="0"/>
                                  <w:marRight w:val="0"/>
                                  <w:marTop w:val="0"/>
                                  <w:marBottom w:val="0"/>
                                  <w:divBdr>
                                    <w:top w:val="none" w:sz="0" w:space="0" w:color="auto"/>
                                    <w:left w:val="none" w:sz="0" w:space="0" w:color="auto"/>
                                    <w:bottom w:val="none" w:sz="0" w:space="0" w:color="auto"/>
                                    <w:right w:val="none" w:sz="0" w:space="0" w:color="auto"/>
                                  </w:divBdr>
                                </w:div>
                                <w:div w:id="1110859644">
                                  <w:marLeft w:val="0"/>
                                  <w:marRight w:val="0"/>
                                  <w:marTop w:val="0"/>
                                  <w:marBottom w:val="0"/>
                                  <w:divBdr>
                                    <w:top w:val="none" w:sz="0" w:space="0" w:color="auto"/>
                                    <w:left w:val="none" w:sz="0" w:space="0" w:color="auto"/>
                                    <w:bottom w:val="none" w:sz="0" w:space="0" w:color="auto"/>
                                    <w:right w:val="none" w:sz="0" w:space="0" w:color="auto"/>
                                  </w:divBdr>
                                </w:div>
                                <w:div w:id="1129397014">
                                  <w:marLeft w:val="0"/>
                                  <w:marRight w:val="0"/>
                                  <w:marTop w:val="0"/>
                                  <w:marBottom w:val="0"/>
                                  <w:divBdr>
                                    <w:top w:val="none" w:sz="0" w:space="0" w:color="auto"/>
                                    <w:left w:val="none" w:sz="0" w:space="0" w:color="auto"/>
                                    <w:bottom w:val="none" w:sz="0" w:space="0" w:color="auto"/>
                                    <w:right w:val="none" w:sz="0" w:space="0" w:color="auto"/>
                                  </w:divBdr>
                                </w:div>
                                <w:div w:id="1137795808">
                                  <w:marLeft w:val="0"/>
                                  <w:marRight w:val="0"/>
                                  <w:marTop w:val="0"/>
                                  <w:marBottom w:val="0"/>
                                  <w:divBdr>
                                    <w:top w:val="none" w:sz="0" w:space="0" w:color="auto"/>
                                    <w:left w:val="none" w:sz="0" w:space="0" w:color="auto"/>
                                    <w:bottom w:val="none" w:sz="0" w:space="0" w:color="auto"/>
                                    <w:right w:val="none" w:sz="0" w:space="0" w:color="auto"/>
                                  </w:divBdr>
                                </w:div>
                                <w:div w:id="1181507261">
                                  <w:marLeft w:val="0"/>
                                  <w:marRight w:val="0"/>
                                  <w:marTop w:val="0"/>
                                  <w:marBottom w:val="0"/>
                                  <w:divBdr>
                                    <w:top w:val="none" w:sz="0" w:space="0" w:color="auto"/>
                                    <w:left w:val="none" w:sz="0" w:space="0" w:color="auto"/>
                                    <w:bottom w:val="none" w:sz="0" w:space="0" w:color="auto"/>
                                    <w:right w:val="none" w:sz="0" w:space="0" w:color="auto"/>
                                  </w:divBdr>
                                </w:div>
                                <w:div w:id="1195460356">
                                  <w:marLeft w:val="0"/>
                                  <w:marRight w:val="0"/>
                                  <w:marTop w:val="0"/>
                                  <w:marBottom w:val="0"/>
                                  <w:divBdr>
                                    <w:top w:val="none" w:sz="0" w:space="0" w:color="auto"/>
                                    <w:left w:val="none" w:sz="0" w:space="0" w:color="auto"/>
                                    <w:bottom w:val="none" w:sz="0" w:space="0" w:color="auto"/>
                                    <w:right w:val="none" w:sz="0" w:space="0" w:color="auto"/>
                                  </w:divBdr>
                                </w:div>
                                <w:div w:id="1217355422">
                                  <w:marLeft w:val="0"/>
                                  <w:marRight w:val="0"/>
                                  <w:marTop w:val="0"/>
                                  <w:marBottom w:val="0"/>
                                  <w:divBdr>
                                    <w:top w:val="none" w:sz="0" w:space="0" w:color="auto"/>
                                    <w:left w:val="none" w:sz="0" w:space="0" w:color="auto"/>
                                    <w:bottom w:val="none" w:sz="0" w:space="0" w:color="auto"/>
                                    <w:right w:val="none" w:sz="0" w:space="0" w:color="auto"/>
                                  </w:divBdr>
                                </w:div>
                                <w:div w:id="1217544494">
                                  <w:marLeft w:val="0"/>
                                  <w:marRight w:val="0"/>
                                  <w:marTop w:val="0"/>
                                  <w:marBottom w:val="0"/>
                                  <w:divBdr>
                                    <w:top w:val="none" w:sz="0" w:space="0" w:color="auto"/>
                                    <w:left w:val="none" w:sz="0" w:space="0" w:color="auto"/>
                                    <w:bottom w:val="none" w:sz="0" w:space="0" w:color="auto"/>
                                    <w:right w:val="none" w:sz="0" w:space="0" w:color="auto"/>
                                  </w:divBdr>
                                </w:div>
                                <w:div w:id="1246450445">
                                  <w:marLeft w:val="0"/>
                                  <w:marRight w:val="0"/>
                                  <w:marTop w:val="0"/>
                                  <w:marBottom w:val="0"/>
                                  <w:divBdr>
                                    <w:top w:val="none" w:sz="0" w:space="0" w:color="auto"/>
                                    <w:left w:val="none" w:sz="0" w:space="0" w:color="auto"/>
                                    <w:bottom w:val="none" w:sz="0" w:space="0" w:color="auto"/>
                                    <w:right w:val="none" w:sz="0" w:space="0" w:color="auto"/>
                                  </w:divBdr>
                                </w:div>
                                <w:div w:id="1272323223">
                                  <w:marLeft w:val="0"/>
                                  <w:marRight w:val="0"/>
                                  <w:marTop w:val="0"/>
                                  <w:marBottom w:val="0"/>
                                  <w:divBdr>
                                    <w:top w:val="none" w:sz="0" w:space="0" w:color="auto"/>
                                    <w:left w:val="none" w:sz="0" w:space="0" w:color="auto"/>
                                    <w:bottom w:val="none" w:sz="0" w:space="0" w:color="auto"/>
                                    <w:right w:val="none" w:sz="0" w:space="0" w:color="auto"/>
                                  </w:divBdr>
                                </w:div>
                                <w:div w:id="1274437378">
                                  <w:marLeft w:val="0"/>
                                  <w:marRight w:val="0"/>
                                  <w:marTop w:val="0"/>
                                  <w:marBottom w:val="0"/>
                                  <w:divBdr>
                                    <w:top w:val="none" w:sz="0" w:space="0" w:color="auto"/>
                                    <w:left w:val="none" w:sz="0" w:space="0" w:color="auto"/>
                                    <w:bottom w:val="none" w:sz="0" w:space="0" w:color="auto"/>
                                    <w:right w:val="none" w:sz="0" w:space="0" w:color="auto"/>
                                  </w:divBdr>
                                </w:div>
                                <w:div w:id="1274559299">
                                  <w:marLeft w:val="0"/>
                                  <w:marRight w:val="0"/>
                                  <w:marTop w:val="0"/>
                                  <w:marBottom w:val="0"/>
                                  <w:divBdr>
                                    <w:top w:val="none" w:sz="0" w:space="0" w:color="auto"/>
                                    <w:left w:val="none" w:sz="0" w:space="0" w:color="auto"/>
                                    <w:bottom w:val="none" w:sz="0" w:space="0" w:color="auto"/>
                                    <w:right w:val="none" w:sz="0" w:space="0" w:color="auto"/>
                                  </w:divBdr>
                                </w:div>
                                <w:div w:id="1282348521">
                                  <w:marLeft w:val="0"/>
                                  <w:marRight w:val="0"/>
                                  <w:marTop w:val="0"/>
                                  <w:marBottom w:val="0"/>
                                  <w:divBdr>
                                    <w:top w:val="none" w:sz="0" w:space="0" w:color="auto"/>
                                    <w:left w:val="none" w:sz="0" w:space="0" w:color="auto"/>
                                    <w:bottom w:val="none" w:sz="0" w:space="0" w:color="auto"/>
                                    <w:right w:val="none" w:sz="0" w:space="0" w:color="auto"/>
                                  </w:divBdr>
                                </w:div>
                                <w:div w:id="1287588584">
                                  <w:marLeft w:val="0"/>
                                  <w:marRight w:val="0"/>
                                  <w:marTop w:val="0"/>
                                  <w:marBottom w:val="0"/>
                                  <w:divBdr>
                                    <w:top w:val="none" w:sz="0" w:space="0" w:color="auto"/>
                                    <w:left w:val="none" w:sz="0" w:space="0" w:color="auto"/>
                                    <w:bottom w:val="none" w:sz="0" w:space="0" w:color="auto"/>
                                    <w:right w:val="none" w:sz="0" w:space="0" w:color="auto"/>
                                  </w:divBdr>
                                </w:div>
                                <w:div w:id="1335381995">
                                  <w:marLeft w:val="0"/>
                                  <w:marRight w:val="0"/>
                                  <w:marTop w:val="0"/>
                                  <w:marBottom w:val="0"/>
                                  <w:divBdr>
                                    <w:top w:val="none" w:sz="0" w:space="0" w:color="auto"/>
                                    <w:left w:val="none" w:sz="0" w:space="0" w:color="auto"/>
                                    <w:bottom w:val="none" w:sz="0" w:space="0" w:color="auto"/>
                                    <w:right w:val="none" w:sz="0" w:space="0" w:color="auto"/>
                                  </w:divBdr>
                                </w:div>
                                <w:div w:id="1350794702">
                                  <w:marLeft w:val="0"/>
                                  <w:marRight w:val="0"/>
                                  <w:marTop w:val="0"/>
                                  <w:marBottom w:val="0"/>
                                  <w:divBdr>
                                    <w:top w:val="none" w:sz="0" w:space="0" w:color="auto"/>
                                    <w:left w:val="none" w:sz="0" w:space="0" w:color="auto"/>
                                    <w:bottom w:val="none" w:sz="0" w:space="0" w:color="auto"/>
                                    <w:right w:val="none" w:sz="0" w:space="0" w:color="auto"/>
                                  </w:divBdr>
                                </w:div>
                                <w:div w:id="1354108216">
                                  <w:marLeft w:val="0"/>
                                  <w:marRight w:val="0"/>
                                  <w:marTop w:val="0"/>
                                  <w:marBottom w:val="0"/>
                                  <w:divBdr>
                                    <w:top w:val="none" w:sz="0" w:space="0" w:color="auto"/>
                                    <w:left w:val="none" w:sz="0" w:space="0" w:color="auto"/>
                                    <w:bottom w:val="none" w:sz="0" w:space="0" w:color="auto"/>
                                    <w:right w:val="none" w:sz="0" w:space="0" w:color="auto"/>
                                  </w:divBdr>
                                </w:div>
                                <w:div w:id="1376780563">
                                  <w:marLeft w:val="0"/>
                                  <w:marRight w:val="0"/>
                                  <w:marTop w:val="0"/>
                                  <w:marBottom w:val="0"/>
                                  <w:divBdr>
                                    <w:top w:val="none" w:sz="0" w:space="0" w:color="auto"/>
                                    <w:left w:val="none" w:sz="0" w:space="0" w:color="auto"/>
                                    <w:bottom w:val="none" w:sz="0" w:space="0" w:color="auto"/>
                                    <w:right w:val="none" w:sz="0" w:space="0" w:color="auto"/>
                                  </w:divBdr>
                                </w:div>
                                <w:div w:id="1383601149">
                                  <w:marLeft w:val="0"/>
                                  <w:marRight w:val="0"/>
                                  <w:marTop w:val="0"/>
                                  <w:marBottom w:val="0"/>
                                  <w:divBdr>
                                    <w:top w:val="none" w:sz="0" w:space="0" w:color="auto"/>
                                    <w:left w:val="none" w:sz="0" w:space="0" w:color="auto"/>
                                    <w:bottom w:val="none" w:sz="0" w:space="0" w:color="auto"/>
                                    <w:right w:val="none" w:sz="0" w:space="0" w:color="auto"/>
                                  </w:divBdr>
                                </w:div>
                                <w:div w:id="1427310881">
                                  <w:marLeft w:val="0"/>
                                  <w:marRight w:val="0"/>
                                  <w:marTop w:val="0"/>
                                  <w:marBottom w:val="0"/>
                                  <w:divBdr>
                                    <w:top w:val="none" w:sz="0" w:space="0" w:color="auto"/>
                                    <w:left w:val="none" w:sz="0" w:space="0" w:color="auto"/>
                                    <w:bottom w:val="none" w:sz="0" w:space="0" w:color="auto"/>
                                    <w:right w:val="none" w:sz="0" w:space="0" w:color="auto"/>
                                  </w:divBdr>
                                </w:div>
                                <w:div w:id="1450970119">
                                  <w:marLeft w:val="0"/>
                                  <w:marRight w:val="0"/>
                                  <w:marTop w:val="0"/>
                                  <w:marBottom w:val="0"/>
                                  <w:divBdr>
                                    <w:top w:val="none" w:sz="0" w:space="0" w:color="auto"/>
                                    <w:left w:val="none" w:sz="0" w:space="0" w:color="auto"/>
                                    <w:bottom w:val="none" w:sz="0" w:space="0" w:color="auto"/>
                                    <w:right w:val="none" w:sz="0" w:space="0" w:color="auto"/>
                                  </w:divBdr>
                                </w:div>
                                <w:div w:id="1451976600">
                                  <w:marLeft w:val="0"/>
                                  <w:marRight w:val="0"/>
                                  <w:marTop w:val="0"/>
                                  <w:marBottom w:val="0"/>
                                  <w:divBdr>
                                    <w:top w:val="none" w:sz="0" w:space="0" w:color="auto"/>
                                    <w:left w:val="none" w:sz="0" w:space="0" w:color="auto"/>
                                    <w:bottom w:val="none" w:sz="0" w:space="0" w:color="auto"/>
                                    <w:right w:val="none" w:sz="0" w:space="0" w:color="auto"/>
                                  </w:divBdr>
                                </w:div>
                                <w:div w:id="1459101714">
                                  <w:marLeft w:val="0"/>
                                  <w:marRight w:val="0"/>
                                  <w:marTop w:val="0"/>
                                  <w:marBottom w:val="0"/>
                                  <w:divBdr>
                                    <w:top w:val="none" w:sz="0" w:space="0" w:color="auto"/>
                                    <w:left w:val="none" w:sz="0" w:space="0" w:color="auto"/>
                                    <w:bottom w:val="none" w:sz="0" w:space="0" w:color="auto"/>
                                    <w:right w:val="none" w:sz="0" w:space="0" w:color="auto"/>
                                  </w:divBdr>
                                </w:div>
                                <w:div w:id="1510677065">
                                  <w:marLeft w:val="0"/>
                                  <w:marRight w:val="0"/>
                                  <w:marTop w:val="0"/>
                                  <w:marBottom w:val="0"/>
                                  <w:divBdr>
                                    <w:top w:val="none" w:sz="0" w:space="0" w:color="auto"/>
                                    <w:left w:val="none" w:sz="0" w:space="0" w:color="auto"/>
                                    <w:bottom w:val="none" w:sz="0" w:space="0" w:color="auto"/>
                                    <w:right w:val="none" w:sz="0" w:space="0" w:color="auto"/>
                                  </w:divBdr>
                                </w:div>
                                <w:div w:id="1544094554">
                                  <w:marLeft w:val="0"/>
                                  <w:marRight w:val="0"/>
                                  <w:marTop w:val="0"/>
                                  <w:marBottom w:val="0"/>
                                  <w:divBdr>
                                    <w:top w:val="none" w:sz="0" w:space="0" w:color="auto"/>
                                    <w:left w:val="none" w:sz="0" w:space="0" w:color="auto"/>
                                    <w:bottom w:val="none" w:sz="0" w:space="0" w:color="auto"/>
                                    <w:right w:val="none" w:sz="0" w:space="0" w:color="auto"/>
                                  </w:divBdr>
                                </w:div>
                                <w:div w:id="1578897292">
                                  <w:marLeft w:val="0"/>
                                  <w:marRight w:val="0"/>
                                  <w:marTop w:val="0"/>
                                  <w:marBottom w:val="0"/>
                                  <w:divBdr>
                                    <w:top w:val="none" w:sz="0" w:space="0" w:color="auto"/>
                                    <w:left w:val="none" w:sz="0" w:space="0" w:color="auto"/>
                                    <w:bottom w:val="none" w:sz="0" w:space="0" w:color="auto"/>
                                    <w:right w:val="none" w:sz="0" w:space="0" w:color="auto"/>
                                  </w:divBdr>
                                </w:div>
                                <w:div w:id="1596861027">
                                  <w:marLeft w:val="0"/>
                                  <w:marRight w:val="0"/>
                                  <w:marTop w:val="0"/>
                                  <w:marBottom w:val="0"/>
                                  <w:divBdr>
                                    <w:top w:val="none" w:sz="0" w:space="0" w:color="auto"/>
                                    <w:left w:val="none" w:sz="0" w:space="0" w:color="auto"/>
                                    <w:bottom w:val="none" w:sz="0" w:space="0" w:color="auto"/>
                                    <w:right w:val="none" w:sz="0" w:space="0" w:color="auto"/>
                                  </w:divBdr>
                                </w:div>
                                <w:div w:id="1601789839">
                                  <w:marLeft w:val="0"/>
                                  <w:marRight w:val="0"/>
                                  <w:marTop w:val="0"/>
                                  <w:marBottom w:val="0"/>
                                  <w:divBdr>
                                    <w:top w:val="none" w:sz="0" w:space="0" w:color="auto"/>
                                    <w:left w:val="none" w:sz="0" w:space="0" w:color="auto"/>
                                    <w:bottom w:val="none" w:sz="0" w:space="0" w:color="auto"/>
                                    <w:right w:val="none" w:sz="0" w:space="0" w:color="auto"/>
                                  </w:divBdr>
                                </w:div>
                                <w:div w:id="1615287309">
                                  <w:marLeft w:val="0"/>
                                  <w:marRight w:val="0"/>
                                  <w:marTop w:val="0"/>
                                  <w:marBottom w:val="0"/>
                                  <w:divBdr>
                                    <w:top w:val="none" w:sz="0" w:space="0" w:color="auto"/>
                                    <w:left w:val="none" w:sz="0" w:space="0" w:color="auto"/>
                                    <w:bottom w:val="none" w:sz="0" w:space="0" w:color="auto"/>
                                    <w:right w:val="none" w:sz="0" w:space="0" w:color="auto"/>
                                  </w:divBdr>
                                </w:div>
                                <w:div w:id="1659110010">
                                  <w:marLeft w:val="0"/>
                                  <w:marRight w:val="0"/>
                                  <w:marTop w:val="0"/>
                                  <w:marBottom w:val="0"/>
                                  <w:divBdr>
                                    <w:top w:val="none" w:sz="0" w:space="0" w:color="auto"/>
                                    <w:left w:val="none" w:sz="0" w:space="0" w:color="auto"/>
                                    <w:bottom w:val="none" w:sz="0" w:space="0" w:color="auto"/>
                                    <w:right w:val="none" w:sz="0" w:space="0" w:color="auto"/>
                                  </w:divBdr>
                                </w:div>
                                <w:div w:id="1662342777">
                                  <w:marLeft w:val="0"/>
                                  <w:marRight w:val="0"/>
                                  <w:marTop w:val="0"/>
                                  <w:marBottom w:val="0"/>
                                  <w:divBdr>
                                    <w:top w:val="none" w:sz="0" w:space="0" w:color="auto"/>
                                    <w:left w:val="none" w:sz="0" w:space="0" w:color="auto"/>
                                    <w:bottom w:val="none" w:sz="0" w:space="0" w:color="auto"/>
                                    <w:right w:val="none" w:sz="0" w:space="0" w:color="auto"/>
                                  </w:divBdr>
                                </w:div>
                                <w:div w:id="1663896893">
                                  <w:marLeft w:val="0"/>
                                  <w:marRight w:val="0"/>
                                  <w:marTop w:val="0"/>
                                  <w:marBottom w:val="0"/>
                                  <w:divBdr>
                                    <w:top w:val="none" w:sz="0" w:space="0" w:color="auto"/>
                                    <w:left w:val="none" w:sz="0" w:space="0" w:color="auto"/>
                                    <w:bottom w:val="none" w:sz="0" w:space="0" w:color="auto"/>
                                    <w:right w:val="none" w:sz="0" w:space="0" w:color="auto"/>
                                  </w:divBdr>
                                </w:div>
                                <w:div w:id="1670597751">
                                  <w:marLeft w:val="0"/>
                                  <w:marRight w:val="0"/>
                                  <w:marTop w:val="0"/>
                                  <w:marBottom w:val="0"/>
                                  <w:divBdr>
                                    <w:top w:val="none" w:sz="0" w:space="0" w:color="auto"/>
                                    <w:left w:val="none" w:sz="0" w:space="0" w:color="auto"/>
                                    <w:bottom w:val="none" w:sz="0" w:space="0" w:color="auto"/>
                                    <w:right w:val="none" w:sz="0" w:space="0" w:color="auto"/>
                                  </w:divBdr>
                                </w:div>
                                <w:div w:id="1688363796">
                                  <w:marLeft w:val="0"/>
                                  <w:marRight w:val="0"/>
                                  <w:marTop w:val="0"/>
                                  <w:marBottom w:val="0"/>
                                  <w:divBdr>
                                    <w:top w:val="none" w:sz="0" w:space="0" w:color="auto"/>
                                    <w:left w:val="none" w:sz="0" w:space="0" w:color="auto"/>
                                    <w:bottom w:val="none" w:sz="0" w:space="0" w:color="auto"/>
                                    <w:right w:val="none" w:sz="0" w:space="0" w:color="auto"/>
                                  </w:divBdr>
                                </w:div>
                                <w:div w:id="1697657076">
                                  <w:marLeft w:val="0"/>
                                  <w:marRight w:val="0"/>
                                  <w:marTop w:val="0"/>
                                  <w:marBottom w:val="0"/>
                                  <w:divBdr>
                                    <w:top w:val="none" w:sz="0" w:space="0" w:color="auto"/>
                                    <w:left w:val="none" w:sz="0" w:space="0" w:color="auto"/>
                                    <w:bottom w:val="none" w:sz="0" w:space="0" w:color="auto"/>
                                    <w:right w:val="none" w:sz="0" w:space="0" w:color="auto"/>
                                  </w:divBdr>
                                </w:div>
                                <w:div w:id="1732772773">
                                  <w:marLeft w:val="0"/>
                                  <w:marRight w:val="0"/>
                                  <w:marTop w:val="0"/>
                                  <w:marBottom w:val="0"/>
                                  <w:divBdr>
                                    <w:top w:val="none" w:sz="0" w:space="0" w:color="auto"/>
                                    <w:left w:val="none" w:sz="0" w:space="0" w:color="auto"/>
                                    <w:bottom w:val="none" w:sz="0" w:space="0" w:color="auto"/>
                                    <w:right w:val="none" w:sz="0" w:space="0" w:color="auto"/>
                                  </w:divBdr>
                                </w:div>
                                <w:div w:id="1735740493">
                                  <w:marLeft w:val="0"/>
                                  <w:marRight w:val="0"/>
                                  <w:marTop w:val="0"/>
                                  <w:marBottom w:val="0"/>
                                  <w:divBdr>
                                    <w:top w:val="none" w:sz="0" w:space="0" w:color="auto"/>
                                    <w:left w:val="none" w:sz="0" w:space="0" w:color="auto"/>
                                    <w:bottom w:val="none" w:sz="0" w:space="0" w:color="auto"/>
                                    <w:right w:val="none" w:sz="0" w:space="0" w:color="auto"/>
                                  </w:divBdr>
                                </w:div>
                                <w:div w:id="1744908566">
                                  <w:marLeft w:val="0"/>
                                  <w:marRight w:val="0"/>
                                  <w:marTop w:val="0"/>
                                  <w:marBottom w:val="0"/>
                                  <w:divBdr>
                                    <w:top w:val="none" w:sz="0" w:space="0" w:color="auto"/>
                                    <w:left w:val="none" w:sz="0" w:space="0" w:color="auto"/>
                                    <w:bottom w:val="none" w:sz="0" w:space="0" w:color="auto"/>
                                    <w:right w:val="none" w:sz="0" w:space="0" w:color="auto"/>
                                  </w:divBdr>
                                </w:div>
                                <w:div w:id="1773552864">
                                  <w:marLeft w:val="0"/>
                                  <w:marRight w:val="0"/>
                                  <w:marTop w:val="0"/>
                                  <w:marBottom w:val="0"/>
                                  <w:divBdr>
                                    <w:top w:val="none" w:sz="0" w:space="0" w:color="auto"/>
                                    <w:left w:val="none" w:sz="0" w:space="0" w:color="auto"/>
                                    <w:bottom w:val="none" w:sz="0" w:space="0" w:color="auto"/>
                                    <w:right w:val="none" w:sz="0" w:space="0" w:color="auto"/>
                                  </w:divBdr>
                                </w:div>
                                <w:div w:id="1789932577">
                                  <w:marLeft w:val="0"/>
                                  <w:marRight w:val="0"/>
                                  <w:marTop w:val="0"/>
                                  <w:marBottom w:val="0"/>
                                  <w:divBdr>
                                    <w:top w:val="none" w:sz="0" w:space="0" w:color="auto"/>
                                    <w:left w:val="none" w:sz="0" w:space="0" w:color="auto"/>
                                    <w:bottom w:val="none" w:sz="0" w:space="0" w:color="auto"/>
                                    <w:right w:val="none" w:sz="0" w:space="0" w:color="auto"/>
                                  </w:divBdr>
                                </w:div>
                                <w:div w:id="1844467347">
                                  <w:marLeft w:val="0"/>
                                  <w:marRight w:val="0"/>
                                  <w:marTop w:val="0"/>
                                  <w:marBottom w:val="0"/>
                                  <w:divBdr>
                                    <w:top w:val="none" w:sz="0" w:space="0" w:color="auto"/>
                                    <w:left w:val="none" w:sz="0" w:space="0" w:color="auto"/>
                                    <w:bottom w:val="none" w:sz="0" w:space="0" w:color="auto"/>
                                    <w:right w:val="none" w:sz="0" w:space="0" w:color="auto"/>
                                  </w:divBdr>
                                </w:div>
                                <w:div w:id="1847397896">
                                  <w:marLeft w:val="0"/>
                                  <w:marRight w:val="0"/>
                                  <w:marTop w:val="0"/>
                                  <w:marBottom w:val="0"/>
                                  <w:divBdr>
                                    <w:top w:val="none" w:sz="0" w:space="0" w:color="auto"/>
                                    <w:left w:val="none" w:sz="0" w:space="0" w:color="auto"/>
                                    <w:bottom w:val="none" w:sz="0" w:space="0" w:color="auto"/>
                                    <w:right w:val="none" w:sz="0" w:space="0" w:color="auto"/>
                                  </w:divBdr>
                                </w:div>
                                <w:div w:id="1861432049">
                                  <w:marLeft w:val="0"/>
                                  <w:marRight w:val="0"/>
                                  <w:marTop w:val="0"/>
                                  <w:marBottom w:val="0"/>
                                  <w:divBdr>
                                    <w:top w:val="none" w:sz="0" w:space="0" w:color="auto"/>
                                    <w:left w:val="none" w:sz="0" w:space="0" w:color="auto"/>
                                    <w:bottom w:val="none" w:sz="0" w:space="0" w:color="auto"/>
                                    <w:right w:val="none" w:sz="0" w:space="0" w:color="auto"/>
                                  </w:divBdr>
                                </w:div>
                                <w:div w:id="1866869423">
                                  <w:marLeft w:val="0"/>
                                  <w:marRight w:val="0"/>
                                  <w:marTop w:val="0"/>
                                  <w:marBottom w:val="0"/>
                                  <w:divBdr>
                                    <w:top w:val="none" w:sz="0" w:space="0" w:color="auto"/>
                                    <w:left w:val="none" w:sz="0" w:space="0" w:color="auto"/>
                                    <w:bottom w:val="none" w:sz="0" w:space="0" w:color="auto"/>
                                    <w:right w:val="none" w:sz="0" w:space="0" w:color="auto"/>
                                  </w:divBdr>
                                </w:div>
                                <w:div w:id="1875074151">
                                  <w:marLeft w:val="0"/>
                                  <w:marRight w:val="0"/>
                                  <w:marTop w:val="0"/>
                                  <w:marBottom w:val="0"/>
                                  <w:divBdr>
                                    <w:top w:val="none" w:sz="0" w:space="0" w:color="auto"/>
                                    <w:left w:val="none" w:sz="0" w:space="0" w:color="auto"/>
                                    <w:bottom w:val="none" w:sz="0" w:space="0" w:color="auto"/>
                                    <w:right w:val="none" w:sz="0" w:space="0" w:color="auto"/>
                                  </w:divBdr>
                                </w:div>
                                <w:div w:id="1913808854">
                                  <w:marLeft w:val="0"/>
                                  <w:marRight w:val="0"/>
                                  <w:marTop w:val="0"/>
                                  <w:marBottom w:val="0"/>
                                  <w:divBdr>
                                    <w:top w:val="none" w:sz="0" w:space="0" w:color="auto"/>
                                    <w:left w:val="none" w:sz="0" w:space="0" w:color="auto"/>
                                    <w:bottom w:val="none" w:sz="0" w:space="0" w:color="auto"/>
                                    <w:right w:val="none" w:sz="0" w:space="0" w:color="auto"/>
                                  </w:divBdr>
                                </w:div>
                                <w:div w:id="1953894699">
                                  <w:marLeft w:val="0"/>
                                  <w:marRight w:val="0"/>
                                  <w:marTop w:val="0"/>
                                  <w:marBottom w:val="0"/>
                                  <w:divBdr>
                                    <w:top w:val="none" w:sz="0" w:space="0" w:color="auto"/>
                                    <w:left w:val="none" w:sz="0" w:space="0" w:color="auto"/>
                                    <w:bottom w:val="none" w:sz="0" w:space="0" w:color="auto"/>
                                    <w:right w:val="none" w:sz="0" w:space="0" w:color="auto"/>
                                  </w:divBdr>
                                </w:div>
                                <w:div w:id="1988901356">
                                  <w:marLeft w:val="0"/>
                                  <w:marRight w:val="0"/>
                                  <w:marTop w:val="0"/>
                                  <w:marBottom w:val="0"/>
                                  <w:divBdr>
                                    <w:top w:val="none" w:sz="0" w:space="0" w:color="auto"/>
                                    <w:left w:val="none" w:sz="0" w:space="0" w:color="auto"/>
                                    <w:bottom w:val="none" w:sz="0" w:space="0" w:color="auto"/>
                                    <w:right w:val="none" w:sz="0" w:space="0" w:color="auto"/>
                                  </w:divBdr>
                                </w:div>
                                <w:div w:id="2017144954">
                                  <w:marLeft w:val="0"/>
                                  <w:marRight w:val="0"/>
                                  <w:marTop w:val="0"/>
                                  <w:marBottom w:val="0"/>
                                  <w:divBdr>
                                    <w:top w:val="none" w:sz="0" w:space="0" w:color="auto"/>
                                    <w:left w:val="none" w:sz="0" w:space="0" w:color="auto"/>
                                    <w:bottom w:val="none" w:sz="0" w:space="0" w:color="auto"/>
                                    <w:right w:val="none" w:sz="0" w:space="0" w:color="auto"/>
                                  </w:divBdr>
                                </w:div>
                                <w:div w:id="2042433692">
                                  <w:marLeft w:val="0"/>
                                  <w:marRight w:val="0"/>
                                  <w:marTop w:val="0"/>
                                  <w:marBottom w:val="0"/>
                                  <w:divBdr>
                                    <w:top w:val="none" w:sz="0" w:space="0" w:color="auto"/>
                                    <w:left w:val="none" w:sz="0" w:space="0" w:color="auto"/>
                                    <w:bottom w:val="none" w:sz="0" w:space="0" w:color="auto"/>
                                    <w:right w:val="none" w:sz="0" w:space="0" w:color="auto"/>
                                  </w:divBdr>
                                </w:div>
                                <w:div w:id="2067758394">
                                  <w:marLeft w:val="0"/>
                                  <w:marRight w:val="0"/>
                                  <w:marTop w:val="0"/>
                                  <w:marBottom w:val="0"/>
                                  <w:divBdr>
                                    <w:top w:val="none" w:sz="0" w:space="0" w:color="auto"/>
                                    <w:left w:val="none" w:sz="0" w:space="0" w:color="auto"/>
                                    <w:bottom w:val="none" w:sz="0" w:space="0" w:color="auto"/>
                                    <w:right w:val="none" w:sz="0" w:space="0" w:color="auto"/>
                                  </w:divBdr>
                                </w:div>
                                <w:div w:id="2102214805">
                                  <w:marLeft w:val="0"/>
                                  <w:marRight w:val="0"/>
                                  <w:marTop w:val="0"/>
                                  <w:marBottom w:val="0"/>
                                  <w:divBdr>
                                    <w:top w:val="none" w:sz="0" w:space="0" w:color="auto"/>
                                    <w:left w:val="none" w:sz="0" w:space="0" w:color="auto"/>
                                    <w:bottom w:val="none" w:sz="0" w:space="0" w:color="auto"/>
                                    <w:right w:val="none" w:sz="0" w:space="0" w:color="auto"/>
                                  </w:divBdr>
                                </w:div>
                                <w:div w:id="2106487916">
                                  <w:marLeft w:val="0"/>
                                  <w:marRight w:val="0"/>
                                  <w:marTop w:val="0"/>
                                  <w:marBottom w:val="0"/>
                                  <w:divBdr>
                                    <w:top w:val="none" w:sz="0" w:space="0" w:color="auto"/>
                                    <w:left w:val="none" w:sz="0" w:space="0" w:color="auto"/>
                                    <w:bottom w:val="none" w:sz="0" w:space="0" w:color="auto"/>
                                    <w:right w:val="none" w:sz="0" w:space="0" w:color="auto"/>
                                  </w:divBdr>
                                </w:div>
                                <w:div w:id="2110466803">
                                  <w:marLeft w:val="0"/>
                                  <w:marRight w:val="0"/>
                                  <w:marTop w:val="0"/>
                                  <w:marBottom w:val="0"/>
                                  <w:divBdr>
                                    <w:top w:val="none" w:sz="0" w:space="0" w:color="auto"/>
                                    <w:left w:val="none" w:sz="0" w:space="0" w:color="auto"/>
                                    <w:bottom w:val="none" w:sz="0" w:space="0" w:color="auto"/>
                                    <w:right w:val="none" w:sz="0" w:space="0" w:color="auto"/>
                                  </w:divBdr>
                                </w:div>
                                <w:div w:id="2121684193">
                                  <w:marLeft w:val="0"/>
                                  <w:marRight w:val="0"/>
                                  <w:marTop w:val="0"/>
                                  <w:marBottom w:val="0"/>
                                  <w:divBdr>
                                    <w:top w:val="none" w:sz="0" w:space="0" w:color="auto"/>
                                    <w:left w:val="none" w:sz="0" w:space="0" w:color="auto"/>
                                    <w:bottom w:val="none" w:sz="0" w:space="0" w:color="auto"/>
                                    <w:right w:val="none" w:sz="0" w:space="0" w:color="auto"/>
                                  </w:divBdr>
                                </w:div>
                                <w:div w:id="2125540538">
                                  <w:marLeft w:val="0"/>
                                  <w:marRight w:val="0"/>
                                  <w:marTop w:val="0"/>
                                  <w:marBottom w:val="0"/>
                                  <w:divBdr>
                                    <w:top w:val="none" w:sz="0" w:space="0" w:color="auto"/>
                                    <w:left w:val="none" w:sz="0" w:space="0" w:color="auto"/>
                                    <w:bottom w:val="none" w:sz="0" w:space="0" w:color="auto"/>
                                    <w:right w:val="none" w:sz="0" w:space="0" w:color="auto"/>
                                  </w:divBdr>
                                </w:div>
                                <w:div w:id="2131394230">
                                  <w:marLeft w:val="0"/>
                                  <w:marRight w:val="0"/>
                                  <w:marTop w:val="0"/>
                                  <w:marBottom w:val="0"/>
                                  <w:divBdr>
                                    <w:top w:val="none" w:sz="0" w:space="0" w:color="auto"/>
                                    <w:left w:val="none" w:sz="0" w:space="0" w:color="auto"/>
                                    <w:bottom w:val="none" w:sz="0" w:space="0" w:color="auto"/>
                                    <w:right w:val="none" w:sz="0" w:space="0" w:color="auto"/>
                                  </w:divBdr>
                                </w:div>
                                <w:div w:id="2139452195">
                                  <w:marLeft w:val="0"/>
                                  <w:marRight w:val="0"/>
                                  <w:marTop w:val="0"/>
                                  <w:marBottom w:val="0"/>
                                  <w:divBdr>
                                    <w:top w:val="none" w:sz="0" w:space="0" w:color="auto"/>
                                    <w:left w:val="none" w:sz="0" w:space="0" w:color="auto"/>
                                    <w:bottom w:val="none" w:sz="0" w:space="0" w:color="auto"/>
                                    <w:right w:val="none" w:sz="0" w:space="0" w:color="auto"/>
                                  </w:divBdr>
                                </w:div>
                                <w:div w:id="21427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278411">
      <w:bodyDiv w:val="1"/>
      <w:marLeft w:val="0"/>
      <w:marRight w:val="0"/>
      <w:marTop w:val="0"/>
      <w:marBottom w:val="0"/>
      <w:divBdr>
        <w:top w:val="none" w:sz="0" w:space="0" w:color="auto"/>
        <w:left w:val="none" w:sz="0" w:space="0" w:color="auto"/>
        <w:bottom w:val="none" w:sz="0" w:space="0" w:color="auto"/>
        <w:right w:val="none" w:sz="0" w:space="0" w:color="auto"/>
      </w:divBdr>
    </w:div>
    <w:div w:id="1353843863">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6">
          <w:marLeft w:val="0"/>
          <w:marRight w:val="0"/>
          <w:marTop w:val="0"/>
          <w:marBottom w:val="0"/>
          <w:divBdr>
            <w:top w:val="none" w:sz="0" w:space="0" w:color="auto"/>
            <w:left w:val="none" w:sz="0" w:space="0" w:color="auto"/>
            <w:bottom w:val="none" w:sz="0" w:space="0" w:color="auto"/>
            <w:right w:val="none" w:sz="0" w:space="0" w:color="auto"/>
          </w:divBdr>
          <w:divsChild>
            <w:div w:id="1037973663">
              <w:marLeft w:val="0"/>
              <w:marRight w:val="0"/>
              <w:marTop w:val="0"/>
              <w:marBottom w:val="0"/>
              <w:divBdr>
                <w:top w:val="none" w:sz="0" w:space="0" w:color="auto"/>
                <w:left w:val="none" w:sz="0" w:space="0" w:color="auto"/>
                <w:bottom w:val="none" w:sz="0" w:space="0" w:color="auto"/>
                <w:right w:val="none" w:sz="0" w:space="0" w:color="auto"/>
              </w:divBdr>
              <w:divsChild>
                <w:div w:id="89981320">
                  <w:marLeft w:val="0"/>
                  <w:marRight w:val="0"/>
                  <w:marTop w:val="0"/>
                  <w:marBottom w:val="0"/>
                  <w:divBdr>
                    <w:top w:val="none" w:sz="0" w:space="0" w:color="auto"/>
                    <w:left w:val="none" w:sz="0" w:space="0" w:color="auto"/>
                    <w:bottom w:val="none" w:sz="0" w:space="0" w:color="auto"/>
                    <w:right w:val="none" w:sz="0" w:space="0" w:color="auto"/>
                  </w:divBdr>
                  <w:divsChild>
                    <w:div w:id="557013278">
                      <w:marLeft w:val="0"/>
                      <w:marRight w:val="0"/>
                      <w:marTop w:val="0"/>
                      <w:marBottom w:val="1320"/>
                      <w:divBdr>
                        <w:top w:val="none" w:sz="0" w:space="0" w:color="auto"/>
                        <w:left w:val="none" w:sz="0" w:space="0" w:color="auto"/>
                        <w:bottom w:val="none" w:sz="0" w:space="0" w:color="auto"/>
                        <w:right w:val="none" w:sz="0" w:space="0" w:color="auto"/>
                      </w:divBdr>
                      <w:divsChild>
                        <w:div w:id="217976644">
                          <w:marLeft w:val="0"/>
                          <w:marRight w:val="0"/>
                          <w:marTop w:val="0"/>
                          <w:marBottom w:val="0"/>
                          <w:divBdr>
                            <w:top w:val="none" w:sz="0" w:space="0" w:color="auto"/>
                            <w:left w:val="none" w:sz="0" w:space="0" w:color="auto"/>
                            <w:bottom w:val="none" w:sz="0" w:space="0" w:color="auto"/>
                            <w:right w:val="none" w:sz="0" w:space="0" w:color="auto"/>
                          </w:divBdr>
                          <w:divsChild>
                            <w:div w:id="1450514104">
                              <w:marLeft w:val="0"/>
                              <w:marRight w:val="0"/>
                              <w:marTop w:val="0"/>
                              <w:marBottom w:val="0"/>
                              <w:divBdr>
                                <w:top w:val="none" w:sz="0" w:space="0" w:color="auto"/>
                                <w:left w:val="none" w:sz="0" w:space="0" w:color="auto"/>
                                <w:bottom w:val="none" w:sz="0" w:space="0" w:color="auto"/>
                                <w:right w:val="none" w:sz="0" w:space="0" w:color="auto"/>
                              </w:divBdr>
                              <w:divsChild>
                                <w:div w:id="47195271">
                                  <w:marLeft w:val="0"/>
                                  <w:marRight w:val="0"/>
                                  <w:marTop w:val="0"/>
                                  <w:marBottom w:val="0"/>
                                  <w:divBdr>
                                    <w:top w:val="none" w:sz="0" w:space="0" w:color="auto"/>
                                    <w:left w:val="none" w:sz="0" w:space="0" w:color="auto"/>
                                    <w:bottom w:val="none" w:sz="0" w:space="0" w:color="auto"/>
                                    <w:right w:val="none" w:sz="0" w:space="0" w:color="auto"/>
                                  </w:divBdr>
                                </w:div>
                                <w:div w:id="104616533">
                                  <w:marLeft w:val="0"/>
                                  <w:marRight w:val="0"/>
                                  <w:marTop w:val="0"/>
                                  <w:marBottom w:val="0"/>
                                  <w:divBdr>
                                    <w:top w:val="none" w:sz="0" w:space="0" w:color="auto"/>
                                    <w:left w:val="none" w:sz="0" w:space="0" w:color="auto"/>
                                    <w:bottom w:val="none" w:sz="0" w:space="0" w:color="auto"/>
                                    <w:right w:val="none" w:sz="0" w:space="0" w:color="auto"/>
                                  </w:divBdr>
                                </w:div>
                                <w:div w:id="126894651">
                                  <w:marLeft w:val="0"/>
                                  <w:marRight w:val="0"/>
                                  <w:marTop w:val="0"/>
                                  <w:marBottom w:val="0"/>
                                  <w:divBdr>
                                    <w:top w:val="none" w:sz="0" w:space="0" w:color="auto"/>
                                    <w:left w:val="none" w:sz="0" w:space="0" w:color="auto"/>
                                    <w:bottom w:val="none" w:sz="0" w:space="0" w:color="auto"/>
                                    <w:right w:val="none" w:sz="0" w:space="0" w:color="auto"/>
                                  </w:divBdr>
                                </w:div>
                                <w:div w:id="137652663">
                                  <w:marLeft w:val="0"/>
                                  <w:marRight w:val="0"/>
                                  <w:marTop w:val="0"/>
                                  <w:marBottom w:val="0"/>
                                  <w:divBdr>
                                    <w:top w:val="none" w:sz="0" w:space="0" w:color="auto"/>
                                    <w:left w:val="none" w:sz="0" w:space="0" w:color="auto"/>
                                    <w:bottom w:val="none" w:sz="0" w:space="0" w:color="auto"/>
                                    <w:right w:val="none" w:sz="0" w:space="0" w:color="auto"/>
                                  </w:divBdr>
                                </w:div>
                                <w:div w:id="180364214">
                                  <w:marLeft w:val="0"/>
                                  <w:marRight w:val="0"/>
                                  <w:marTop w:val="0"/>
                                  <w:marBottom w:val="0"/>
                                  <w:divBdr>
                                    <w:top w:val="none" w:sz="0" w:space="0" w:color="auto"/>
                                    <w:left w:val="none" w:sz="0" w:space="0" w:color="auto"/>
                                    <w:bottom w:val="none" w:sz="0" w:space="0" w:color="auto"/>
                                    <w:right w:val="none" w:sz="0" w:space="0" w:color="auto"/>
                                  </w:divBdr>
                                </w:div>
                                <w:div w:id="281885187">
                                  <w:marLeft w:val="0"/>
                                  <w:marRight w:val="0"/>
                                  <w:marTop w:val="0"/>
                                  <w:marBottom w:val="0"/>
                                  <w:divBdr>
                                    <w:top w:val="none" w:sz="0" w:space="0" w:color="auto"/>
                                    <w:left w:val="none" w:sz="0" w:space="0" w:color="auto"/>
                                    <w:bottom w:val="none" w:sz="0" w:space="0" w:color="auto"/>
                                    <w:right w:val="none" w:sz="0" w:space="0" w:color="auto"/>
                                  </w:divBdr>
                                </w:div>
                                <w:div w:id="294800276">
                                  <w:marLeft w:val="0"/>
                                  <w:marRight w:val="0"/>
                                  <w:marTop w:val="0"/>
                                  <w:marBottom w:val="0"/>
                                  <w:divBdr>
                                    <w:top w:val="none" w:sz="0" w:space="0" w:color="auto"/>
                                    <w:left w:val="none" w:sz="0" w:space="0" w:color="auto"/>
                                    <w:bottom w:val="none" w:sz="0" w:space="0" w:color="auto"/>
                                    <w:right w:val="none" w:sz="0" w:space="0" w:color="auto"/>
                                  </w:divBdr>
                                </w:div>
                                <w:div w:id="320694748">
                                  <w:marLeft w:val="0"/>
                                  <w:marRight w:val="0"/>
                                  <w:marTop w:val="0"/>
                                  <w:marBottom w:val="0"/>
                                  <w:divBdr>
                                    <w:top w:val="none" w:sz="0" w:space="0" w:color="auto"/>
                                    <w:left w:val="none" w:sz="0" w:space="0" w:color="auto"/>
                                    <w:bottom w:val="none" w:sz="0" w:space="0" w:color="auto"/>
                                    <w:right w:val="none" w:sz="0" w:space="0" w:color="auto"/>
                                  </w:divBdr>
                                </w:div>
                                <w:div w:id="342245015">
                                  <w:marLeft w:val="0"/>
                                  <w:marRight w:val="0"/>
                                  <w:marTop w:val="0"/>
                                  <w:marBottom w:val="0"/>
                                  <w:divBdr>
                                    <w:top w:val="none" w:sz="0" w:space="0" w:color="auto"/>
                                    <w:left w:val="none" w:sz="0" w:space="0" w:color="auto"/>
                                    <w:bottom w:val="none" w:sz="0" w:space="0" w:color="auto"/>
                                    <w:right w:val="none" w:sz="0" w:space="0" w:color="auto"/>
                                  </w:divBdr>
                                </w:div>
                                <w:div w:id="382682692">
                                  <w:marLeft w:val="0"/>
                                  <w:marRight w:val="0"/>
                                  <w:marTop w:val="0"/>
                                  <w:marBottom w:val="0"/>
                                  <w:divBdr>
                                    <w:top w:val="none" w:sz="0" w:space="0" w:color="auto"/>
                                    <w:left w:val="none" w:sz="0" w:space="0" w:color="auto"/>
                                    <w:bottom w:val="none" w:sz="0" w:space="0" w:color="auto"/>
                                    <w:right w:val="none" w:sz="0" w:space="0" w:color="auto"/>
                                  </w:divBdr>
                                </w:div>
                                <w:div w:id="383600039">
                                  <w:marLeft w:val="0"/>
                                  <w:marRight w:val="0"/>
                                  <w:marTop w:val="0"/>
                                  <w:marBottom w:val="0"/>
                                  <w:divBdr>
                                    <w:top w:val="none" w:sz="0" w:space="0" w:color="auto"/>
                                    <w:left w:val="none" w:sz="0" w:space="0" w:color="auto"/>
                                    <w:bottom w:val="none" w:sz="0" w:space="0" w:color="auto"/>
                                    <w:right w:val="none" w:sz="0" w:space="0" w:color="auto"/>
                                  </w:divBdr>
                                </w:div>
                                <w:div w:id="437677501">
                                  <w:marLeft w:val="0"/>
                                  <w:marRight w:val="0"/>
                                  <w:marTop w:val="0"/>
                                  <w:marBottom w:val="0"/>
                                  <w:divBdr>
                                    <w:top w:val="none" w:sz="0" w:space="0" w:color="auto"/>
                                    <w:left w:val="none" w:sz="0" w:space="0" w:color="auto"/>
                                    <w:bottom w:val="none" w:sz="0" w:space="0" w:color="auto"/>
                                    <w:right w:val="none" w:sz="0" w:space="0" w:color="auto"/>
                                  </w:divBdr>
                                </w:div>
                                <w:div w:id="493037513">
                                  <w:marLeft w:val="0"/>
                                  <w:marRight w:val="0"/>
                                  <w:marTop w:val="0"/>
                                  <w:marBottom w:val="0"/>
                                  <w:divBdr>
                                    <w:top w:val="none" w:sz="0" w:space="0" w:color="auto"/>
                                    <w:left w:val="none" w:sz="0" w:space="0" w:color="auto"/>
                                    <w:bottom w:val="none" w:sz="0" w:space="0" w:color="auto"/>
                                    <w:right w:val="none" w:sz="0" w:space="0" w:color="auto"/>
                                  </w:divBdr>
                                </w:div>
                                <w:div w:id="500243413">
                                  <w:marLeft w:val="0"/>
                                  <w:marRight w:val="0"/>
                                  <w:marTop w:val="0"/>
                                  <w:marBottom w:val="0"/>
                                  <w:divBdr>
                                    <w:top w:val="none" w:sz="0" w:space="0" w:color="auto"/>
                                    <w:left w:val="none" w:sz="0" w:space="0" w:color="auto"/>
                                    <w:bottom w:val="none" w:sz="0" w:space="0" w:color="auto"/>
                                    <w:right w:val="none" w:sz="0" w:space="0" w:color="auto"/>
                                  </w:divBdr>
                                </w:div>
                                <w:div w:id="501898689">
                                  <w:marLeft w:val="0"/>
                                  <w:marRight w:val="0"/>
                                  <w:marTop w:val="0"/>
                                  <w:marBottom w:val="0"/>
                                  <w:divBdr>
                                    <w:top w:val="none" w:sz="0" w:space="0" w:color="auto"/>
                                    <w:left w:val="none" w:sz="0" w:space="0" w:color="auto"/>
                                    <w:bottom w:val="none" w:sz="0" w:space="0" w:color="auto"/>
                                    <w:right w:val="none" w:sz="0" w:space="0" w:color="auto"/>
                                  </w:divBdr>
                                </w:div>
                                <w:div w:id="529609101">
                                  <w:marLeft w:val="0"/>
                                  <w:marRight w:val="0"/>
                                  <w:marTop w:val="0"/>
                                  <w:marBottom w:val="0"/>
                                  <w:divBdr>
                                    <w:top w:val="none" w:sz="0" w:space="0" w:color="auto"/>
                                    <w:left w:val="none" w:sz="0" w:space="0" w:color="auto"/>
                                    <w:bottom w:val="none" w:sz="0" w:space="0" w:color="auto"/>
                                    <w:right w:val="none" w:sz="0" w:space="0" w:color="auto"/>
                                  </w:divBdr>
                                </w:div>
                                <w:div w:id="530336599">
                                  <w:marLeft w:val="0"/>
                                  <w:marRight w:val="0"/>
                                  <w:marTop w:val="0"/>
                                  <w:marBottom w:val="0"/>
                                  <w:divBdr>
                                    <w:top w:val="none" w:sz="0" w:space="0" w:color="auto"/>
                                    <w:left w:val="none" w:sz="0" w:space="0" w:color="auto"/>
                                    <w:bottom w:val="none" w:sz="0" w:space="0" w:color="auto"/>
                                    <w:right w:val="none" w:sz="0" w:space="0" w:color="auto"/>
                                  </w:divBdr>
                                </w:div>
                                <w:div w:id="533691474">
                                  <w:marLeft w:val="0"/>
                                  <w:marRight w:val="0"/>
                                  <w:marTop w:val="0"/>
                                  <w:marBottom w:val="0"/>
                                  <w:divBdr>
                                    <w:top w:val="none" w:sz="0" w:space="0" w:color="auto"/>
                                    <w:left w:val="none" w:sz="0" w:space="0" w:color="auto"/>
                                    <w:bottom w:val="none" w:sz="0" w:space="0" w:color="auto"/>
                                    <w:right w:val="none" w:sz="0" w:space="0" w:color="auto"/>
                                  </w:divBdr>
                                </w:div>
                                <w:div w:id="600063738">
                                  <w:marLeft w:val="0"/>
                                  <w:marRight w:val="0"/>
                                  <w:marTop w:val="0"/>
                                  <w:marBottom w:val="0"/>
                                  <w:divBdr>
                                    <w:top w:val="none" w:sz="0" w:space="0" w:color="auto"/>
                                    <w:left w:val="none" w:sz="0" w:space="0" w:color="auto"/>
                                    <w:bottom w:val="none" w:sz="0" w:space="0" w:color="auto"/>
                                    <w:right w:val="none" w:sz="0" w:space="0" w:color="auto"/>
                                  </w:divBdr>
                                </w:div>
                                <w:div w:id="706413502">
                                  <w:marLeft w:val="0"/>
                                  <w:marRight w:val="0"/>
                                  <w:marTop w:val="0"/>
                                  <w:marBottom w:val="0"/>
                                  <w:divBdr>
                                    <w:top w:val="none" w:sz="0" w:space="0" w:color="auto"/>
                                    <w:left w:val="none" w:sz="0" w:space="0" w:color="auto"/>
                                    <w:bottom w:val="none" w:sz="0" w:space="0" w:color="auto"/>
                                    <w:right w:val="none" w:sz="0" w:space="0" w:color="auto"/>
                                  </w:divBdr>
                                </w:div>
                                <w:div w:id="723524413">
                                  <w:marLeft w:val="0"/>
                                  <w:marRight w:val="0"/>
                                  <w:marTop w:val="0"/>
                                  <w:marBottom w:val="0"/>
                                  <w:divBdr>
                                    <w:top w:val="none" w:sz="0" w:space="0" w:color="auto"/>
                                    <w:left w:val="none" w:sz="0" w:space="0" w:color="auto"/>
                                    <w:bottom w:val="none" w:sz="0" w:space="0" w:color="auto"/>
                                    <w:right w:val="none" w:sz="0" w:space="0" w:color="auto"/>
                                  </w:divBdr>
                                </w:div>
                                <w:div w:id="745807592">
                                  <w:marLeft w:val="0"/>
                                  <w:marRight w:val="0"/>
                                  <w:marTop w:val="0"/>
                                  <w:marBottom w:val="0"/>
                                  <w:divBdr>
                                    <w:top w:val="none" w:sz="0" w:space="0" w:color="auto"/>
                                    <w:left w:val="none" w:sz="0" w:space="0" w:color="auto"/>
                                    <w:bottom w:val="none" w:sz="0" w:space="0" w:color="auto"/>
                                    <w:right w:val="none" w:sz="0" w:space="0" w:color="auto"/>
                                  </w:divBdr>
                                </w:div>
                                <w:div w:id="786004209">
                                  <w:marLeft w:val="0"/>
                                  <w:marRight w:val="0"/>
                                  <w:marTop w:val="0"/>
                                  <w:marBottom w:val="0"/>
                                  <w:divBdr>
                                    <w:top w:val="none" w:sz="0" w:space="0" w:color="auto"/>
                                    <w:left w:val="none" w:sz="0" w:space="0" w:color="auto"/>
                                    <w:bottom w:val="none" w:sz="0" w:space="0" w:color="auto"/>
                                    <w:right w:val="none" w:sz="0" w:space="0" w:color="auto"/>
                                  </w:divBdr>
                                </w:div>
                                <w:div w:id="827794105">
                                  <w:marLeft w:val="0"/>
                                  <w:marRight w:val="0"/>
                                  <w:marTop w:val="0"/>
                                  <w:marBottom w:val="0"/>
                                  <w:divBdr>
                                    <w:top w:val="none" w:sz="0" w:space="0" w:color="auto"/>
                                    <w:left w:val="none" w:sz="0" w:space="0" w:color="auto"/>
                                    <w:bottom w:val="none" w:sz="0" w:space="0" w:color="auto"/>
                                    <w:right w:val="none" w:sz="0" w:space="0" w:color="auto"/>
                                  </w:divBdr>
                                </w:div>
                                <w:div w:id="842860236">
                                  <w:marLeft w:val="0"/>
                                  <w:marRight w:val="0"/>
                                  <w:marTop w:val="0"/>
                                  <w:marBottom w:val="0"/>
                                  <w:divBdr>
                                    <w:top w:val="none" w:sz="0" w:space="0" w:color="auto"/>
                                    <w:left w:val="none" w:sz="0" w:space="0" w:color="auto"/>
                                    <w:bottom w:val="none" w:sz="0" w:space="0" w:color="auto"/>
                                    <w:right w:val="none" w:sz="0" w:space="0" w:color="auto"/>
                                  </w:divBdr>
                                </w:div>
                                <w:div w:id="846093740">
                                  <w:marLeft w:val="0"/>
                                  <w:marRight w:val="0"/>
                                  <w:marTop w:val="0"/>
                                  <w:marBottom w:val="0"/>
                                  <w:divBdr>
                                    <w:top w:val="none" w:sz="0" w:space="0" w:color="auto"/>
                                    <w:left w:val="none" w:sz="0" w:space="0" w:color="auto"/>
                                    <w:bottom w:val="none" w:sz="0" w:space="0" w:color="auto"/>
                                    <w:right w:val="none" w:sz="0" w:space="0" w:color="auto"/>
                                  </w:divBdr>
                                </w:div>
                                <w:div w:id="891774957">
                                  <w:marLeft w:val="0"/>
                                  <w:marRight w:val="0"/>
                                  <w:marTop w:val="0"/>
                                  <w:marBottom w:val="0"/>
                                  <w:divBdr>
                                    <w:top w:val="none" w:sz="0" w:space="0" w:color="auto"/>
                                    <w:left w:val="none" w:sz="0" w:space="0" w:color="auto"/>
                                    <w:bottom w:val="none" w:sz="0" w:space="0" w:color="auto"/>
                                    <w:right w:val="none" w:sz="0" w:space="0" w:color="auto"/>
                                  </w:divBdr>
                                </w:div>
                                <w:div w:id="909659237">
                                  <w:marLeft w:val="0"/>
                                  <w:marRight w:val="0"/>
                                  <w:marTop w:val="0"/>
                                  <w:marBottom w:val="0"/>
                                  <w:divBdr>
                                    <w:top w:val="none" w:sz="0" w:space="0" w:color="auto"/>
                                    <w:left w:val="none" w:sz="0" w:space="0" w:color="auto"/>
                                    <w:bottom w:val="none" w:sz="0" w:space="0" w:color="auto"/>
                                    <w:right w:val="none" w:sz="0" w:space="0" w:color="auto"/>
                                  </w:divBdr>
                                </w:div>
                                <w:div w:id="958102447">
                                  <w:marLeft w:val="0"/>
                                  <w:marRight w:val="0"/>
                                  <w:marTop w:val="0"/>
                                  <w:marBottom w:val="0"/>
                                  <w:divBdr>
                                    <w:top w:val="none" w:sz="0" w:space="0" w:color="auto"/>
                                    <w:left w:val="none" w:sz="0" w:space="0" w:color="auto"/>
                                    <w:bottom w:val="none" w:sz="0" w:space="0" w:color="auto"/>
                                    <w:right w:val="none" w:sz="0" w:space="0" w:color="auto"/>
                                  </w:divBdr>
                                </w:div>
                                <w:div w:id="1050230966">
                                  <w:marLeft w:val="0"/>
                                  <w:marRight w:val="0"/>
                                  <w:marTop w:val="0"/>
                                  <w:marBottom w:val="0"/>
                                  <w:divBdr>
                                    <w:top w:val="none" w:sz="0" w:space="0" w:color="auto"/>
                                    <w:left w:val="none" w:sz="0" w:space="0" w:color="auto"/>
                                    <w:bottom w:val="none" w:sz="0" w:space="0" w:color="auto"/>
                                    <w:right w:val="none" w:sz="0" w:space="0" w:color="auto"/>
                                  </w:divBdr>
                                </w:div>
                                <w:div w:id="1067145813">
                                  <w:marLeft w:val="0"/>
                                  <w:marRight w:val="0"/>
                                  <w:marTop w:val="0"/>
                                  <w:marBottom w:val="0"/>
                                  <w:divBdr>
                                    <w:top w:val="none" w:sz="0" w:space="0" w:color="auto"/>
                                    <w:left w:val="none" w:sz="0" w:space="0" w:color="auto"/>
                                    <w:bottom w:val="none" w:sz="0" w:space="0" w:color="auto"/>
                                    <w:right w:val="none" w:sz="0" w:space="0" w:color="auto"/>
                                  </w:divBdr>
                                </w:div>
                                <w:div w:id="1118644054">
                                  <w:marLeft w:val="0"/>
                                  <w:marRight w:val="0"/>
                                  <w:marTop w:val="0"/>
                                  <w:marBottom w:val="0"/>
                                  <w:divBdr>
                                    <w:top w:val="none" w:sz="0" w:space="0" w:color="auto"/>
                                    <w:left w:val="none" w:sz="0" w:space="0" w:color="auto"/>
                                    <w:bottom w:val="none" w:sz="0" w:space="0" w:color="auto"/>
                                    <w:right w:val="none" w:sz="0" w:space="0" w:color="auto"/>
                                  </w:divBdr>
                                </w:div>
                                <w:div w:id="1197935838">
                                  <w:marLeft w:val="0"/>
                                  <w:marRight w:val="0"/>
                                  <w:marTop w:val="0"/>
                                  <w:marBottom w:val="0"/>
                                  <w:divBdr>
                                    <w:top w:val="none" w:sz="0" w:space="0" w:color="auto"/>
                                    <w:left w:val="none" w:sz="0" w:space="0" w:color="auto"/>
                                    <w:bottom w:val="none" w:sz="0" w:space="0" w:color="auto"/>
                                    <w:right w:val="none" w:sz="0" w:space="0" w:color="auto"/>
                                  </w:divBdr>
                                </w:div>
                                <w:div w:id="1199463959">
                                  <w:marLeft w:val="0"/>
                                  <w:marRight w:val="0"/>
                                  <w:marTop w:val="0"/>
                                  <w:marBottom w:val="0"/>
                                  <w:divBdr>
                                    <w:top w:val="none" w:sz="0" w:space="0" w:color="auto"/>
                                    <w:left w:val="none" w:sz="0" w:space="0" w:color="auto"/>
                                    <w:bottom w:val="none" w:sz="0" w:space="0" w:color="auto"/>
                                    <w:right w:val="none" w:sz="0" w:space="0" w:color="auto"/>
                                  </w:divBdr>
                                </w:div>
                                <w:div w:id="1203445899">
                                  <w:marLeft w:val="0"/>
                                  <w:marRight w:val="0"/>
                                  <w:marTop w:val="0"/>
                                  <w:marBottom w:val="0"/>
                                  <w:divBdr>
                                    <w:top w:val="none" w:sz="0" w:space="0" w:color="auto"/>
                                    <w:left w:val="none" w:sz="0" w:space="0" w:color="auto"/>
                                    <w:bottom w:val="none" w:sz="0" w:space="0" w:color="auto"/>
                                    <w:right w:val="none" w:sz="0" w:space="0" w:color="auto"/>
                                  </w:divBdr>
                                </w:div>
                                <w:div w:id="1242253476">
                                  <w:marLeft w:val="0"/>
                                  <w:marRight w:val="0"/>
                                  <w:marTop w:val="0"/>
                                  <w:marBottom w:val="0"/>
                                  <w:divBdr>
                                    <w:top w:val="none" w:sz="0" w:space="0" w:color="auto"/>
                                    <w:left w:val="none" w:sz="0" w:space="0" w:color="auto"/>
                                    <w:bottom w:val="none" w:sz="0" w:space="0" w:color="auto"/>
                                    <w:right w:val="none" w:sz="0" w:space="0" w:color="auto"/>
                                  </w:divBdr>
                                </w:div>
                                <w:div w:id="1260142041">
                                  <w:marLeft w:val="0"/>
                                  <w:marRight w:val="0"/>
                                  <w:marTop w:val="0"/>
                                  <w:marBottom w:val="0"/>
                                  <w:divBdr>
                                    <w:top w:val="none" w:sz="0" w:space="0" w:color="auto"/>
                                    <w:left w:val="none" w:sz="0" w:space="0" w:color="auto"/>
                                    <w:bottom w:val="none" w:sz="0" w:space="0" w:color="auto"/>
                                    <w:right w:val="none" w:sz="0" w:space="0" w:color="auto"/>
                                  </w:divBdr>
                                </w:div>
                                <w:div w:id="1267544674">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379819211">
                                  <w:marLeft w:val="0"/>
                                  <w:marRight w:val="0"/>
                                  <w:marTop w:val="0"/>
                                  <w:marBottom w:val="0"/>
                                  <w:divBdr>
                                    <w:top w:val="none" w:sz="0" w:space="0" w:color="auto"/>
                                    <w:left w:val="none" w:sz="0" w:space="0" w:color="auto"/>
                                    <w:bottom w:val="none" w:sz="0" w:space="0" w:color="auto"/>
                                    <w:right w:val="none" w:sz="0" w:space="0" w:color="auto"/>
                                  </w:divBdr>
                                </w:div>
                                <w:div w:id="1524856904">
                                  <w:marLeft w:val="0"/>
                                  <w:marRight w:val="0"/>
                                  <w:marTop w:val="0"/>
                                  <w:marBottom w:val="0"/>
                                  <w:divBdr>
                                    <w:top w:val="none" w:sz="0" w:space="0" w:color="auto"/>
                                    <w:left w:val="none" w:sz="0" w:space="0" w:color="auto"/>
                                    <w:bottom w:val="none" w:sz="0" w:space="0" w:color="auto"/>
                                    <w:right w:val="none" w:sz="0" w:space="0" w:color="auto"/>
                                  </w:divBdr>
                                </w:div>
                                <w:div w:id="1528790139">
                                  <w:marLeft w:val="0"/>
                                  <w:marRight w:val="0"/>
                                  <w:marTop w:val="0"/>
                                  <w:marBottom w:val="0"/>
                                  <w:divBdr>
                                    <w:top w:val="none" w:sz="0" w:space="0" w:color="auto"/>
                                    <w:left w:val="none" w:sz="0" w:space="0" w:color="auto"/>
                                    <w:bottom w:val="none" w:sz="0" w:space="0" w:color="auto"/>
                                    <w:right w:val="none" w:sz="0" w:space="0" w:color="auto"/>
                                  </w:divBdr>
                                </w:div>
                                <w:div w:id="1636400985">
                                  <w:marLeft w:val="0"/>
                                  <w:marRight w:val="0"/>
                                  <w:marTop w:val="0"/>
                                  <w:marBottom w:val="0"/>
                                  <w:divBdr>
                                    <w:top w:val="none" w:sz="0" w:space="0" w:color="auto"/>
                                    <w:left w:val="none" w:sz="0" w:space="0" w:color="auto"/>
                                    <w:bottom w:val="none" w:sz="0" w:space="0" w:color="auto"/>
                                    <w:right w:val="none" w:sz="0" w:space="0" w:color="auto"/>
                                  </w:divBdr>
                                </w:div>
                                <w:div w:id="1650356190">
                                  <w:marLeft w:val="0"/>
                                  <w:marRight w:val="0"/>
                                  <w:marTop w:val="0"/>
                                  <w:marBottom w:val="0"/>
                                  <w:divBdr>
                                    <w:top w:val="none" w:sz="0" w:space="0" w:color="auto"/>
                                    <w:left w:val="none" w:sz="0" w:space="0" w:color="auto"/>
                                    <w:bottom w:val="none" w:sz="0" w:space="0" w:color="auto"/>
                                    <w:right w:val="none" w:sz="0" w:space="0" w:color="auto"/>
                                  </w:divBdr>
                                </w:div>
                                <w:div w:id="1718317538">
                                  <w:marLeft w:val="0"/>
                                  <w:marRight w:val="0"/>
                                  <w:marTop w:val="0"/>
                                  <w:marBottom w:val="0"/>
                                  <w:divBdr>
                                    <w:top w:val="none" w:sz="0" w:space="0" w:color="auto"/>
                                    <w:left w:val="none" w:sz="0" w:space="0" w:color="auto"/>
                                    <w:bottom w:val="none" w:sz="0" w:space="0" w:color="auto"/>
                                    <w:right w:val="none" w:sz="0" w:space="0" w:color="auto"/>
                                  </w:divBdr>
                                </w:div>
                                <w:div w:id="1730491277">
                                  <w:marLeft w:val="0"/>
                                  <w:marRight w:val="0"/>
                                  <w:marTop w:val="0"/>
                                  <w:marBottom w:val="0"/>
                                  <w:divBdr>
                                    <w:top w:val="none" w:sz="0" w:space="0" w:color="auto"/>
                                    <w:left w:val="none" w:sz="0" w:space="0" w:color="auto"/>
                                    <w:bottom w:val="none" w:sz="0" w:space="0" w:color="auto"/>
                                    <w:right w:val="none" w:sz="0" w:space="0" w:color="auto"/>
                                  </w:divBdr>
                                </w:div>
                                <w:div w:id="1745493039">
                                  <w:marLeft w:val="0"/>
                                  <w:marRight w:val="0"/>
                                  <w:marTop w:val="0"/>
                                  <w:marBottom w:val="0"/>
                                  <w:divBdr>
                                    <w:top w:val="none" w:sz="0" w:space="0" w:color="auto"/>
                                    <w:left w:val="none" w:sz="0" w:space="0" w:color="auto"/>
                                    <w:bottom w:val="none" w:sz="0" w:space="0" w:color="auto"/>
                                    <w:right w:val="none" w:sz="0" w:space="0" w:color="auto"/>
                                  </w:divBdr>
                                </w:div>
                                <w:div w:id="1778209162">
                                  <w:marLeft w:val="0"/>
                                  <w:marRight w:val="0"/>
                                  <w:marTop w:val="0"/>
                                  <w:marBottom w:val="0"/>
                                  <w:divBdr>
                                    <w:top w:val="none" w:sz="0" w:space="0" w:color="auto"/>
                                    <w:left w:val="none" w:sz="0" w:space="0" w:color="auto"/>
                                    <w:bottom w:val="none" w:sz="0" w:space="0" w:color="auto"/>
                                    <w:right w:val="none" w:sz="0" w:space="0" w:color="auto"/>
                                  </w:divBdr>
                                </w:div>
                                <w:div w:id="1789005425">
                                  <w:marLeft w:val="0"/>
                                  <w:marRight w:val="0"/>
                                  <w:marTop w:val="0"/>
                                  <w:marBottom w:val="0"/>
                                  <w:divBdr>
                                    <w:top w:val="none" w:sz="0" w:space="0" w:color="auto"/>
                                    <w:left w:val="none" w:sz="0" w:space="0" w:color="auto"/>
                                    <w:bottom w:val="none" w:sz="0" w:space="0" w:color="auto"/>
                                    <w:right w:val="none" w:sz="0" w:space="0" w:color="auto"/>
                                  </w:divBdr>
                                </w:div>
                                <w:div w:id="1828743275">
                                  <w:marLeft w:val="0"/>
                                  <w:marRight w:val="0"/>
                                  <w:marTop w:val="0"/>
                                  <w:marBottom w:val="0"/>
                                  <w:divBdr>
                                    <w:top w:val="none" w:sz="0" w:space="0" w:color="auto"/>
                                    <w:left w:val="none" w:sz="0" w:space="0" w:color="auto"/>
                                    <w:bottom w:val="none" w:sz="0" w:space="0" w:color="auto"/>
                                    <w:right w:val="none" w:sz="0" w:space="0" w:color="auto"/>
                                  </w:divBdr>
                                </w:div>
                                <w:div w:id="1847212569">
                                  <w:marLeft w:val="0"/>
                                  <w:marRight w:val="0"/>
                                  <w:marTop w:val="0"/>
                                  <w:marBottom w:val="0"/>
                                  <w:divBdr>
                                    <w:top w:val="none" w:sz="0" w:space="0" w:color="auto"/>
                                    <w:left w:val="none" w:sz="0" w:space="0" w:color="auto"/>
                                    <w:bottom w:val="none" w:sz="0" w:space="0" w:color="auto"/>
                                    <w:right w:val="none" w:sz="0" w:space="0" w:color="auto"/>
                                  </w:divBdr>
                                </w:div>
                                <w:div w:id="1889688055">
                                  <w:marLeft w:val="0"/>
                                  <w:marRight w:val="0"/>
                                  <w:marTop w:val="0"/>
                                  <w:marBottom w:val="0"/>
                                  <w:divBdr>
                                    <w:top w:val="none" w:sz="0" w:space="0" w:color="auto"/>
                                    <w:left w:val="none" w:sz="0" w:space="0" w:color="auto"/>
                                    <w:bottom w:val="none" w:sz="0" w:space="0" w:color="auto"/>
                                    <w:right w:val="none" w:sz="0" w:space="0" w:color="auto"/>
                                  </w:divBdr>
                                </w:div>
                                <w:div w:id="1969503640">
                                  <w:marLeft w:val="0"/>
                                  <w:marRight w:val="0"/>
                                  <w:marTop w:val="0"/>
                                  <w:marBottom w:val="0"/>
                                  <w:divBdr>
                                    <w:top w:val="none" w:sz="0" w:space="0" w:color="auto"/>
                                    <w:left w:val="none" w:sz="0" w:space="0" w:color="auto"/>
                                    <w:bottom w:val="none" w:sz="0" w:space="0" w:color="auto"/>
                                    <w:right w:val="none" w:sz="0" w:space="0" w:color="auto"/>
                                  </w:divBdr>
                                </w:div>
                                <w:div w:id="2024891855">
                                  <w:marLeft w:val="0"/>
                                  <w:marRight w:val="0"/>
                                  <w:marTop w:val="0"/>
                                  <w:marBottom w:val="0"/>
                                  <w:divBdr>
                                    <w:top w:val="none" w:sz="0" w:space="0" w:color="auto"/>
                                    <w:left w:val="none" w:sz="0" w:space="0" w:color="auto"/>
                                    <w:bottom w:val="none" w:sz="0" w:space="0" w:color="auto"/>
                                    <w:right w:val="none" w:sz="0" w:space="0" w:color="auto"/>
                                  </w:divBdr>
                                </w:div>
                                <w:div w:id="2125419179">
                                  <w:marLeft w:val="0"/>
                                  <w:marRight w:val="0"/>
                                  <w:marTop w:val="0"/>
                                  <w:marBottom w:val="0"/>
                                  <w:divBdr>
                                    <w:top w:val="none" w:sz="0" w:space="0" w:color="auto"/>
                                    <w:left w:val="none" w:sz="0" w:space="0" w:color="auto"/>
                                    <w:bottom w:val="none" w:sz="0" w:space="0" w:color="auto"/>
                                    <w:right w:val="none" w:sz="0" w:space="0" w:color="auto"/>
                                  </w:divBdr>
                                </w:div>
                                <w:div w:id="213027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926301">
      <w:bodyDiv w:val="1"/>
      <w:marLeft w:val="0"/>
      <w:marRight w:val="0"/>
      <w:marTop w:val="0"/>
      <w:marBottom w:val="0"/>
      <w:divBdr>
        <w:top w:val="none" w:sz="0" w:space="0" w:color="auto"/>
        <w:left w:val="none" w:sz="0" w:space="0" w:color="auto"/>
        <w:bottom w:val="none" w:sz="0" w:space="0" w:color="auto"/>
        <w:right w:val="none" w:sz="0" w:space="0" w:color="auto"/>
      </w:divBdr>
    </w:div>
    <w:div w:id="1367563668">
      <w:bodyDiv w:val="1"/>
      <w:marLeft w:val="0"/>
      <w:marRight w:val="0"/>
      <w:marTop w:val="0"/>
      <w:marBottom w:val="0"/>
      <w:divBdr>
        <w:top w:val="none" w:sz="0" w:space="0" w:color="auto"/>
        <w:left w:val="none" w:sz="0" w:space="0" w:color="auto"/>
        <w:bottom w:val="none" w:sz="0" w:space="0" w:color="auto"/>
        <w:right w:val="none" w:sz="0" w:space="0" w:color="auto"/>
      </w:divBdr>
    </w:div>
    <w:div w:id="1368142190">
      <w:bodyDiv w:val="1"/>
      <w:marLeft w:val="0"/>
      <w:marRight w:val="0"/>
      <w:marTop w:val="0"/>
      <w:marBottom w:val="0"/>
      <w:divBdr>
        <w:top w:val="none" w:sz="0" w:space="0" w:color="auto"/>
        <w:left w:val="none" w:sz="0" w:space="0" w:color="auto"/>
        <w:bottom w:val="none" w:sz="0" w:space="0" w:color="auto"/>
        <w:right w:val="none" w:sz="0" w:space="0" w:color="auto"/>
      </w:divBdr>
      <w:divsChild>
        <w:div w:id="137189464">
          <w:marLeft w:val="0"/>
          <w:marRight w:val="0"/>
          <w:marTop w:val="0"/>
          <w:marBottom w:val="0"/>
          <w:divBdr>
            <w:top w:val="none" w:sz="0" w:space="0" w:color="auto"/>
            <w:left w:val="none" w:sz="0" w:space="0" w:color="auto"/>
            <w:bottom w:val="none" w:sz="0" w:space="0" w:color="auto"/>
            <w:right w:val="none" w:sz="0" w:space="0" w:color="auto"/>
          </w:divBdr>
          <w:divsChild>
            <w:div w:id="94793609">
              <w:marLeft w:val="0"/>
              <w:marRight w:val="0"/>
              <w:marTop w:val="0"/>
              <w:marBottom w:val="0"/>
              <w:divBdr>
                <w:top w:val="none" w:sz="0" w:space="0" w:color="auto"/>
                <w:left w:val="none" w:sz="0" w:space="0" w:color="auto"/>
                <w:bottom w:val="none" w:sz="0" w:space="0" w:color="auto"/>
                <w:right w:val="none" w:sz="0" w:space="0" w:color="auto"/>
              </w:divBdr>
              <w:divsChild>
                <w:div w:id="1137380860">
                  <w:marLeft w:val="0"/>
                  <w:marRight w:val="0"/>
                  <w:marTop w:val="0"/>
                  <w:marBottom w:val="0"/>
                  <w:divBdr>
                    <w:top w:val="none" w:sz="0" w:space="0" w:color="auto"/>
                    <w:left w:val="none" w:sz="0" w:space="0" w:color="auto"/>
                    <w:bottom w:val="none" w:sz="0" w:space="0" w:color="auto"/>
                    <w:right w:val="none" w:sz="0" w:space="0" w:color="auto"/>
                  </w:divBdr>
                  <w:divsChild>
                    <w:div w:id="1399742966">
                      <w:marLeft w:val="0"/>
                      <w:marRight w:val="0"/>
                      <w:marTop w:val="0"/>
                      <w:marBottom w:val="1320"/>
                      <w:divBdr>
                        <w:top w:val="none" w:sz="0" w:space="0" w:color="auto"/>
                        <w:left w:val="none" w:sz="0" w:space="0" w:color="auto"/>
                        <w:bottom w:val="none" w:sz="0" w:space="0" w:color="auto"/>
                        <w:right w:val="none" w:sz="0" w:space="0" w:color="auto"/>
                      </w:divBdr>
                      <w:divsChild>
                        <w:div w:id="1800146740">
                          <w:marLeft w:val="0"/>
                          <w:marRight w:val="0"/>
                          <w:marTop w:val="0"/>
                          <w:marBottom w:val="0"/>
                          <w:divBdr>
                            <w:top w:val="none" w:sz="0" w:space="0" w:color="auto"/>
                            <w:left w:val="none" w:sz="0" w:space="0" w:color="auto"/>
                            <w:bottom w:val="none" w:sz="0" w:space="0" w:color="auto"/>
                            <w:right w:val="none" w:sz="0" w:space="0" w:color="auto"/>
                          </w:divBdr>
                          <w:divsChild>
                            <w:div w:id="665010260">
                              <w:marLeft w:val="0"/>
                              <w:marRight w:val="0"/>
                              <w:marTop w:val="0"/>
                              <w:marBottom w:val="0"/>
                              <w:divBdr>
                                <w:top w:val="none" w:sz="0" w:space="0" w:color="auto"/>
                                <w:left w:val="none" w:sz="0" w:space="0" w:color="auto"/>
                                <w:bottom w:val="none" w:sz="0" w:space="0" w:color="auto"/>
                                <w:right w:val="none" w:sz="0" w:space="0" w:color="auto"/>
                              </w:divBdr>
                              <w:divsChild>
                                <w:div w:id="20909371">
                                  <w:marLeft w:val="0"/>
                                  <w:marRight w:val="0"/>
                                  <w:marTop w:val="0"/>
                                  <w:marBottom w:val="0"/>
                                  <w:divBdr>
                                    <w:top w:val="none" w:sz="0" w:space="0" w:color="auto"/>
                                    <w:left w:val="none" w:sz="0" w:space="0" w:color="auto"/>
                                    <w:bottom w:val="none" w:sz="0" w:space="0" w:color="auto"/>
                                    <w:right w:val="none" w:sz="0" w:space="0" w:color="auto"/>
                                  </w:divBdr>
                                </w:div>
                                <w:div w:id="55662296">
                                  <w:marLeft w:val="0"/>
                                  <w:marRight w:val="0"/>
                                  <w:marTop w:val="0"/>
                                  <w:marBottom w:val="0"/>
                                  <w:divBdr>
                                    <w:top w:val="none" w:sz="0" w:space="0" w:color="auto"/>
                                    <w:left w:val="none" w:sz="0" w:space="0" w:color="auto"/>
                                    <w:bottom w:val="none" w:sz="0" w:space="0" w:color="auto"/>
                                    <w:right w:val="none" w:sz="0" w:space="0" w:color="auto"/>
                                  </w:divBdr>
                                </w:div>
                                <w:div w:id="58797278">
                                  <w:marLeft w:val="0"/>
                                  <w:marRight w:val="0"/>
                                  <w:marTop w:val="0"/>
                                  <w:marBottom w:val="0"/>
                                  <w:divBdr>
                                    <w:top w:val="none" w:sz="0" w:space="0" w:color="auto"/>
                                    <w:left w:val="none" w:sz="0" w:space="0" w:color="auto"/>
                                    <w:bottom w:val="none" w:sz="0" w:space="0" w:color="auto"/>
                                    <w:right w:val="none" w:sz="0" w:space="0" w:color="auto"/>
                                  </w:divBdr>
                                </w:div>
                                <w:div w:id="98839184">
                                  <w:marLeft w:val="0"/>
                                  <w:marRight w:val="0"/>
                                  <w:marTop w:val="0"/>
                                  <w:marBottom w:val="0"/>
                                  <w:divBdr>
                                    <w:top w:val="none" w:sz="0" w:space="0" w:color="auto"/>
                                    <w:left w:val="none" w:sz="0" w:space="0" w:color="auto"/>
                                    <w:bottom w:val="none" w:sz="0" w:space="0" w:color="auto"/>
                                    <w:right w:val="none" w:sz="0" w:space="0" w:color="auto"/>
                                  </w:divBdr>
                                </w:div>
                                <w:div w:id="123424293">
                                  <w:marLeft w:val="0"/>
                                  <w:marRight w:val="0"/>
                                  <w:marTop w:val="0"/>
                                  <w:marBottom w:val="0"/>
                                  <w:divBdr>
                                    <w:top w:val="none" w:sz="0" w:space="0" w:color="auto"/>
                                    <w:left w:val="none" w:sz="0" w:space="0" w:color="auto"/>
                                    <w:bottom w:val="none" w:sz="0" w:space="0" w:color="auto"/>
                                    <w:right w:val="none" w:sz="0" w:space="0" w:color="auto"/>
                                  </w:divBdr>
                                </w:div>
                                <w:div w:id="169608947">
                                  <w:marLeft w:val="0"/>
                                  <w:marRight w:val="0"/>
                                  <w:marTop w:val="0"/>
                                  <w:marBottom w:val="0"/>
                                  <w:divBdr>
                                    <w:top w:val="none" w:sz="0" w:space="0" w:color="auto"/>
                                    <w:left w:val="none" w:sz="0" w:space="0" w:color="auto"/>
                                    <w:bottom w:val="none" w:sz="0" w:space="0" w:color="auto"/>
                                    <w:right w:val="none" w:sz="0" w:space="0" w:color="auto"/>
                                  </w:divBdr>
                                </w:div>
                                <w:div w:id="256133244">
                                  <w:marLeft w:val="0"/>
                                  <w:marRight w:val="0"/>
                                  <w:marTop w:val="0"/>
                                  <w:marBottom w:val="0"/>
                                  <w:divBdr>
                                    <w:top w:val="none" w:sz="0" w:space="0" w:color="auto"/>
                                    <w:left w:val="none" w:sz="0" w:space="0" w:color="auto"/>
                                    <w:bottom w:val="none" w:sz="0" w:space="0" w:color="auto"/>
                                    <w:right w:val="none" w:sz="0" w:space="0" w:color="auto"/>
                                  </w:divBdr>
                                </w:div>
                                <w:div w:id="334069672">
                                  <w:marLeft w:val="0"/>
                                  <w:marRight w:val="0"/>
                                  <w:marTop w:val="0"/>
                                  <w:marBottom w:val="0"/>
                                  <w:divBdr>
                                    <w:top w:val="none" w:sz="0" w:space="0" w:color="auto"/>
                                    <w:left w:val="none" w:sz="0" w:space="0" w:color="auto"/>
                                    <w:bottom w:val="none" w:sz="0" w:space="0" w:color="auto"/>
                                    <w:right w:val="none" w:sz="0" w:space="0" w:color="auto"/>
                                  </w:divBdr>
                                </w:div>
                                <w:div w:id="340277082">
                                  <w:marLeft w:val="0"/>
                                  <w:marRight w:val="0"/>
                                  <w:marTop w:val="0"/>
                                  <w:marBottom w:val="0"/>
                                  <w:divBdr>
                                    <w:top w:val="none" w:sz="0" w:space="0" w:color="auto"/>
                                    <w:left w:val="none" w:sz="0" w:space="0" w:color="auto"/>
                                    <w:bottom w:val="none" w:sz="0" w:space="0" w:color="auto"/>
                                    <w:right w:val="none" w:sz="0" w:space="0" w:color="auto"/>
                                  </w:divBdr>
                                </w:div>
                                <w:div w:id="353073420">
                                  <w:marLeft w:val="0"/>
                                  <w:marRight w:val="0"/>
                                  <w:marTop w:val="0"/>
                                  <w:marBottom w:val="0"/>
                                  <w:divBdr>
                                    <w:top w:val="none" w:sz="0" w:space="0" w:color="auto"/>
                                    <w:left w:val="none" w:sz="0" w:space="0" w:color="auto"/>
                                    <w:bottom w:val="none" w:sz="0" w:space="0" w:color="auto"/>
                                    <w:right w:val="none" w:sz="0" w:space="0" w:color="auto"/>
                                  </w:divBdr>
                                </w:div>
                                <w:div w:id="367997122">
                                  <w:marLeft w:val="0"/>
                                  <w:marRight w:val="0"/>
                                  <w:marTop w:val="0"/>
                                  <w:marBottom w:val="0"/>
                                  <w:divBdr>
                                    <w:top w:val="none" w:sz="0" w:space="0" w:color="auto"/>
                                    <w:left w:val="none" w:sz="0" w:space="0" w:color="auto"/>
                                    <w:bottom w:val="none" w:sz="0" w:space="0" w:color="auto"/>
                                    <w:right w:val="none" w:sz="0" w:space="0" w:color="auto"/>
                                  </w:divBdr>
                                </w:div>
                                <w:div w:id="441262815">
                                  <w:marLeft w:val="0"/>
                                  <w:marRight w:val="0"/>
                                  <w:marTop w:val="0"/>
                                  <w:marBottom w:val="0"/>
                                  <w:divBdr>
                                    <w:top w:val="none" w:sz="0" w:space="0" w:color="auto"/>
                                    <w:left w:val="none" w:sz="0" w:space="0" w:color="auto"/>
                                    <w:bottom w:val="none" w:sz="0" w:space="0" w:color="auto"/>
                                    <w:right w:val="none" w:sz="0" w:space="0" w:color="auto"/>
                                  </w:divBdr>
                                </w:div>
                                <w:div w:id="470563493">
                                  <w:marLeft w:val="0"/>
                                  <w:marRight w:val="0"/>
                                  <w:marTop w:val="0"/>
                                  <w:marBottom w:val="0"/>
                                  <w:divBdr>
                                    <w:top w:val="none" w:sz="0" w:space="0" w:color="auto"/>
                                    <w:left w:val="none" w:sz="0" w:space="0" w:color="auto"/>
                                    <w:bottom w:val="none" w:sz="0" w:space="0" w:color="auto"/>
                                    <w:right w:val="none" w:sz="0" w:space="0" w:color="auto"/>
                                  </w:divBdr>
                                </w:div>
                                <w:div w:id="572816115">
                                  <w:marLeft w:val="0"/>
                                  <w:marRight w:val="0"/>
                                  <w:marTop w:val="0"/>
                                  <w:marBottom w:val="0"/>
                                  <w:divBdr>
                                    <w:top w:val="none" w:sz="0" w:space="0" w:color="auto"/>
                                    <w:left w:val="none" w:sz="0" w:space="0" w:color="auto"/>
                                    <w:bottom w:val="none" w:sz="0" w:space="0" w:color="auto"/>
                                    <w:right w:val="none" w:sz="0" w:space="0" w:color="auto"/>
                                  </w:divBdr>
                                </w:div>
                                <w:div w:id="574821529">
                                  <w:marLeft w:val="0"/>
                                  <w:marRight w:val="0"/>
                                  <w:marTop w:val="0"/>
                                  <w:marBottom w:val="0"/>
                                  <w:divBdr>
                                    <w:top w:val="none" w:sz="0" w:space="0" w:color="auto"/>
                                    <w:left w:val="none" w:sz="0" w:space="0" w:color="auto"/>
                                    <w:bottom w:val="none" w:sz="0" w:space="0" w:color="auto"/>
                                    <w:right w:val="none" w:sz="0" w:space="0" w:color="auto"/>
                                  </w:divBdr>
                                </w:div>
                                <w:div w:id="677778298">
                                  <w:marLeft w:val="0"/>
                                  <w:marRight w:val="0"/>
                                  <w:marTop w:val="0"/>
                                  <w:marBottom w:val="0"/>
                                  <w:divBdr>
                                    <w:top w:val="none" w:sz="0" w:space="0" w:color="auto"/>
                                    <w:left w:val="none" w:sz="0" w:space="0" w:color="auto"/>
                                    <w:bottom w:val="none" w:sz="0" w:space="0" w:color="auto"/>
                                    <w:right w:val="none" w:sz="0" w:space="0" w:color="auto"/>
                                  </w:divBdr>
                                </w:div>
                                <w:div w:id="679703986">
                                  <w:marLeft w:val="0"/>
                                  <w:marRight w:val="0"/>
                                  <w:marTop w:val="0"/>
                                  <w:marBottom w:val="0"/>
                                  <w:divBdr>
                                    <w:top w:val="none" w:sz="0" w:space="0" w:color="auto"/>
                                    <w:left w:val="none" w:sz="0" w:space="0" w:color="auto"/>
                                    <w:bottom w:val="none" w:sz="0" w:space="0" w:color="auto"/>
                                    <w:right w:val="none" w:sz="0" w:space="0" w:color="auto"/>
                                  </w:divBdr>
                                </w:div>
                                <w:div w:id="690299725">
                                  <w:marLeft w:val="0"/>
                                  <w:marRight w:val="0"/>
                                  <w:marTop w:val="0"/>
                                  <w:marBottom w:val="0"/>
                                  <w:divBdr>
                                    <w:top w:val="none" w:sz="0" w:space="0" w:color="auto"/>
                                    <w:left w:val="none" w:sz="0" w:space="0" w:color="auto"/>
                                    <w:bottom w:val="none" w:sz="0" w:space="0" w:color="auto"/>
                                    <w:right w:val="none" w:sz="0" w:space="0" w:color="auto"/>
                                  </w:divBdr>
                                </w:div>
                                <w:div w:id="722370423">
                                  <w:marLeft w:val="0"/>
                                  <w:marRight w:val="0"/>
                                  <w:marTop w:val="0"/>
                                  <w:marBottom w:val="0"/>
                                  <w:divBdr>
                                    <w:top w:val="none" w:sz="0" w:space="0" w:color="auto"/>
                                    <w:left w:val="none" w:sz="0" w:space="0" w:color="auto"/>
                                    <w:bottom w:val="none" w:sz="0" w:space="0" w:color="auto"/>
                                    <w:right w:val="none" w:sz="0" w:space="0" w:color="auto"/>
                                  </w:divBdr>
                                </w:div>
                                <w:div w:id="741607733">
                                  <w:marLeft w:val="0"/>
                                  <w:marRight w:val="0"/>
                                  <w:marTop w:val="0"/>
                                  <w:marBottom w:val="0"/>
                                  <w:divBdr>
                                    <w:top w:val="none" w:sz="0" w:space="0" w:color="auto"/>
                                    <w:left w:val="none" w:sz="0" w:space="0" w:color="auto"/>
                                    <w:bottom w:val="none" w:sz="0" w:space="0" w:color="auto"/>
                                    <w:right w:val="none" w:sz="0" w:space="0" w:color="auto"/>
                                  </w:divBdr>
                                </w:div>
                                <w:div w:id="848060409">
                                  <w:marLeft w:val="0"/>
                                  <w:marRight w:val="0"/>
                                  <w:marTop w:val="0"/>
                                  <w:marBottom w:val="0"/>
                                  <w:divBdr>
                                    <w:top w:val="none" w:sz="0" w:space="0" w:color="auto"/>
                                    <w:left w:val="none" w:sz="0" w:space="0" w:color="auto"/>
                                    <w:bottom w:val="none" w:sz="0" w:space="0" w:color="auto"/>
                                    <w:right w:val="none" w:sz="0" w:space="0" w:color="auto"/>
                                  </w:divBdr>
                                </w:div>
                                <w:div w:id="874078538">
                                  <w:marLeft w:val="0"/>
                                  <w:marRight w:val="0"/>
                                  <w:marTop w:val="0"/>
                                  <w:marBottom w:val="0"/>
                                  <w:divBdr>
                                    <w:top w:val="none" w:sz="0" w:space="0" w:color="auto"/>
                                    <w:left w:val="none" w:sz="0" w:space="0" w:color="auto"/>
                                    <w:bottom w:val="none" w:sz="0" w:space="0" w:color="auto"/>
                                    <w:right w:val="none" w:sz="0" w:space="0" w:color="auto"/>
                                  </w:divBdr>
                                </w:div>
                                <w:div w:id="885022355">
                                  <w:marLeft w:val="0"/>
                                  <w:marRight w:val="0"/>
                                  <w:marTop w:val="0"/>
                                  <w:marBottom w:val="0"/>
                                  <w:divBdr>
                                    <w:top w:val="none" w:sz="0" w:space="0" w:color="auto"/>
                                    <w:left w:val="none" w:sz="0" w:space="0" w:color="auto"/>
                                    <w:bottom w:val="none" w:sz="0" w:space="0" w:color="auto"/>
                                    <w:right w:val="none" w:sz="0" w:space="0" w:color="auto"/>
                                  </w:divBdr>
                                </w:div>
                                <w:div w:id="906111565">
                                  <w:marLeft w:val="0"/>
                                  <w:marRight w:val="0"/>
                                  <w:marTop w:val="0"/>
                                  <w:marBottom w:val="0"/>
                                  <w:divBdr>
                                    <w:top w:val="none" w:sz="0" w:space="0" w:color="auto"/>
                                    <w:left w:val="none" w:sz="0" w:space="0" w:color="auto"/>
                                    <w:bottom w:val="none" w:sz="0" w:space="0" w:color="auto"/>
                                    <w:right w:val="none" w:sz="0" w:space="0" w:color="auto"/>
                                  </w:divBdr>
                                </w:div>
                                <w:div w:id="922495567">
                                  <w:marLeft w:val="0"/>
                                  <w:marRight w:val="0"/>
                                  <w:marTop w:val="0"/>
                                  <w:marBottom w:val="0"/>
                                  <w:divBdr>
                                    <w:top w:val="none" w:sz="0" w:space="0" w:color="auto"/>
                                    <w:left w:val="none" w:sz="0" w:space="0" w:color="auto"/>
                                    <w:bottom w:val="none" w:sz="0" w:space="0" w:color="auto"/>
                                    <w:right w:val="none" w:sz="0" w:space="0" w:color="auto"/>
                                  </w:divBdr>
                                </w:div>
                                <w:div w:id="977731640">
                                  <w:marLeft w:val="0"/>
                                  <w:marRight w:val="0"/>
                                  <w:marTop w:val="0"/>
                                  <w:marBottom w:val="0"/>
                                  <w:divBdr>
                                    <w:top w:val="none" w:sz="0" w:space="0" w:color="auto"/>
                                    <w:left w:val="none" w:sz="0" w:space="0" w:color="auto"/>
                                    <w:bottom w:val="none" w:sz="0" w:space="0" w:color="auto"/>
                                    <w:right w:val="none" w:sz="0" w:space="0" w:color="auto"/>
                                  </w:divBdr>
                                </w:div>
                                <w:div w:id="995645996">
                                  <w:marLeft w:val="0"/>
                                  <w:marRight w:val="0"/>
                                  <w:marTop w:val="0"/>
                                  <w:marBottom w:val="0"/>
                                  <w:divBdr>
                                    <w:top w:val="none" w:sz="0" w:space="0" w:color="auto"/>
                                    <w:left w:val="none" w:sz="0" w:space="0" w:color="auto"/>
                                    <w:bottom w:val="none" w:sz="0" w:space="0" w:color="auto"/>
                                    <w:right w:val="none" w:sz="0" w:space="0" w:color="auto"/>
                                  </w:divBdr>
                                </w:div>
                                <w:div w:id="1005398258">
                                  <w:marLeft w:val="0"/>
                                  <w:marRight w:val="0"/>
                                  <w:marTop w:val="0"/>
                                  <w:marBottom w:val="0"/>
                                  <w:divBdr>
                                    <w:top w:val="none" w:sz="0" w:space="0" w:color="auto"/>
                                    <w:left w:val="none" w:sz="0" w:space="0" w:color="auto"/>
                                    <w:bottom w:val="none" w:sz="0" w:space="0" w:color="auto"/>
                                    <w:right w:val="none" w:sz="0" w:space="0" w:color="auto"/>
                                  </w:divBdr>
                                </w:div>
                                <w:div w:id="1010303427">
                                  <w:marLeft w:val="0"/>
                                  <w:marRight w:val="0"/>
                                  <w:marTop w:val="0"/>
                                  <w:marBottom w:val="0"/>
                                  <w:divBdr>
                                    <w:top w:val="none" w:sz="0" w:space="0" w:color="auto"/>
                                    <w:left w:val="none" w:sz="0" w:space="0" w:color="auto"/>
                                    <w:bottom w:val="none" w:sz="0" w:space="0" w:color="auto"/>
                                    <w:right w:val="none" w:sz="0" w:space="0" w:color="auto"/>
                                  </w:divBdr>
                                </w:div>
                                <w:div w:id="1017732474">
                                  <w:marLeft w:val="0"/>
                                  <w:marRight w:val="0"/>
                                  <w:marTop w:val="0"/>
                                  <w:marBottom w:val="0"/>
                                  <w:divBdr>
                                    <w:top w:val="none" w:sz="0" w:space="0" w:color="auto"/>
                                    <w:left w:val="none" w:sz="0" w:space="0" w:color="auto"/>
                                    <w:bottom w:val="none" w:sz="0" w:space="0" w:color="auto"/>
                                    <w:right w:val="none" w:sz="0" w:space="0" w:color="auto"/>
                                  </w:divBdr>
                                </w:div>
                                <w:div w:id="1060401547">
                                  <w:marLeft w:val="0"/>
                                  <w:marRight w:val="0"/>
                                  <w:marTop w:val="0"/>
                                  <w:marBottom w:val="0"/>
                                  <w:divBdr>
                                    <w:top w:val="none" w:sz="0" w:space="0" w:color="auto"/>
                                    <w:left w:val="none" w:sz="0" w:space="0" w:color="auto"/>
                                    <w:bottom w:val="none" w:sz="0" w:space="0" w:color="auto"/>
                                    <w:right w:val="none" w:sz="0" w:space="0" w:color="auto"/>
                                  </w:divBdr>
                                </w:div>
                                <w:div w:id="1070538022">
                                  <w:marLeft w:val="0"/>
                                  <w:marRight w:val="0"/>
                                  <w:marTop w:val="0"/>
                                  <w:marBottom w:val="0"/>
                                  <w:divBdr>
                                    <w:top w:val="none" w:sz="0" w:space="0" w:color="auto"/>
                                    <w:left w:val="none" w:sz="0" w:space="0" w:color="auto"/>
                                    <w:bottom w:val="none" w:sz="0" w:space="0" w:color="auto"/>
                                    <w:right w:val="none" w:sz="0" w:space="0" w:color="auto"/>
                                  </w:divBdr>
                                </w:div>
                                <w:div w:id="1158886192">
                                  <w:marLeft w:val="0"/>
                                  <w:marRight w:val="0"/>
                                  <w:marTop w:val="0"/>
                                  <w:marBottom w:val="0"/>
                                  <w:divBdr>
                                    <w:top w:val="none" w:sz="0" w:space="0" w:color="auto"/>
                                    <w:left w:val="none" w:sz="0" w:space="0" w:color="auto"/>
                                    <w:bottom w:val="none" w:sz="0" w:space="0" w:color="auto"/>
                                    <w:right w:val="none" w:sz="0" w:space="0" w:color="auto"/>
                                  </w:divBdr>
                                </w:div>
                                <w:div w:id="1193884026">
                                  <w:marLeft w:val="0"/>
                                  <w:marRight w:val="0"/>
                                  <w:marTop w:val="0"/>
                                  <w:marBottom w:val="0"/>
                                  <w:divBdr>
                                    <w:top w:val="none" w:sz="0" w:space="0" w:color="auto"/>
                                    <w:left w:val="none" w:sz="0" w:space="0" w:color="auto"/>
                                    <w:bottom w:val="none" w:sz="0" w:space="0" w:color="auto"/>
                                    <w:right w:val="none" w:sz="0" w:space="0" w:color="auto"/>
                                  </w:divBdr>
                                </w:div>
                                <w:div w:id="1215771236">
                                  <w:marLeft w:val="0"/>
                                  <w:marRight w:val="0"/>
                                  <w:marTop w:val="0"/>
                                  <w:marBottom w:val="0"/>
                                  <w:divBdr>
                                    <w:top w:val="none" w:sz="0" w:space="0" w:color="auto"/>
                                    <w:left w:val="none" w:sz="0" w:space="0" w:color="auto"/>
                                    <w:bottom w:val="none" w:sz="0" w:space="0" w:color="auto"/>
                                    <w:right w:val="none" w:sz="0" w:space="0" w:color="auto"/>
                                  </w:divBdr>
                                </w:div>
                                <w:div w:id="1220634747">
                                  <w:marLeft w:val="0"/>
                                  <w:marRight w:val="0"/>
                                  <w:marTop w:val="0"/>
                                  <w:marBottom w:val="0"/>
                                  <w:divBdr>
                                    <w:top w:val="none" w:sz="0" w:space="0" w:color="auto"/>
                                    <w:left w:val="none" w:sz="0" w:space="0" w:color="auto"/>
                                    <w:bottom w:val="none" w:sz="0" w:space="0" w:color="auto"/>
                                    <w:right w:val="none" w:sz="0" w:space="0" w:color="auto"/>
                                  </w:divBdr>
                                </w:div>
                                <w:div w:id="1232078923">
                                  <w:marLeft w:val="0"/>
                                  <w:marRight w:val="0"/>
                                  <w:marTop w:val="0"/>
                                  <w:marBottom w:val="0"/>
                                  <w:divBdr>
                                    <w:top w:val="none" w:sz="0" w:space="0" w:color="auto"/>
                                    <w:left w:val="none" w:sz="0" w:space="0" w:color="auto"/>
                                    <w:bottom w:val="none" w:sz="0" w:space="0" w:color="auto"/>
                                    <w:right w:val="none" w:sz="0" w:space="0" w:color="auto"/>
                                  </w:divBdr>
                                </w:div>
                                <w:div w:id="1239484211">
                                  <w:marLeft w:val="0"/>
                                  <w:marRight w:val="0"/>
                                  <w:marTop w:val="0"/>
                                  <w:marBottom w:val="0"/>
                                  <w:divBdr>
                                    <w:top w:val="none" w:sz="0" w:space="0" w:color="auto"/>
                                    <w:left w:val="none" w:sz="0" w:space="0" w:color="auto"/>
                                    <w:bottom w:val="none" w:sz="0" w:space="0" w:color="auto"/>
                                    <w:right w:val="none" w:sz="0" w:space="0" w:color="auto"/>
                                  </w:divBdr>
                                </w:div>
                                <w:div w:id="1294562082">
                                  <w:marLeft w:val="0"/>
                                  <w:marRight w:val="0"/>
                                  <w:marTop w:val="0"/>
                                  <w:marBottom w:val="0"/>
                                  <w:divBdr>
                                    <w:top w:val="none" w:sz="0" w:space="0" w:color="auto"/>
                                    <w:left w:val="none" w:sz="0" w:space="0" w:color="auto"/>
                                    <w:bottom w:val="none" w:sz="0" w:space="0" w:color="auto"/>
                                    <w:right w:val="none" w:sz="0" w:space="0" w:color="auto"/>
                                  </w:divBdr>
                                </w:div>
                                <w:div w:id="1302810437">
                                  <w:marLeft w:val="0"/>
                                  <w:marRight w:val="0"/>
                                  <w:marTop w:val="0"/>
                                  <w:marBottom w:val="0"/>
                                  <w:divBdr>
                                    <w:top w:val="none" w:sz="0" w:space="0" w:color="auto"/>
                                    <w:left w:val="none" w:sz="0" w:space="0" w:color="auto"/>
                                    <w:bottom w:val="none" w:sz="0" w:space="0" w:color="auto"/>
                                    <w:right w:val="none" w:sz="0" w:space="0" w:color="auto"/>
                                  </w:divBdr>
                                </w:div>
                                <w:div w:id="1323579127">
                                  <w:marLeft w:val="0"/>
                                  <w:marRight w:val="0"/>
                                  <w:marTop w:val="0"/>
                                  <w:marBottom w:val="0"/>
                                  <w:divBdr>
                                    <w:top w:val="none" w:sz="0" w:space="0" w:color="auto"/>
                                    <w:left w:val="none" w:sz="0" w:space="0" w:color="auto"/>
                                    <w:bottom w:val="none" w:sz="0" w:space="0" w:color="auto"/>
                                    <w:right w:val="none" w:sz="0" w:space="0" w:color="auto"/>
                                  </w:divBdr>
                                </w:div>
                                <w:div w:id="1353409892">
                                  <w:marLeft w:val="0"/>
                                  <w:marRight w:val="0"/>
                                  <w:marTop w:val="0"/>
                                  <w:marBottom w:val="0"/>
                                  <w:divBdr>
                                    <w:top w:val="none" w:sz="0" w:space="0" w:color="auto"/>
                                    <w:left w:val="none" w:sz="0" w:space="0" w:color="auto"/>
                                    <w:bottom w:val="none" w:sz="0" w:space="0" w:color="auto"/>
                                    <w:right w:val="none" w:sz="0" w:space="0" w:color="auto"/>
                                  </w:divBdr>
                                </w:div>
                                <w:div w:id="1355811560">
                                  <w:marLeft w:val="0"/>
                                  <w:marRight w:val="0"/>
                                  <w:marTop w:val="0"/>
                                  <w:marBottom w:val="0"/>
                                  <w:divBdr>
                                    <w:top w:val="none" w:sz="0" w:space="0" w:color="auto"/>
                                    <w:left w:val="none" w:sz="0" w:space="0" w:color="auto"/>
                                    <w:bottom w:val="none" w:sz="0" w:space="0" w:color="auto"/>
                                    <w:right w:val="none" w:sz="0" w:space="0" w:color="auto"/>
                                  </w:divBdr>
                                </w:div>
                                <w:div w:id="1407142212">
                                  <w:marLeft w:val="0"/>
                                  <w:marRight w:val="0"/>
                                  <w:marTop w:val="0"/>
                                  <w:marBottom w:val="0"/>
                                  <w:divBdr>
                                    <w:top w:val="none" w:sz="0" w:space="0" w:color="auto"/>
                                    <w:left w:val="none" w:sz="0" w:space="0" w:color="auto"/>
                                    <w:bottom w:val="none" w:sz="0" w:space="0" w:color="auto"/>
                                    <w:right w:val="none" w:sz="0" w:space="0" w:color="auto"/>
                                  </w:divBdr>
                                </w:div>
                                <w:div w:id="1449003830">
                                  <w:marLeft w:val="0"/>
                                  <w:marRight w:val="0"/>
                                  <w:marTop w:val="0"/>
                                  <w:marBottom w:val="0"/>
                                  <w:divBdr>
                                    <w:top w:val="none" w:sz="0" w:space="0" w:color="auto"/>
                                    <w:left w:val="none" w:sz="0" w:space="0" w:color="auto"/>
                                    <w:bottom w:val="none" w:sz="0" w:space="0" w:color="auto"/>
                                    <w:right w:val="none" w:sz="0" w:space="0" w:color="auto"/>
                                  </w:divBdr>
                                </w:div>
                                <w:div w:id="1453940491">
                                  <w:marLeft w:val="0"/>
                                  <w:marRight w:val="0"/>
                                  <w:marTop w:val="0"/>
                                  <w:marBottom w:val="0"/>
                                  <w:divBdr>
                                    <w:top w:val="none" w:sz="0" w:space="0" w:color="auto"/>
                                    <w:left w:val="none" w:sz="0" w:space="0" w:color="auto"/>
                                    <w:bottom w:val="none" w:sz="0" w:space="0" w:color="auto"/>
                                    <w:right w:val="none" w:sz="0" w:space="0" w:color="auto"/>
                                  </w:divBdr>
                                </w:div>
                                <w:div w:id="1572614361">
                                  <w:marLeft w:val="0"/>
                                  <w:marRight w:val="0"/>
                                  <w:marTop w:val="0"/>
                                  <w:marBottom w:val="0"/>
                                  <w:divBdr>
                                    <w:top w:val="none" w:sz="0" w:space="0" w:color="auto"/>
                                    <w:left w:val="none" w:sz="0" w:space="0" w:color="auto"/>
                                    <w:bottom w:val="none" w:sz="0" w:space="0" w:color="auto"/>
                                    <w:right w:val="none" w:sz="0" w:space="0" w:color="auto"/>
                                  </w:divBdr>
                                </w:div>
                                <w:div w:id="1578050215">
                                  <w:marLeft w:val="0"/>
                                  <w:marRight w:val="0"/>
                                  <w:marTop w:val="0"/>
                                  <w:marBottom w:val="0"/>
                                  <w:divBdr>
                                    <w:top w:val="none" w:sz="0" w:space="0" w:color="auto"/>
                                    <w:left w:val="none" w:sz="0" w:space="0" w:color="auto"/>
                                    <w:bottom w:val="none" w:sz="0" w:space="0" w:color="auto"/>
                                    <w:right w:val="none" w:sz="0" w:space="0" w:color="auto"/>
                                  </w:divBdr>
                                </w:div>
                                <w:div w:id="1602688839">
                                  <w:marLeft w:val="0"/>
                                  <w:marRight w:val="0"/>
                                  <w:marTop w:val="0"/>
                                  <w:marBottom w:val="0"/>
                                  <w:divBdr>
                                    <w:top w:val="none" w:sz="0" w:space="0" w:color="auto"/>
                                    <w:left w:val="none" w:sz="0" w:space="0" w:color="auto"/>
                                    <w:bottom w:val="none" w:sz="0" w:space="0" w:color="auto"/>
                                    <w:right w:val="none" w:sz="0" w:space="0" w:color="auto"/>
                                  </w:divBdr>
                                </w:div>
                                <w:div w:id="1661958141">
                                  <w:marLeft w:val="0"/>
                                  <w:marRight w:val="0"/>
                                  <w:marTop w:val="0"/>
                                  <w:marBottom w:val="0"/>
                                  <w:divBdr>
                                    <w:top w:val="none" w:sz="0" w:space="0" w:color="auto"/>
                                    <w:left w:val="none" w:sz="0" w:space="0" w:color="auto"/>
                                    <w:bottom w:val="none" w:sz="0" w:space="0" w:color="auto"/>
                                    <w:right w:val="none" w:sz="0" w:space="0" w:color="auto"/>
                                  </w:divBdr>
                                </w:div>
                                <w:div w:id="1683782872">
                                  <w:marLeft w:val="0"/>
                                  <w:marRight w:val="0"/>
                                  <w:marTop w:val="0"/>
                                  <w:marBottom w:val="0"/>
                                  <w:divBdr>
                                    <w:top w:val="none" w:sz="0" w:space="0" w:color="auto"/>
                                    <w:left w:val="none" w:sz="0" w:space="0" w:color="auto"/>
                                    <w:bottom w:val="none" w:sz="0" w:space="0" w:color="auto"/>
                                    <w:right w:val="none" w:sz="0" w:space="0" w:color="auto"/>
                                  </w:divBdr>
                                </w:div>
                                <w:div w:id="1743332113">
                                  <w:marLeft w:val="0"/>
                                  <w:marRight w:val="0"/>
                                  <w:marTop w:val="0"/>
                                  <w:marBottom w:val="0"/>
                                  <w:divBdr>
                                    <w:top w:val="none" w:sz="0" w:space="0" w:color="auto"/>
                                    <w:left w:val="none" w:sz="0" w:space="0" w:color="auto"/>
                                    <w:bottom w:val="none" w:sz="0" w:space="0" w:color="auto"/>
                                    <w:right w:val="none" w:sz="0" w:space="0" w:color="auto"/>
                                  </w:divBdr>
                                </w:div>
                                <w:div w:id="1744719416">
                                  <w:marLeft w:val="0"/>
                                  <w:marRight w:val="0"/>
                                  <w:marTop w:val="0"/>
                                  <w:marBottom w:val="0"/>
                                  <w:divBdr>
                                    <w:top w:val="none" w:sz="0" w:space="0" w:color="auto"/>
                                    <w:left w:val="none" w:sz="0" w:space="0" w:color="auto"/>
                                    <w:bottom w:val="none" w:sz="0" w:space="0" w:color="auto"/>
                                    <w:right w:val="none" w:sz="0" w:space="0" w:color="auto"/>
                                  </w:divBdr>
                                </w:div>
                                <w:div w:id="1808469193">
                                  <w:marLeft w:val="0"/>
                                  <w:marRight w:val="0"/>
                                  <w:marTop w:val="0"/>
                                  <w:marBottom w:val="0"/>
                                  <w:divBdr>
                                    <w:top w:val="none" w:sz="0" w:space="0" w:color="auto"/>
                                    <w:left w:val="none" w:sz="0" w:space="0" w:color="auto"/>
                                    <w:bottom w:val="none" w:sz="0" w:space="0" w:color="auto"/>
                                    <w:right w:val="none" w:sz="0" w:space="0" w:color="auto"/>
                                  </w:divBdr>
                                </w:div>
                                <w:div w:id="1813869954">
                                  <w:marLeft w:val="0"/>
                                  <w:marRight w:val="0"/>
                                  <w:marTop w:val="0"/>
                                  <w:marBottom w:val="0"/>
                                  <w:divBdr>
                                    <w:top w:val="none" w:sz="0" w:space="0" w:color="auto"/>
                                    <w:left w:val="none" w:sz="0" w:space="0" w:color="auto"/>
                                    <w:bottom w:val="none" w:sz="0" w:space="0" w:color="auto"/>
                                    <w:right w:val="none" w:sz="0" w:space="0" w:color="auto"/>
                                  </w:divBdr>
                                </w:div>
                                <w:div w:id="1833521087">
                                  <w:marLeft w:val="0"/>
                                  <w:marRight w:val="0"/>
                                  <w:marTop w:val="0"/>
                                  <w:marBottom w:val="0"/>
                                  <w:divBdr>
                                    <w:top w:val="none" w:sz="0" w:space="0" w:color="auto"/>
                                    <w:left w:val="none" w:sz="0" w:space="0" w:color="auto"/>
                                    <w:bottom w:val="none" w:sz="0" w:space="0" w:color="auto"/>
                                    <w:right w:val="none" w:sz="0" w:space="0" w:color="auto"/>
                                  </w:divBdr>
                                </w:div>
                                <w:div w:id="1927572041">
                                  <w:marLeft w:val="0"/>
                                  <w:marRight w:val="0"/>
                                  <w:marTop w:val="0"/>
                                  <w:marBottom w:val="0"/>
                                  <w:divBdr>
                                    <w:top w:val="none" w:sz="0" w:space="0" w:color="auto"/>
                                    <w:left w:val="none" w:sz="0" w:space="0" w:color="auto"/>
                                    <w:bottom w:val="none" w:sz="0" w:space="0" w:color="auto"/>
                                    <w:right w:val="none" w:sz="0" w:space="0" w:color="auto"/>
                                  </w:divBdr>
                                </w:div>
                                <w:div w:id="1955090845">
                                  <w:marLeft w:val="0"/>
                                  <w:marRight w:val="0"/>
                                  <w:marTop w:val="0"/>
                                  <w:marBottom w:val="0"/>
                                  <w:divBdr>
                                    <w:top w:val="none" w:sz="0" w:space="0" w:color="auto"/>
                                    <w:left w:val="none" w:sz="0" w:space="0" w:color="auto"/>
                                    <w:bottom w:val="none" w:sz="0" w:space="0" w:color="auto"/>
                                    <w:right w:val="none" w:sz="0" w:space="0" w:color="auto"/>
                                  </w:divBdr>
                                </w:div>
                                <w:div w:id="1967809495">
                                  <w:marLeft w:val="0"/>
                                  <w:marRight w:val="0"/>
                                  <w:marTop w:val="0"/>
                                  <w:marBottom w:val="0"/>
                                  <w:divBdr>
                                    <w:top w:val="none" w:sz="0" w:space="0" w:color="auto"/>
                                    <w:left w:val="none" w:sz="0" w:space="0" w:color="auto"/>
                                    <w:bottom w:val="none" w:sz="0" w:space="0" w:color="auto"/>
                                    <w:right w:val="none" w:sz="0" w:space="0" w:color="auto"/>
                                  </w:divBdr>
                                </w:div>
                                <w:div w:id="1976569037">
                                  <w:marLeft w:val="0"/>
                                  <w:marRight w:val="0"/>
                                  <w:marTop w:val="0"/>
                                  <w:marBottom w:val="0"/>
                                  <w:divBdr>
                                    <w:top w:val="none" w:sz="0" w:space="0" w:color="auto"/>
                                    <w:left w:val="none" w:sz="0" w:space="0" w:color="auto"/>
                                    <w:bottom w:val="none" w:sz="0" w:space="0" w:color="auto"/>
                                    <w:right w:val="none" w:sz="0" w:space="0" w:color="auto"/>
                                  </w:divBdr>
                                </w:div>
                                <w:div w:id="1977174391">
                                  <w:marLeft w:val="0"/>
                                  <w:marRight w:val="0"/>
                                  <w:marTop w:val="0"/>
                                  <w:marBottom w:val="0"/>
                                  <w:divBdr>
                                    <w:top w:val="none" w:sz="0" w:space="0" w:color="auto"/>
                                    <w:left w:val="none" w:sz="0" w:space="0" w:color="auto"/>
                                    <w:bottom w:val="none" w:sz="0" w:space="0" w:color="auto"/>
                                    <w:right w:val="none" w:sz="0" w:space="0" w:color="auto"/>
                                  </w:divBdr>
                                </w:div>
                                <w:div w:id="2003239770">
                                  <w:marLeft w:val="0"/>
                                  <w:marRight w:val="0"/>
                                  <w:marTop w:val="0"/>
                                  <w:marBottom w:val="0"/>
                                  <w:divBdr>
                                    <w:top w:val="none" w:sz="0" w:space="0" w:color="auto"/>
                                    <w:left w:val="none" w:sz="0" w:space="0" w:color="auto"/>
                                    <w:bottom w:val="none" w:sz="0" w:space="0" w:color="auto"/>
                                    <w:right w:val="none" w:sz="0" w:space="0" w:color="auto"/>
                                  </w:divBdr>
                                </w:div>
                                <w:div w:id="2021857724">
                                  <w:marLeft w:val="0"/>
                                  <w:marRight w:val="0"/>
                                  <w:marTop w:val="0"/>
                                  <w:marBottom w:val="0"/>
                                  <w:divBdr>
                                    <w:top w:val="none" w:sz="0" w:space="0" w:color="auto"/>
                                    <w:left w:val="none" w:sz="0" w:space="0" w:color="auto"/>
                                    <w:bottom w:val="none" w:sz="0" w:space="0" w:color="auto"/>
                                    <w:right w:val="none" w:sz="0" w:space="0" w:color="auto"/>
                                  </w:divBdr>
                                </w:div>
                                <w:div w:id="2060781310">
                                  <w:marLeft w:val="0"/>
                                  <w:marRight w:val="0"/>
                                  <w:marTop w:val="0"/>
                                  <w:marBottom w:val="0"/>
                                  <w:divBdr>
                                    <w:top w:val="none" w:sz="0" w:space="0" w:color="auto"/>
                                    <w:left w:val="none" w:sz="0" w:space="0" w:color="auto"/>
                                    <w:bottom w:val="none" w:sz="0" w:space="0" w:color="auto"/>
                                    <w:right w:val="none" w:sz="0" w:space="0" w:color="auto"/>
                                  </w:divBdr>
                                </w:div>
                                <w:div w:id="2123111097">
                                  <w:marLeft w:val="0"/>
                                  <w:marRight w:val="0"/>
                                  <w:marTop w:val="0"/>
                                  <w:marBottom w:val="0"/>
                                  <w:divBdr>
                                    <w:top w:val="none" w:sz="0" w:space="0" w:color="auto"/>
                                    <w:left w:val="none" w:sz="0" w:space="0" w:color="auto"/>
                                    <w:bottom w:val="none" w:sz="0" w:space="0" w:color="auto"/>
                                    <w:right w:val="none" w:sz="0" w:space="0" w:color="auto"/>
                                  </w:divBdr>
                                </w:div>
                                <w:div w:id="2124224749">
                                  <w:marLeft w:val="0"/>
                                  <w:marRight w:val="0"/>
                                  <w:marTop w:val="0"/>
                                  <w:marBottom w:val="0"/>
                                  <w:divBdr>
                                    <w:top w:val="none" w:sz="0" w:space="0" w:color="auto"/>
                                    <w:left w:val="none" w:sz="0" w:space="0" w:color="auto"/>
                                    <w:bottom w:val="none" w:sz="0" w:space="0" w:color="auto"/>
                                    <w:right w:val="none" w:sz="0" w:space="0" w:color="auto"/>
                                  </w:divBdr>
                                </w:div>
                                <w:div w:id="214731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016670">
      <w:bodyDiv w:val="1"/>
      <w:marLeft w:val="0"/>
      <w:marRight w:val="0"/>
      <w:marTop w:val="0"/>
      <w:marBottom w:val="0"/>
      <w:divBdr>
        <w:top w:val="none" w:sz="0" w:space="0" w:color="auto"/>
        <w:left w:val="none" w:sz="0" w:space="0" w:color="auto"/>
        <w:bottom w:val="none" w:sz="0" w:space="0" w:color="auto"/>
        <w:right w:val="none" w:sz="0" w:space="0" w:color="auto"/>
      </w:divBdr>
    </w:div>
    <w:div w:id="1415207453">
      <w:bodyDiv w:val="1"/>
      <w:marLeft w:val="0"/>
      <w:marRight w:val="0"/>
      <w:marTop w:val="0"/>
      <w:marBottom w:val="0"/>
      <w:divBdr>
        <w:top w:val="none" w:sz="0" w:space="0" w:color="auto"/>
        <w:left w:val="none" w:sz="0" w:space="0" w:color="auto"/>
        <w:bottom w:val="none" w:sz="0" w:space="0" w:color="auto"/>
        <w:right w:val="none" w:sz="0" w:space="0" w:color="auto"/>
      </w:divBdr>
    </w:div>
    <w:div w:id="1439061494">
      <w:bodyDiv w:val="1"/>
      <w:marLeft w:val="0"/>
      <w:marRight w:val="0"/>
      <w:marTop w:val="0"/>
      <w:marBottom w:val="0"/>
      <w:divBdr>
        <w:top w:val="none" w:sz="0" w:space="0" w:color="auto"/>
        <w:left w:val="none" w:sz="0" w:space="0" w:color="auto"/>
        <w:bottom w:val="none" w:sz="0" w:space="0" w:color="auto"/>
        <w:right w:val="none" w:sz="0" w:space="0" w:color="auto"/>
      </w:divBdr>
    </w:div>
    <w:div w:id="1494831290">
      <w:bodyDiv w:val="1"/>
      <w:marLeft w:val="0"/>
      <w:marRight w:val="0"/>
      <w:marTop w:val="0"/>
      <w:marBottom w:val="0"/>
      <w:divBdr>
        <w:top w:val="none" w:sz="0" w:space="0" w:color="auto"/>
        <w:left w:val="none" w:sz="0" w:space="0" w:color="auto"/>
        <w:bottom w:val="none" w:sz="0" w:space="0" w:color="auto"/>
        <w:right w:val="none" w:sz="0" w:space="0" w:color="auto"/>
      </w:divBdr>
    </w:div>
    <w:div w:id="1524782837">
      <w:bodyDiv w:val="1"/>
      <w:marLeft w:val="0"/>
      <w:marRight w:val="0"/>
      <w:marTop w:val="0"/>
      <w:marBottom w:val="0"/>
      <w:divBdr>
        <w:top w:val="none" w:sz="0" w:space="0" w:color="auto"/>
        <w:left w:val="none" w:sz="0" w:space="0" w:color="auto"/>
        <w:bottom w:val="none" w:sz="0" w:space="0" w:color="auto"/>
        <w:right w:val="none" w:sz="0" w:space="0" w:color="auto"/>
      </w:divBdr>
    </w:div>
    <w:div w:id="1533569583">
      <w:bodyDiv w:val="1"/>
      <w:marLeft w:val="0"/>
      <w:marRight w:val="0"/>
      <w:marTop w:val="0"/>
      <w:marBottom w:val="0"/>
      <w:divBdr>
        <w:top w:val="none" w:sz="0" w:space="0" w:color="auto"/>
        <w:left w:val="none" w:sz="0" w:space="0" w:color="auto"/>
        <w:bottom w:val="none" w:sz="0" w:space="0" w:color="auto"/>
        <w:right w:val="none" w:sz="0" w:space="0" w:color="auto"/>
      </w:divBdr>
    </w:div>
    <w:div w:id="1556351364">
      <w:bodyDiv w:val="1"/>
      <w:marLeft w:val="0"/>
      <w:marRight w:val="0"/>
      <w:marTop w:val="0"/>
      <w:marBottom w:val="0"/>
      <w:divBdr>
        <w:top w:val="none" w:sz="0" w:space="0" w:color="auto"/>
        <w:left w:val="none" w:sz="0" w:space="0" w:color="auto"/>
        <w:bottom w:val="none" w:sz="0" w:space="0" w:color="auto"/>
        <w:right w:val="none" w:sz="0" w:space="0" w:color="auto"/>
      </w:divBdr>
      <w:divsChild>
        <w:div w:id="156773712">
          <w:marLeft w:val="1166"/>
          <w:marRight w:val="0"/>
          <w:marTop w:val="125"/>
          <w:marBottom w:val="0"/>
          <w:divBdr>
            <w:top w:val="none" w:sz="0" w:space="0" w:color="auto"/>
            <w:left w:val="none" w:sz="0" w:space="0" w:color="auto"/>
            <w:bottom w:val="none" w:sz="0" w:space="0" w:color="auto"/>
            <w:right w:val="none" w:sz="0" w:space="0" w:color="auto"/>
          </w:divBdr>
        </w:div>
        <w:div w:id="192041440">
          <w:marLeft w:val="547"/>
          <w:marRight w:val="0"/>
          <w:marTop w:val="158"/>
          <w:marBottom w:val="0"/>
          <w:divBdr>
            <w:top w:val="none" w:sz="0" w:space="0" w:color="auto"/>
            <w:left w:val="none" w:sz="0" w:space="0" w:color="auto"/>
            <w:bottom w:val="none" w:sz="0" w:space="0" w:color="auto"/>
            <w:right w:val="none" w:sz="0" w:space="0" w:color="auto"/>
          </w:divBdr>
        </w:div>
        <w:div w:id="415829463">
          <w:marLeft w:val="547"/>
          <w:marRight w:val="0"/>
          <w:marTop w:val="158"/>
          <w:marBottom w:val="0"/>
          <w:divBdr>
            <w:top w:val="none" w:sz="0" w:space="0" w:color="auto"/>
            <w:left w:val="none" w:sz="0" w:space="0" w:color="auto"/>
            <w:bottom w:val="none" w:sz="0" w:space="0" w:color="auto"/>
            <w:right w:val="none" w:sz="0" w:space="0" w:color="auto"/>
          </w:divBdr>
        </w:div>
        <w:div w:id="751853152">
          <w:marLeft w:val="1800"/>
          <w:marRight w:val="0"/>
          <w:marTop w:val="96"/>
          <w:marBottom w:val="0"/>
          <w:divBdr>
            <w:top w:val="none" w:sz="0" w:space="0" w:color="auto"/>
            <w:left w:val="none" w:sz="0" w:space="0" w:color="auto"/>
            <w:bottom w:val="none" w:sz="0" w:space="0" w:color="auto"/>
            <w:right w:val="none" w:sz="0" w:space="0" w:color="auto"/>
          </w:divBdr>
        </w:div>
        <w:div w:id="904069392">
          <w:marLeft w:val="547"/>
          <w:marRight w:val="0"/>
          <w:marTop w:val="158"/>
          <w:marBottom w:val="0"/>
          <w:divBdr>
            <w:top w:val="none" w:sz="0" w:space="0" w:color="auto"/>
            <w:left w:val="none" w:sz="0" w:space="0" w:color="auto"/>
            <w:bottom w:val="none" w:sz="0" w:space="0" w:color="auto"/>
            <w:right w:val="none" w:sz="0" w:space="0" w:color="auto"/>
          </w:divBdr>
        </w:div>
        <w:div w:id="1011104023">
          <w:marLeft w:val="547"/>
          <w:marRight w:val="0"/>
          <w:marTop w:val="158"/>
          <w:marBottom w:val="0"/>
          <w:divBdr>
            <w:top w:val="none" w:sz="0" w:space="0" w:color="auto"/>
            <w:left w:val="none" w:sz="0" w:space="0" w:color="auto"/>
            <w:bottom w:val="none" w:sz="0" w:space="0" w:color="auto"/>
            <w:right w:val="none" w:sz="0" w:space="0" w:color="auto"/>
          </w:divBdr>
        </w:div>
        <w:div w:id="1153520303">
          <w:marLeft w:val="547"/>
          <w:marRight w:val="0"/>
          <w:marTop w:val="158"/>
          <w:marBottom w:val="0"/>
          <w:divBdr>
            <w:top w:val="none" w:sz="0" w:space="0" w:color="auto"/>
            <w:left w:val="none" w:sz="0" w:space="0" w:color="auto"/>
            <w:bottom w:val="none" w:sz="0" w:space="0" w:color="auto"/>
            <w:right w:val="none" w:sz="0" w:space="0" w:color="auto"/>
          </w:divBdr>
        </w:div>
        <w:div w:id="2065986582">
          <w:marLeft w:val="1166"/>
          <w:marRight w:val="0"/>
          <w:marTop w:val="125"/>
          <w:marBottom w:val="0"/>
          <w:divBdr>
            <w:top w:val="none" w:sz="0" w:space="0" w:color="auto"/>
            <w:left w:val="none" w:sz="0" w:space="0" w:color="auto"/>
            <w:bottom w:val="none" w:sz="0" w:space="0" w:color="auto"/>
            <w:right w:val="none" w:sz="0" w:space="0" w:color="auto"/>
          </w:divBdr>
        </w:div>
      </w:divsChild>
    </w:div>
    <w:div w:id="1587225706">
      <w:bodyDiv w:val="1"/>
      <w:marLeft w:val="0"/>
      <w:marRight w:val="0"/>
      <w:marTop w:val="0"/>
      <w:marBottom w:val="0"/>
      <w:divBdr>
        <w:top w:val="none" w:sz="0" w:space="0" w:color="auto"/>
        <w:left w:val="none" w:sz="0" w:space="0" w:color="auto"/>
        <w:bottom w:val="none" w:sz="0" w:space="0" w:color="auto"/>
        <w:right w:val="none" w:sz="0" w:space="0" w:color="auto"/>
      </w:divBdr>
    </w:div>
    <w:div w:id="1609972961">
      <w:bodyDiv w:val="1"/>
      <w:marLeft w:val="0"/>
      <w:marRight w:val="0"/>
      <w:marTop w:val="0"/>
      <w:marBottom w:val="0"/>
      <w:divBdr>
        <w:top w:val="none" w:sz="0" w:space="0" w:color="auto"/>
        <w:left w:val="none" w:sz="0" w:space="0" w:color="auto"/>
        <w:bottom w:val="none" w:sz="0" w:space="0" w:color="auto"/>
        <w:right w:val="none" w:sz="0" w:space="0" w:color="auto"/>
      </w:divBdr>
      <w:divsChild>
        <w:div w:id="285234288">
          <w:marLeft w:val="0"/>
          <w:marRight w:val="0"/>
          <w:marTop w:val="0"/>
          <w:marBottom w:val="0"/>
          <w:divBdr>
            <w:top w:val="none" w:sz="0" w:space="0" w:color="auto"/>
            <w:left w:val="none" w:sz="0" w:space="0" w:color="auto"/>
            <w:bottom w:val="none" w:sz="0" w:space="0" w:color="auto"/>
            <w:right w:val="none" w:sz="0" w:space="0" w:color="auto"/>
          </w:divBdr>
          <w:divsChild>
            <w:div w:id="6057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0499">
      <w:bodyDiv w:val="1"/>
      <w:marLeft w:val="0"/>
      <w:marRight w:val="0"/>
      <w:marTop w:val="0"/>
      <w:marBottom w:val="0"/>
      <w:divBdr>
        <w:top w:val="none" w:sz="0" w:space="0" w:color="auto"/>
        <w:left w:val="none" w:sz="0" w:space="0" w:color="auto"/>
        <w:bottom w:val="none" w:sz="0" w:space="0" w:color="auto"/>
        <w:right w:val="none" w:sz="0" w:space="0" w:color="auto"/>
      </w:divBdr>
    </w:div>
    <w:div w:id="1630823772">
      <w:bodyDiv w:val="1"/>
      <w:marLeft w:val="0"/>
      <w:marRight w:val="0"/>
      <w:marTop w:val="0"/>
      <w:marBottom w:val="0"/>
      <w:divBdr>
        <w:top w:val="none" w:sz="0" w:space="0" w:color="auto"/>
        <w:left w:val="none" w:sz="0" w:space="0" w:color="auto"/>
        <w:bottom w:val="none" w:sz="0" w:space="0" w:color="auto"/>
        <w:right w:val="none" w:sz="0" w:space="0" w:color="auto"/>
      </w:divBdr>
    </w:div>
    <w:div w:id="1637297646">
      <w:bodyDiv w:val="1"/>
      <w:marLeft w:val="0"/>
      <w:marRight w:val="0"/>
      <w:marTop w:val="0"/>
      <w:marBottom w:val="0"/>
      <w:divBdr>
        <w:top w:val="none" w:sz="0" w:space="0" w:color="auto"/>
        <w:left w:val="none" w:sz="0" w:space="0" w:color="auto"/>
        <w:bottom w:val="none" w:sz="0" w:space="0" w:color="auto"/>
        <w:right w:val="none" w:sz="0" w:space="0" w:color="auto"/>
      </w:divBdr>
      <w:divsChild>
        <w:div w:id="742534647">
          <w:marLeft w:val="0"/>
          <w:marRight w:val="0"/>
          <w:marTop w:val="0"/>
          <w:marBottom w:val="0"/>
          <w:divBdr>
            <w:top w:val="none" w:sz="0" w:space="0" w:color="auto"/>
            <w:left w:val="none" w:sz="0" w:space="0" w:color="auto"/>
            <w:bottom w:val="none" w:sz="0" w:space="0" w:color="auto"/>
            <w:right w:val="none" w:sz="0" w:space="0" w:color="auto"/>
          </w:divBdr>
          <w:divsChild>
            <w:div w:id="1311330394">
              <w:marLeft w:val="0"/>
              <w:marRight w:val="0"/>
              <w:marTop w:val="0"/>
              <w:marBottom w:val="0"/>
              <w:divBdr>
                <w:top w:val="none" w:sz="0" w:space="0" w:color="auto"/>
                <w:left w:val="none" w:sz="0" w:space="0" w:color="auto"/>
                <w:bottom w:val="none" w:sz="0" w:space="0" w:color="auto"/>
                <w:right w:val="none" w:sz="0" w:space="0" w:color="auto"/>
              </w:divBdr>
              <w:divsChild>
                <w:div w:id="965158927">
                  <w:marLeft w:val="0"/>
                  <w:marRight w:val="0"/>
                  <w:marTop w:val="0"/>
                  <w:marBottom w:val="0"/>
                  <w:divBdr>
                    <w:top w:val="none" w:sz="0" w:space="0" w:color="auto"/>
                    <w:left w:val="none" w:sz="0" w:space="0" w:color="auto"/>
                    <w:bottom w:val="none" w:sz="0" w:space="0" w:color="auto"/>
                    <w:right w:val="none" w:sz="0" w:space="0" w:color="auto"/>
                  </w:divBdr>
                  <w:divsChild>
                    <w:div w:id="1094740867">
                      <w:marLeft w:val="0"/>
                      <w:marRight w:val="0"/>
                      <w:marTop w:val="0"/>
                      <w:marBottom w:val="0"/>
                      <w:divBdr>
                        <w:top w:val="none" w:sz="0" w:space="0" w:color="auto"/>
                        <w:left w:val="none" w:sz="0" w:space="0" w:color="auto"/>
                        <w:bottom w:val="none" w:sz="0" w:space="0" w:color="auto"/>
                        <w:right w:val="none" w:sz="0" w:space="0" w:color="auto"/>
                      </w:divBdr>
                      <w:divsChild>
                        <w:div w:id="1682582446">
                          <w:marLeft w:val="0"/>
                          <w:marRight w:val="0"/>
                          <w:marTop w:val="0"/>
                          <w:marBottom w:val="0"/>
                          <w:divBdr>
                            <w:top w:val="none" w:sz="0" w:space="0" w:color="auto"/>
                            <w:left w:val="none" w:sz="0" w:space="0" w:color="auto"/>
                            <w:bottom w:val="none" w:sz="0" w:space="0" w:color="auto"/>
                            <w:right w:val="none" w:sz="0" w:space="0" w:color="auto"/>
                          </w:divBdr>
                          <w:divsChild>
                            <w:div w:id="385301494">
                              <w:marLeft w:val="0"/>
                              <w:marRight w:val="0"/>
                              <w:marTop w:val="0"/>
                              <w:marBottom w:val="0"/>
                              <w:divBdr>
                                <w:top w:val="none" w:sz="0" w:space="0" w:color="auto"/>
                                <w:left w:val="none" w:sz="0" w:space="0" w:color="auto"/>
                                <w:bottom w:val="none" w:sz="0" w:space="0" w:color="auto"/>
                                <w:right w:val="none" w:sz="0" w:space="0" w:color="auto"/>
                              </w:divBdr>
                              <w:divsChild>
                                <w:div w:id="695808898">
                                  <w:marLeft w:val="0"/>
                                  <w:marRight w:val="0"/>
                                  <w:marTop w:val="0"/>
                                  <w:marBottom w:val="0"/>
                                  <w:divBdr>
                                    <w:top w:val="single" w:sz="6" w:space="0" w:color="F5F5F5"/>
                                    <w:left w:val="single" w:sz="6" w:space="0" w:color="F5F5F5"/>
                                    <w:bottom w:val="single" w:sz="6" w:space="0" w:color="F5F5F5"/>
                                    <w:right w:val="single" w:sz="6" w:space="0" w:color="F5F5F5"/>
                                  </w:divBdr>
                                  <w:divsChild>
                                    <w:div w:id="1198004507">
                                      <w:marLeft w:val="0"/>
                                      <w:marRight w:val="0"/>
                                      <w:marTop w:val="0"/>
                                      <w:marBottom w:val="0"/>
                                      <w:divBdr>
                                        <w:top w:val="none" w:sz="0" w:space="0" w:color="auto"/>
                                        <w:left w:val="none" w:sz="0" w:space="0" w:color="auto"/>
                                        <w:bottom w:val="none" w:sz="0" w:space="0" w:color="auto"/>
                                        <w:right w:val="none" w:sz="0" w:space="0" w:color="auto"/>
                                      </w:divBdr>
                                      <w:divsChild>
                                        <w:div w:id="31726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0259762">
      <w:bodyDiv w:val="1"/>
      <w:marLeft w:val="0"/>
      <w:marRight w:val="0"/>
      <w:marTop w:val="0"/>
      <w:marBottom w:val="0"/>
      <w:divBdr>
        <w:top w:val="none" w:sz="0" w:space="0" w:color="auto"/>
        <w:left w:val="none" w:sz="0" w:space="0" w:color="auto"/>
        <w:bottom w:val="none" w:sz="0" w:space="0" w:color="auto"/>
        <w:right w:val="none" w:sz="0" w:space="0" w:color="auto"/>
      </w:divBdr>
    </w:div>
    <w:div w:id="1745029423">
      <w:bodyDiv w:val="1"/>
      <w:marLeft w:val="0"/>
      <w:marRight w:val="0"/>
      <w:marTop w:val="0"/>
      <w:marBottom w:val="0"/>
      <w:divBdr>
        <w:top w:val="none" w:sz="0" w:space="0" w:color="auto"/>
        <w:left w:val="none" w:sz="0" w:space="0" w:color="auto"/>
        <w:bottom w:val="none" w:sz="0" w:space="0" w:color="auto"/>
        <w:right w:val="none" w:sz="0" w:space="0" w:color="auto"/>
      </w:divBdr>
    </w:div>
    <w:div w:id="1770854450">
      <w:bodyDiv w:val="1"/>
      <w:marLeft w:val="0"/>
      <w:marRight w:val="0"/>
      <w:marTop w:val="0"/>
      <w:marBottom w:val="0"/>
      <w:divBdr>
        <w:top w:val="none" w:sz="0" w:space="0" w:color="auto"/>
        <w:left w:val="none" w:sz="0" w:space="0" w:color="auto"/>
        <w:bottom w:val="none" w:sz="0" w:space="0" w:color="auto"/>
        <w:right w:val="none" w:sz="0" w:space="0" w:color="auto"/>
      </w:divBdr>
    </w:div>
    <w:div w:id="1804889460">
      <w:bodyDiv w:val="1"/>
      <w:marLeft w:val="0"/>
      <w:marRight w:val="0"/>
      <w:marTop w:val="0"/>
      <w:marBottom w:val="0"/>
      <w:divBdr>
        <w:top w:val="none" w:sz="0" w:space="0" w:color="auto"/>
        <w:left w:val="none" w:sz="0" w:space="0" w:color="auto"/>
        <w:bottom w:val="none" w:sz="0" w:space="0" w:color="auto"/>
        <w:right w:val="none" w:sz="0" w:space="0" w:color="auto"/>
      </w:divBdr>
    </w:div>
    <w:div w:id="1852186081">
      <w:bodyDiv w:val="1"/>
      <w:marLeft w:val="0"/>
      <w:marRight w:val="0"/>
      <w:marTop w:val="0"/>
      <w:marBottom w:val="0"/>
      <w:divBdr>
        <w:top w:val="none" w:sz="0" w:space="0" w:color="auto"/>
        <w:left w:val="none" w:sz="0" w:space="0" w:color="auto"/>
        <w:bottom w:val="none" w:sz="0" w:space="0" w:color="auto"/>
        <w:right w:val="none" w:sz="0" w:space="0" w:color="auto"/>
      </w:divBdr>
    </w:div>
    <w:div w:id="1928493629">
      <w:bodyDiv w:val="1"/>
      <w:marLeft w:val="0"/>
      <w:marRight w:val="0"/>
      <w:marTop w:val="0"/>
      <w:marBottom w:val="0"/>
      <w:divBdr>
        <w:top w:val="none" w:sz="0" w:space="0" w:color="auto"/>
        <w:left w:val="none" w:sz="0" w:space="0" w:color="auto"/>
        <w:bottom w:val="none" w:sz="0" w:space="0" w:color="auto"/>
        <w:right w:val="none" w:sz="0" w:space="0" w:color="auto"/>
      </w:divBdr>
    </w:div>
    <w:div w:id="1955742517">
      <w:bodyDiv w:val="1"/>
      <w:marLeft w:val="0"/>
      <w:marRight w:val="0"/>
      <w:marTop w:val="0"/>
      <w:marBottom w:val="0"/>
      <w:divBdr>
        <w:top w:val="none" w:sz="0" w:space="0" w:color="auto"/>
        <w:left w:val="none" w:sz="0" w:space="0" w:color="auto"/>
        <w:bottom w:val="none" w:sz="0" w:space="0" w:color="auto"/>
        <w:right w:val="none" w:sz="0" w:space="0" w:color="auto"/>
      </w:divBdr>
    </w:div>
    <w:div w:id="2023968200">
      <w:bodyDiv w:val="1"/>
      <w:marLeft w:val="0"/>
      <w:marRight w:val="0"/>
      <w:marTop w:val="0"/>
      <w:marBottom w:val="0"/>
      <w:divBdr>
        <w:top w:val="none" w:sz="0" w:space="0" w:color="auto"/>
        <w:left w:val="none" w:sz="0" w:space="0" w:color="auto"/>
        <w:bottom w:val="none" w:sz="0" w:space="0" w:color="auto"/>
        <w:right w:val="none" w:sz="0" w:space="0" w:color="auto"/>
      </w:divBdr>
    </w:div>
    <w:div w:id="2077507762">
      <w:bodyDiv w:val="1"/>
      <w:marLeft w:val="0"/>
      <w:marRight w:val="0"/>
      <w:marTop w:val="0"/>
      <w:marBottom w:val="0"/>
      <w:divBdr>
        <w:top w:val="none" w:sz="0" w:space="0" w:color="auto"/>
        <w:left w:val="none" w:sz="0" w:space="0" w:color="auto"/>
        <w:bottom w:val="none" w:sz="0" w:space="0" w:color="auto"/>
        <w:right w:val="none" w:sz="0" w:space="0" w:color="auto"/>
      </w:divBdr>
    </w:div>
    <w:div w:id="209743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wmf"/><Relationship Id="rId39" Type="http://schemas.openxmlformats.org/officeDocument/2006/relationships/hyperlink" Target="mailto:elcnyirenda@yahoo.com"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diagramQuickStyle" Target="diagrams/quickStyle1.xml"/><Relationship Id="rId47" Type="http://schemas.openxmlformats.org/officeDocument/2006/relationships/diagramQuickStyle" Target="diagrams/quickStyle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image" Target="media/image10.emf"/><Relationship Id="rId33" Type="http://schemas.openxmlformats.org/officeDocument/2006/relationships/image" Target="media/image18.jpeg"/><Relationship Id="rId38" Type="http://schemas.openxmlformats.org/officeDocument/2006/relationships/image" Target="media/image23.emf"/><Relationship Id="rId46"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wmf"/><Relationship Id="rId40" Type="http://schemas.openxmlformats.org/officeDocument/2006/relationships/diagramData" Target="diagrams/data1.xml"/><Relationship Id="rId45" Type="http://schemas.openxmlformats.org/officeDocument/2006/relationships/diagramData" Target="diagrams/data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1.wmf"/><Relationship Id="rId49" Type="http://schemas.microsoft.com/office/2007/relationships/diagramDrawing" Target="diagrams/drawing2.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jpeg"/><Relationship Id="rId44"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diagramColors" Target="diagrams/colors1.xml"/><Relationship Id="rId48" Type="http://schemas.openxmlformats.org/officeDocument/2006/relationships/diagramColors" Target="diagrams/colors2.xml"/><Relationship Id="rId8" Type="http://schemas.openxmlformats.org/officeDocument/2006/relationships/image" Target="media/image1.jpeg"/><Relationship Id="rId5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EFB772-0D84-48FE-B5B6-F0BC827BEDE0}" type="doc">
      <dgm:prSet loTypeId="urn:microsoft.com/office/officeart/2005/8/layout/process1" loCatId="process" qsTypeId="urn:microsoft.com/office/officeart/2005/8/quickstyle/simple1" qsCatId="simple" csTypeId="urn:microsoft.com/office/officeart/2005/8/colors/accent1_2" csCatId="accent1" phldr="1"/>
      <dgm:spPr/>
    </dgm:pt>
    <dgm:pt modelId="{6AE19994-F1D3-4648-8B36-8D5FC914F1C7}">
      <dgm:prSet phldrT="[Text]"/>
      <dgm:spPr>
        <a:xfrm>
          <a:off x="2678" y="3730"/>
          <a:ext cx="830460" cy="54498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Enumerator</a:t>
          </a:r>
        </a:p>
      </dgm:t>
    </dgm:pt>
    <dgm:pt modelId="{F78AC35C-6A88-4547-8697-245B6F8E7488}" type="parTrans" cxnId="{9EE373D9-0B5A-4773-92FE-1CCF65EF6A95}">
      <dgm:prSet/>
      <dgm:spPr/>
      <dgm:t>
        <a:bodyPr/>
        <a:lstStyle/>
        <a:p>
          <a:endParaRPr lang="en-US"/>
        </a:p>
      </dgm:t>
    </dgm:pt>
    <dgm:pt modelId="{56EDA3EF-3226-4917-8197-208354AB3746}" type="sibTrans" cxnId="{9EE373D9-0B5A-4773-92FE-1CCF65EF6A95}">
      <dgm:prSet/>
      <dgm:spPr>
        <a:xfrm>
          <a:off x="916185" y="173247"/>
          <a:ext cx="176057" cy="205954"/>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D8359516-F181-4C1D-8BAC-32F5A3FC86F3}">
      <dgm:prSet phldrT="[Text]"/>
      <dgm:spPr>
        <a:xfrm>
          <a:off x="2327969" y="3730"/>
          <a:ext cx="830460" cy="54498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Team Lead</a:t>
          </a:r>
        </a:p>
      </dgm:t>
    </dgm:pt>
    <dgm:pt modelId="{1E0E0030-5DF2-47BC-BC54-6C4D6B4CB05C}" type="parTrans" cxnId="{DFE8763C-5547-4F2D-81E0-5FFF5109A386}">
      <dgm:prSet/>
      <dgm:spPr/>
      <dgm:t>
        <a:bodyPr/>
        <a:lstStyle/>
        <a:p>
          <a:endParaRPr lang="en-US"/>
        </a:p>
      </dgm:t>
    </dgm:pt>
    <dgm:pt modelId="{0A8E09FF-43ED-49F6-A42F-8ED854A54BF7}" type="sibTrans" cxnId="{DFE8763C-5547-4F2D-81E0-5FFF5109A386}">
      <dgm:prSet/>
      <dgm:spPr>
        <a:xfrm>
          <a:off x="3241476" y="173247"/>
          <a:ext cx="176057" cy="205954"/>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853DA492-FECC-486C-9947-54E9F3E95F01}">
      <dgm:prSet phldrT="[Text]"/>
      <dgm:spPr>
        <a:xfrm>
          <a:off x="3490614" y="3730"/>
          <a:ext cx="830460" cy="54498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Regional Coordinator</a:t>
          </a:r>
        </a:p>
      </dgm:t>
    </dgm:pt>
    <dgm:pt modelId="{8F0D907C-2901-448A-B096-75D64CDEA9FB}" type="parTrans" cxnId="{788DCB94-D477-4B42-94B7-29592DFD57C3}">
      <dgm:prSet/>
      <dgm:spPr/>
      <dgm:t>
        <a:bodyPr/>
        <a:lstStyle/>
        <a:p>
          <a:endParaRPr lang="en-US"/>
        </a:p>
      </dgm:t>
    </dgm:pt>
    <dgm:pt modelId="{1AD3192E-268D-41B7-8A76-D9806AF0E613}" type="sibTrans" cxnId="{788DCB94-D477-4B42-94B7-29592DFD57C3}">
      <dgm:prSet/>
      <dgm:spPr>
        <a:xfrm>
          <a:off x="4404121" y="173247"/>
          <a:ext cx="176057" cy="205954"/>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8E1C1AFA-3B59-4150-A667-D3BF5262B998}">
      <dgm:prSet phldrT="[Text]"/>
      <dgm:spPr>
        <a:xfrm>
          <a:off x="4653260" y="3730"/>
          <a:ext cx="830460" cy="54498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Data Manager (NSO)</a:t>
          </a:r>
        </a:p>
      </dgm:t>
    </dgm:pt>
    <dgm:pt modelId="{A308F7C4-8D0C-4A24-BEF1-1D4033F08BD7}" type="parTrans" cxnId="{07F8A83E-946F-4D98-A974-DC5DE7B5337B}">
      <dgm:prSet/>
      <dgm:spPr/>
      <dgm:t>
        <a:bodyPr/>
        <a:lstStyle/>
        <a:p>
          <a:endParaRPr lang="en-US"/>
        </a:p>
      </dgm:t>
    </dgm:pt>
    <dgm:pt modelId="{54E78F29-5441-48F6-9AA7-E23426383A3E}" type="sibTrans" cxnId="{07F8A83E-946F-4D98-A974-DC5DE7B5337B}">
      <dgm:prSet/>
      <dgm:spPr/>
      <dgm:t>
        <a:bodyPr/>
        <a:lstStyle/>
        <a:p>
          <a:endParaRPr lang="en-US"/>
        </a:p>
      </dgm:t>
    </dgm:pt>
    <dgm:pt modelId="{3FCEDEE3-8AD5-4264-9D45-D5BC4708289A}">
      <dgm:prSet phldrT="[Text]"/>
      <dgm:spPr>
        <a:xfrm>
          <a:off x="1165324" y="3730"/>
          <a:ext cx="830460" cy="54498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Field Lab</a:t>
          </a:r>
        </a:p>
      </dgm:t>
    </dgm:pt>
    <dgm:pt modelId="{0BA76FEB-4417-4933-8CA8-FA51207C6BB9}" type="parTrans" cxnId="{ACFFDEFD-76DD-47C7-9573-9444E00D7BB3}">
      <dgm:prSet/>
      <dgm:spPr/>
      <dgm:t>
        <a:bodyPr/>
        <a:lstStyle/>
        <a:p>
          <a:endParaRPr lang="en-US"/>
        </a:p>
      </dgm:t>
    </dgm:pt>
    <dgm:pt modelId="{403B4ACB-4FDD-43BA-87CE-1023BB594685}" type="sibTrans" cxnId="{ACFFDEFD-76DD-47C7-9573-9444E00D7BB3}">
      <dgm:prSet/>
      <dgm:spPr>
        <a:xfrm>
          <a:off x="2078831" y="173247"/>
          <a:ext cx="176057" cy="205954"/>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A5F8503C-D8DE-4181-970B-76874340195D}" type="pres">
      <dgm:prSet presAssocID="{2CEFB772-0D84-48FE-B5B6-F0BC827BEDE0}" presName="Name0" presStyleCnt="0">
        <dgm:presLayoutVars>
          <dgm:dir/>
          <dgm:resizeHandles val="exact"/>
        </dgm:presLayoutVars>
      </dgm:prSet>
      <dgm:spPr/>
    </dgm:pt>
    <dgm:pt modelId="{E2D916A7-7A2E-4FA0-A834-CC3F68BAE5A0}" type="pres">
      <dgm:prSet presAssocID="{6AE19994-F1D3-4648-8B36-8D5FC914F1C7}" presName="node" presStyleLbl="node1" presStyleIdx="0" presStyleCnt="5">
        <dgm:presLayoutVars>
          <dgm:bulletEnabled val="1"/>
        </dgm:presLayoutVars>
      </dgm:prSet>
      <dgm:spPr>
        <a:prstGeom prst="roundRect">
          <a:avLst>
            <a:gd name="adj" fmla="val 10000"/>
          </a:avLst>
        </a:prstGeom>
      </dgm:spPr>
      <dgm:t>
        <a:bodyPr/>
        <a:lstStyle/>
        <a:p>
          <a:endParaRPr lang="en-US"/>
        </a:p>
      </dgm:t>
    </dgm:pt>
    <dgm:pt modelId="{7A6617E0-7CD4-414E-BDBA-09392DBC98F4}" type="pres">
      <dgm:prSet presAssocID="{56EDA3EF-3226-4917-8197-208354AB3746}" presName="sibTrans" presStyleLbl="sibTrans2D1" presStyleIdx="0" presStyleCnt="4"/>
      <dgm:spPr>
        <a:prstGeom prst="rightArrow">
          <a:avLst>
            <a:gd name="adj1" fmla="val 60000"/>
            <a:gd name="adj2" fmla="val 50000"/>
          </a:avLst>
        </a:prstGeom>
      </dgm:spPr>
      <dgm:t>
        <a:bodyPr/>
        <a:lstStyle/>
        <a:p>
          <a:endParaRPr lang="en-US"/>
        </a:p>
      </dgm:t>
    </dgm:pt>
    <dgm:pt modelId="{0A3BFF08-A56F-4119-9C8B-8ED6B45E73A3}" type="pres">
      <dgm:prSet presAssocID="{56EDA3EF-3226-4917-8197-208354AB3746}" presName="connectorText" presStyleLbl="sibTrans2D1" presStyleIdx="0" presStyleCnt="4"/>
      <dgm:spPr/>
      <dgm:t>
        <a:bodyPr/>
        <a:lstStyle/>
        <a:p>
          <a:endParaRPr lang="en-US"/>
        </a:p>
      </dgm:t>
    </dgm:pt>
    <dgm:pt modelId="{1296B398-F95D-4E4B-B71B-F9FB2931D9F3}" type="pres">
      <dgm:prSet presAssocID="{3FCEDEE3-8AD5-4264-9D45-D5BC4708289A}" presName="node" presStyleLbl="node1" presStyleIdx="1" presStyleCnt="5">
        <dgm:presLayoutVars>
          <dgm:bulletEnabled val="1"/>
        </dgm:presLayoutVars>
      </dgm:prSet>
      <dgm:spPr>
        <a:prstGeom prst="roundRect">
          <a:avLst>
            <a:gd name="adj" fmla="val 10000"/>
          </a:avLst>
        </a:prstGeom>
      </dgm:spPr>
      <dgm:t>
        <a:bodyPr/>
        <a:lstStyle/>
        <a:p>
          <a:endParaRPr lang="en-US"/>
        </a:p>
      </dgm:t>
    </dgm:pt>
    <dgm:pt modelId="{507AB9C8-9E25-4B2D-81F9-B8D617CD176E}" type="pres">
      <dgm:prSet presAssocID="{403B4ACB-4FDD-43BA-87CE-1023BB594685}" presName="sibTrans" presStyleLbl="sibTrans2D1" presStyleIdx="1" presStyleCnt="4"/>
      <dgm:spPr>
        <a:prstGeom prst="rightArrow">
          <a:avLst>
            <a:gd name="adj1" fmla="val 60000"/>
            <a:gd name="adj2" fmla="val 50000"/>
          </a:avLst>
        </a:prstGeom>
      </dgm:spPr>
      <dgm:t>
        <a:bodyPr/>
        <a:lstStyle/>
        <a:p>
          <a:endParaRPr lang="en-US"/>
        </a:p>
      </dgm:t>
    </dgm:pt>
    <dgm:pt modelId="{4099E3C2-E579-4FC8-95BC-F063BA405EA8}" type="pres">
      <dgm:prSet presAssocID="{403B4ACB-4FDD-43BA-87CE-1023BB594685}" presName="connectorText" presStyleLbl="sibTrans2D1" presStyleIdx="1" presStyleCnt="4"/>
      <dgm:spPr/>
      <dgm:t>
        <a:bodyPr/>
        <a:lstStyle/>
        <a:p>
          <a:endParaRPr lang="en-US"/>
        </a:p>
      </dgm:t>
    </dgm:pt>
    <dgm:pt modelId="{68CBF2B2-95D1-49AD-AC49-D3C00D487242}" type="pres">
      <dgm:prSet presAssocID="{D8359516-F181-4C1D-8BAC-32F5A3FC86F3}" presName="node" presStyleLbl="node1" presStyleIdx="2" presStyleCnt="5">
        <dgm:presLayoutVars>
          <dgm:bulletEnabled val="1"/>
        </dgm:presLayoutVars>
      </dgm:prSet>
      <dgm:spPr>
        <a:prstGeom prst="roundRect">
          <a:avLst>
            <a:gd name="adj" fmla="val 10000"/>
          </a:avLst>
        </a:prstGeom>
      </dgm:spPr>
      <dgm:t>
        <a:bodyPr/>
        <a:lstStyle/>
        <a:p>
          <a:endParaRPr lang="en-US"/>
        </a:p>
      </dgm:t>
    </dgm:pt>
    <dgm:pt modelId="{D3759F24-58C9-432F-9C8F-BC9EB556418B}" type="pres">
      <dgm:prSet presAssocID="{0A8E09FF-43ED-49F6-A42F-8ED854A54BF7}" presName="sibTrans" presStyleLbl="sibTrans2D1" presStyleIdx="2" presStyleCnt="4"/>
      <dgm:spPr>
        <a:prstGeom prst="rightArrow">
          <a:avLst>
            <a:gd name="adj1" fmla="val 60000"/>
            <a:gd name="adj2" fmla="val 50000"/>
          </a:avLst>
        </a:prstGeom>
      </dgm:spPr>
      <dgm:t>
        <a:bodyPr/>
        <a:lstStyle/>
        <a:p>
          <a:endParaRPr lang="en-US"/>
        </a:p>
      </dgm:t>
    </dgm:pt>
    <dgm:pt modelId="{1D7EFB47-C338-4046-B84F-4F05C2A77BD3}" type="pres">
      <dgm:prSet presAssocID="{0A8E09FF-43ED-49F6-A42F-8ED854A54BF7}" presName="connectorText" presStyleLbl="sibTrans2D1" presStyleIdx="2" presStyleCnt="4"/>
      <dgm:spPr/>
      <dgm:t>
        <a:bodyPr/>
        <a:lstStyle/>
        <a:p>
          <a:endParaRPr lang="en-US"/>
        </a:p>
      </dgm:t>
    </dgm:pt>
    <dgm:pt modelId="{0669D002-D861-46DF-A50C-0DB01E966390}" type="pres">
      <dgm:prSet presAssocID="{853DA492-FECC-486C-9947-54E9F3E95F01}" presName="node" presStyleLbl="node1" presStyleIdx="3" presStyleCnt="5">
        <dgm:presLayoutVars>
          <dgm:bulletEnabled val="1"/>
        </dgm:presLayoutVars>
      </dgm:prSet>
      <dgm:spPr>
        <a:prstGeom prst="roundRect">
          <a:avLst>
            <a:gd name="adj" fmla="val 10000"/>
          </a:avLst>
        </a:prstGeom>
      </dgm:spPr>
      <dgm:t>
        <a:bodyPr/>
        <a:lstStyle/>
        <a:p>
          <a:endParaRPr lang="en-US"/>
        </a:p>
      </dgm:t>
    </dgm:pt>
    <dgm:pt modelId="{0AB1B67F-D12C-4A74-9EF9-F21D7B07AD03}" type="pres">
      <dgm:prSet presAssocID="{1AD3192E-268D-41B7-8A76-D9806AF0E613}" presName="sibTrans" presStyleLbl="sibTrans2D1" presStyleIdx="3" presStyleCnt="4"/>
      <dgm:spPr>
        <a:prstGeom prst="rightArrow">
          <a:avLst>
            <a:gd name="adj1" fmla="val 60000"/>
            <a:gd name="adj2" fmla="val 50000"/>
          </a:avLst>
        </a:prstGeom>
      </dgm:spPr>
      <dgm:t>
        <a:bodyPr/>
        <a:lstStyle/>
        <a:p>
          <a:endParaRPr lang="en-US"/>
        </a:p>
      </dgm:t>
    </dgm:pt>
    <dgm:pt modelId="{B11EB839-637A-4DA4-A11D-7FF19BC6899F}" type="pres">
      <dgm:prSet presAssocID="{1AD3192E-268D-41B7-8A76-D9806AF0E613}" presName="connectorText" presStyleLbl="sibTrans2D1" presStyleIdx="3" presStyleCnt="4"/>
      <dgm:spPr/>
      <dgm:t>
        <a:bodyPr/>
        <a:lstStyle/>
        <a:p>
          <a:endParaRPr lang="en-US"/>
        </a:p>
      </dgm:t>
    </dgm:pt>
    <dgm:pt modelId="{5511FECB-FEA4-4343-ADB2-EA7FA87059BE}" type="pres">
      <dgm:prSet presAssocID="{8E1C1AFA-3B59-4150-A667-D3BF5262B998}" presName="node" presStyleLbl="node1" presStyleIdx="4" presStyleCnt="5">
        <dgm:presLayoutVars>
          <dgm:bulletEnabled val="1"/>
        </dgm:presLayoutVars>
      </dgm:prSet>
      <dgm:spPr>
        <a:prstGeom prst="roundRect">
          <a:avLst>
            <a:gd name="adj" fmla="val 10000"/>
          </a:avLst>
        </a:prstGeom>
      </dgm:spPr>
      <dgm:t>
        <a:bodyPr/>
        <a:lstStyle/>
        <a:p>
          <a:endParaRPr lang="en-US"/>
        </a:p>
      </dgm:t>
    </dgm:pt>
  </dgm:ptLst>
  <dgm:cxnLst>
    <dgm:cxn modelId="{DFE8763C-5547-4F2D-81E0-5FFF5109A386}" srcId="{2CEFB772-0D84-48FE-B5B6-F0BC827BEDE0}" destId="{D8359516-F181-4C1D-8BAC-32F5A3FC86F3}" srcOrd="2" destOrd="0" parTransId="{1E0E0030-5DF2-47BC-BC54-6C4D6B4CB05C}" sibTransId="{0A8E09FF-43ED-49F6-A42F-8ED854A54BF7}"/>
    <dgm:cxn modelId="{A8E9F85E-ECBD-473D-B72C-BE86183CE35C}" type="presOf" srcId="{56EDA3EF-3226-4917-8197-208354AB3746}" destId="{0A3BFF08-A56F-4119-9C8B-8ED6B45E73A3}" srcOrd="1" destOrd="0" presId="urn:microsoft.com/office/officeart/2005/8/layout/process1"/>
    <dgm:cxn modelId="{3212EE24-39A1-4A22-BC5B-65D568F6BF16}" type="presOf" srcId="{853DA492-FECC-486C-9947-54E9F3E95F01}" destId="{0669D002-D861-46DF-A50C-0DB01E966390}" srcOrd="0" destOrd="0" presId="urn:microsoft.com/office/officeart/2005/8/layout/process1"/>
    <dgm:cxn modelId="{B15BDFD6-4E93-4949-B7C1-9C706519D29B}" type="presOf" srcId="{8E1C1AFA-3B59-4150-A667-D3BF5262B998}" destId="{5511FECB-FEA4-4343-ADB2-EA7FA87059BE}" srcOrd="0" destOrd="0" presId="urn:microsoft.com/office/officeart/2005/8/layout/process1"/>
    <dgm:cxn modelId="{ACFFDEFD-76DD-47C7-9573-9444E00D7BB3}" srcId="{2CEFB772-0D84-48FE-B5B6-F0BC827BEDE0}" destId="{3FCEDEE3-8AD5-4264-9D45-D5BC4708289A}" srcOrd="1" destOrd="0" parTransId="{0BA76FEB-4417-4933-8CA8-FA51207C6BB9}" sibTransId="{403B4ACB-4FDD-43BA-87CE-1023BB594685}"/>
    <dgm:cxn modelId="{9C097B5E-3108-4937-A6DF-F944F21FF3D6}" type="presOf" srcId="{0A8E09FF-43ED-49F6-A42F-8ED854A54BF7}" destId="{1D7EFB47-C338-4046-B84F-4F05C2A77BD3}" srcOrd="1" destOrd="0" presId="urn:microsoft.com/office/officeart/2005/8/layout/process1"/>
    <dgm:cxn modelId="{9C1E7E68-44DE-4EC2-BDC8-9C890B1351BA}" type="presOf" srcId="{2CEFB772-0D84-48FE-B5B6-F0BC827BEDE0}" destId="{A5F8503C-D8DE-4181-970B-76874340195D}" srcOrd="0" destOrd="0" presId="urn:microsoft.com/office/officeart/2005/8/layout/process1"/>
    <dgm:cxn modelId="{07F8A83E-946F-4D98-A974-DC5DE7B5337B}" srcId="{2CEFB772-0D84-48FE-B5B6-F0BC827BEDE0}" destId="{8E1C1AFA-3B59-4150-A667-D3BF5262B998}" srcOrd="4" destOrd="0" parTransId="{A308F7C4-8D0C-4A24-BEF1-1D4033F08BD7}" sibTransId="{54E78F29-5441-48F6-9AA7-E23426383A3E}"/>
    <dgm:cxn modelId="{9B79DF90-6DC8-438E-824C-0FDA5463B074}" type="presOf" srcId="{403B4ACB-4FDD-43BA-87CE-1023BB594685}" destId="{507AB9C8-9E25-4B2D-81F9-B8D617CD176E}" srcOrd="0" destOrd="0" presId="urn:microsoft.com/office/officeart/2005/8/layout/process1"/>
    <dgm:cxn modelId="{9EE373D9-0B5A-4773-92FE-1CCF65EF6A95}" srcId="{2CEFB772-0D84-48FE-B5B6-F0BC827BEDE0}" destId="{6AE19994-F1D3-4648-8B36-8D5FC914F1C7}" srcOrd="0" destOrd="0" parTransId="{F78AC35C-6A88-4547-8697-245B6F8E7488}" sibTransId="{56EDA3EF-3226-4917-8197-208354AB3746}"/>
    <dgm:cxn modelId="{87036B0B-539D-4F6F-9385-4A83442EC22D}" type="presOf" srcId="{3FCEDEE3-8AD5-4264-9D45-D5BC4708289A}" destId="{1296B398-F95D-4E4B-B71B-F9FB2931D9F3}" srcOrd="0" destOrd="0" presId="urn:microsoft.com/office/officeart/2005/8/layout/process1"/>
    <dgm:cxn modelId="{AF95F4EC-BBA5-4526-98EB-AA44456F2355}" type="presOf" srcId="{403B4ACB-4FDD-43BA-87CE-1023BB594685}" destId="{4099E3C2-E579-4FC8-95BC-F063BA405EA8}" srcOrd="1" destOrd="0" presId="urn:microsoft.com/office/officeart/2005/8/layout/process1"/>
    <dgm:cxn modelId="{1E1004A1-4987-48A9-8A55-FBE2B70FC58E}" type="presOf" srcId="{0A8E09FF-43ED-49F6-A42F-8ED854A54BF7}" destId="{D3759F24-58C9-432F-9C8F-BC9EB556418B}" srcOrd="0" destOrd="0" presId="urn:microsoft.com/office/officeart/2005/8/layout/process1"/>
    <dgm:cxn modelId="{AC489ADA-F99D-4DA4-9501-8BFDF522DF45}" type="presOf" srcId="{1AD3192E-268D-41B7-8A76-D9806AF0E613}" destId="{0AB1B67F-D12C-4A74-9EF9-F21D7B07AD03}" srcOrd="0" destOrd="0" presId="urn:microsoft.com/office/officeart/2005/8/layout/process1"/>
    <dgm:cxn modelId="{788DCB94-D477-4B42-94B7-29592DFD57C3}" srcId="{2CEFB772-0D84-48FE-B5B6-F0BC827BEDE0}" destId="{853DA492-FECC-486C-9947-54E9F3E95F01}" srcOrd="3" destOrd="0" parTransId="{8F0D907C-2901-448A-B096-75D64CDEA9FB}" sibTransId="{1AD3192E-268D-41B7-8A76-D9806AF0E613}"/>
    <dgm:cxn modelId="{C35D58ED-7010-4D36-8D53-025CC902FDA4}" type="presOf" srcId="{D8359516-F181-4C1D-8BAC-32F5A3FC86F3}" destId="{68CBF2B2-95D1-49AD-AC49-D3C00D487242}" srcOrd="0" destOrd="0" presId="urn:microsoft.com/office/officeart/2005/8/layout/process1"/>
    <dgm:cxn modelId="{474FD396-ADF9-4241-9A3E-624464070DBD}" type="presOf" srcId="{1AD3192E-268D-41B7-8A76-D9806AF0E613}" destId="{B11EB839-637A-4DA4-A11D-7FF19BC6899F}" srcOrd="1" destOrd="0" presId="urn:microsoft.com/office/officeart/2005/8/layout/process1"/>
    <dgm:cxn modelId="{0E56439C-3A6D-4850-8A67-58D7236DDFD7}" type="presOf" srcId="{6AE19994-F1D3-4648-8B36-8D5FC914F1C7}" destId="{E2D916A7-7A2E-4FA0-A834-CC3F68BAE5A0}" srcOrd="0" destOrd="0" presId="urn:microsoft.com/office/officeart/2005/8/layout/process1"/>
    <dgm:cxn modelId="{61AF790F-B28A-4C40-B029-D8217958B4FD}" type="presOf" srcId="{56EDA3EF-3226-4917-8197-208354AB3746}" destId="{7A6617E0-7CD4-414E-BDBA-09392DBC98F4}" srcOrd="0" destOrd="0" presId="urn:microsoft.com/office/officeart/2005/8/layout/process1"/>
    <dgm:cxn modelId="{997C2155-5351-4BE4-AF13-8BE6FE003DC9}" type="presParOf" srcId="{A5F8503C-D8DE-4181-970B-76874340195D}" destId="{E2D916A7-7A2E-4FA0-A834-CC3F68BAE5A0}" srcOrd="0" destOrd="0" presId="urn:microsoft.com/office/officeart/2005/8/layout/process1"/>
    <dgm:cxn modelId="{A458BC6D-2073-41E9-BB2E-7DA8C6F6E871}" type="presParOf" srcId="{A5F8503C-D8DE-4181-970B-76874340195D}" destId="{7A6617E0-7CD4-414E-BDBA-09392DBC98F4}" srcOrd="1" destOrd="0" presId="urn:microsoft.com/office/officeart/2005/8/layout/process1"/>
    <dgm:cxn modelId="{04A27848-229B-4921-862E-24647B256560}" type="presParOf" srcId="{7A6617E0-7CD4-414E-BDBA-09392DBC98F4}" destId="{0A3BFF08-A56F-4119-9C8B-8ED6B45E73A3}" srcOrd="0" destOrd="0" presId="urn:microsoft.com/office/officeart/2005/8/layout/process1"/>
    <dgm:cxn modelId="{358486D0-585E-4236-96DB-FF731582C702}" type="presParOf" srcId="{A5F8503C-D8DE-4181-970B-76874340195D}" destId="{1296B398-F95D-4E4B-B71B-F9FB2931D9F3}" srcOrd="2" destOrd="0" presId="urn:microsoft.com/office/officeart/2005/8/layout/process1"/>
    <dgm:cxn modelId="{BB755E59-E3E3-446B-923E-AA807EC087A1}" type="presParOf" srcId="{A5F8503C-D8DE-4181-970B-76874340195D}" destId="{507AB9C8-9E25-4B2D-81F9-B8D617CD176E}" srcOrd="3" destOrd="0" presId="urn:microsoft.com/office/officeart/2005/8/layout/process1"/>
    <dgm:cxn modelId="{6B1DA100-5F4F-4308-B0EB-4DC9395C5F98}" type="presParOf" srcId="{507AB9C8-9E25-4B2D-81F9-B8D617CD176E}" destId="{4099E3C2-E579-4FC8-95BC-F063BA405EA8}" srcOrd="0" destOrd="0" presId="urn:microsoft.com/office/officeart/2005/8/layout/process1"/>
    <dgm:cxn modelId="{5EAA3644-D145-4495-8DE5-96B41B2F932D}" type="presParOf" srcId="{A5F8503C-D8DE-4181-970B-76874340195D}" destId="{68CBF2B2-95D1-49AD-AC49-D3C00D487242}" srcOrd="4" destOrd="0" presId="urn:microsoft.com/office/officeart/2005/8/layout/process1"/>
    <dgm:cxn modelId="{0EAAAC68-6F77-410C-A5B8-262C2377A338}" type="presParOf" srcId="{A5F8503C-D8DE-4181-970B-76874340195D}" destId="{D3759F24-58C9-432F-9C8F-BC9EB556418B}" srcOrd="5" destOrd="0" presId="urn:microsoft.com/office/officeart/2005/8/layout/process1"/>
    <dgm:cxn modelId="{DA8DEDAD-8E23-4553-9A7F-7A8564677E52}" type="presParOf" srcId="{D3759F24-58C9-432F-9C8F-BC9EB556418B}" destId="{1D7EFB47-C338-4046-B84F-4F05C2A77BD3}" srcOrd="0" destOrd="0" presId="urn:microsoft.com/office/officeart/2005/8/layout/process1"/>
    <dgm:cxn modelId="{4C597CEC-A8B5-49F2-AE45-854720DF8359}" type="presParOf" srcId="{A5F8503C-D8DE-4181-970B-76874340195D}" destId="{0669D002-D861-46DF-A50C-0DB01E966390}" srcOrd="6" destOrd="0" presId="urn:microsoft.com/office/officeart/2005/8/layout/process1"/>
    <dgm:cxn modelId="{46D2C43F-4E3D-4FEF-B379-C6D3928F553C}" type="presParOf" srcId="{A5F8503C-D8DE-4181-970B-76874340195D}" destId="{0AB1B67F-D12C-4A74-9EF9-F21D7B07AD03}" srcOrd="7" destOrd="0" presId="urn:microsoft.com/office/officeart/2005/8/layout/process1"/>
    <dgm:cxn modelId="{849C0E23-FEB9-4728-B17C-10FD432A83A6}" type="presParOf" srcId="{0AB1B67F-D12C-4A74-9EF9-F21D7B07AD03}" destId="{B11EB839-637A-4DA4-A11D-7FF19BC6899F}" srcOrd="0" destOrd="0" presId="urn:microsoft.com/office/officeart/2005/8/layout/process1"/>
    <dgm:cxn modelId="{6AD22B6F-8289-4BF8-8D46-8BF1FAB04DA4}" type="presParOf" srcId="{A5F8503C-D8DE-4181-970B-76874340195D}" destId="{5511FECB-FEA4-4343-ADB2-EA7FA87059BE}" srcOrd="8" destOrd="0" presId="urn:microsoft.com/office/officeart/2005/8/layout/process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CEFB772-0D84-48FE-B5B6-F0BC827BEDE0}" type="doc">
      <dgm:prSet loTypeId="urn:microsoft.com/office/officeart/2005/8/layout/process1" loCatId="process" qsTypeId="urn:microsoft.com/office/officeart/2005/8/quickstyle/simple1" qsCatId="simple" csTypeId="urn:microsoft.com/office/officeart/2005/8/colors/accent1_2" csCatId="accent1" phldr="1"/>
      <dgm:spPr/>
    </dgm:pt>
    <dgm:pt modelId="{6AE19994-F1D3-4648-8B36-8D5FC914F1C7}">
      <dgm:prSet phldrT="[Text]"/>
      <dgm:spPr>
        <a:xfrm>
          <a:off x="2411" y="0"/>
          <a:ext cx="1054149" cy="61912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Field lab</a:t>
          </a:r>
        </a:p>
      </dgm:t>
    </dgm:pt>
    <dgm:pt modelId="{F78AC35C-6A88-4547-8697-245B6F8E7488}" type="parTrans" cxnId="{9EE373D9-0B5A-4773-92FE-1CCF65EF6A95}">
      <dgm:prSet/>
      <dgm:spPr/>
      <dgm:t>
        <a:bodyPr/>
        <a:lstStyle/>
        <a:p>
          <a:endParaRPr lang="en-US"/>
        </a:p>
      </dgm:t>
    </dgm:pt>
    <dgm:pt modelId="{56EDA3EF-3226-4917-8197-208354AB3746}" type="sibTrans" cxnId="{9EE373D9-0B5A-4773-92FE-1CCF65EF6A95}">
      <dgm:prSet/>
      <dgm:spPr>
        <a:xfrm>
          <a:off x="1161975" y="178847"/>
          <a:ext cx="223479" cy="261429"/>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D8359516-F181-4C1D-8BAC-32F5A3FC86F3}">
      <dgm:prSet phldrT="[Text]"/>
      <dgm:spPr>
        <a:xfrm>
          <a:off x="1478220" y="0"/>
          <a:ext cx="1054149" cy="61912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Team Lead</a:t>
          </a:r>
        </a:p>
      </dgm:t>
    </dgm:pt>
    <dgm:pt modelId="{1E0E0030-5DF2-47BC-BC54-6C4D6B4CB05C}" type="parTrans" cxnId="{DFE8763C-5547-4F2D-81E0-5FFF5109A386}">
      <dgm:prSet/>
      <dgm:spPr/>
      <dgm:t>
        <a:bodyPr/>
        <a:lstStyle/>
        <a:p>
          <a:endParaRPr lang="en-US"/>
        </a:p>
      </dgm:t>
    </dgm:pt>
    <dgm:pt modelId="{0A8E09FF-43ED-49F6-A42F-8ED854A54BF7}" type="sibTrans" cxnId="{DFE8763C-5547-4F2D-81E0-5FFF5109A386}">
      <dgm:prSet/>
      <dgm:spPr>
        <a:xfrm>
          <a:off x="2637785" y="178847"/>
          <a:ext cx="223479" cy="261429"/>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853DA492-FECC-486C-9947-54E9F3E95F01}">
      <dgm:prSet phldrT="[Text]"/>
      <dgm:spPr>
        <a:xfrm>
          <a:off x="2954029" y="0"/>
          <a:ext cx="1054149" cy="61912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Regional Coordinator</a:t>
          </a:r>
        </a:p>
      </dgm:t>
    </dgm:pt>
    <dgm:pt modelId="{8F0D907C-2901-448A-B096-75D64CDEA9FB}" type="parTrans" cxnId="{788DCB94-D477-4B42-94B7-29592DFD57C3}">
      <dgm:prSet/>
      <dgm:spPr/>
      <dgm:t>
        <a:bodyPr/>
        <a:lstStyle/>
        <a:p>
          <a:endParaRPr lang="en-US"/>
        </a:p>
      </dgm:t>
    </dgm:pt>
    <dgm:pt modelId="{1AD3192E-268D-41B7-8A76-D9806AF0E613}" type="sibTrans" cxnId="{788DCB94-D477-4B42-94B7-29592DFD57C3}">
      <dgm:prSet/>
      <dgm:spPr>
        <a:xfrm>
          <a:off x="4113594" y="178847"/>
          <a:ext cx="223479" cy="261429"/>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8E1C1AFA-3B59-4150-A667-D3BF5262B998}">
      <dgm:prSet phldrT="[Text]"/>
      <dgm:spPr>
        <a:xfrm>
          <a:off x="4429839" y="0"/>
          <a:ext cx="1054149" cy="61912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Regional Lab /Lab Supervisor (CHSU)</a:t>
          </a:r>
        </a:p>
      </dgm:t>
    </dgm:pt>
    <dgm:pt modelId="{A308F7C4-8D0C-4A24-BEF1-1D4033F08BD7}" type="parTrans" cxnId="{07F8A83E-946F-4D98-A974-DC5DE7B5337B}">
      <dgm:prSet/>
      <dgm:spPr/>
      <dgm:t>
        <a:bodyPr/>
        <a:lstStyle/>
        <a:p>
          <a:endParaRPr lang="en-US"/>
        </a:p>
      </dgm:t>
    </dgm:pt>
    <dgm:pt modelId="{54E78F29-5441-48F6-9AA7-E23426383A3E}" type="sibTrans" cxnId="{07F8A83E-946F-4D98-A974-DC5DE7B5337B}">
      <dgm:prSet/>
      <dgm:spPr/>
      <dgm:t>
        <a:bodyPr/>
        <a:lstStyle/>
        <a:p>
          <a:endParaRPr lang="en-US"/>
        </a:p>
      </dgm:t>
    </dgm:pt>
    <dgm:pt modelId="{A5F8503C-D8DE-4181-970B-76874340195D}" type="pres">
      <dgm:prSet presAssocID="{2CEFB772-0D84-48FE-B5B6-F0BC827BEDE0}" presName="Name0" presStyleCnt="0">
        <dgm:presLayoutVars>
          <dgm:dir/>
          <dgm:resizeHandles val="exact"/>
        </dgm:presLayoutVars>
      </dgm:prSet>
      <dgm:spPr/>
    </dgm:pt>
    <dgm:pt modelId="{E2D916A7-7A2E-4FA0-A834-CC3F68BAE5A0}" type="pres">
      <dgm:prSet presAssocID="{6AE19994-F1D3-4648-8B36-8D5FC914F1C7}" presName="node" presStyleLbl="node1" presStyleIdx="0" presStyleCnt="4">
        <dgm:presLayoutVars>
          <dgm:bulletEnabled val="1"/>
        </dgm:presLayoutVars>
      </dgm:prSet>
      <dgm:spPr>
        <a:prstGeom prst="roundRect">
          <a:avLst>
            <a:gd name="adj" fmla="val 10000"/>
          </a:avLst>
        </a:prstGeom>
      </dgm:spPr>
      <dgm:t>
        <a:bodyPr/>
        <a:lstStyle/>
        <a:p>
          <a:endParaRPr lang="en-US"/>
        </a:p>
      </dgm:t>
    </dgm:pt>
    <dgm:pt modelId="{7A6617E0-7CD4-414E-BDBA-09392DBC98F4}" type="pres">
      <dgm:prSet presAssocID="{56EDA3EF-3226-4917-8197-208354AB3746}" presName="sibTrans" presStyleLbl="sibTrans2D1" presStyleIdx="0" presStyleCnt="3"/>
      <dgm:spPr>
        <a:prstGeom prst="rightArrow">
          <a:avLst>
            <a:gd name="adj1" fmla="val 60000"/>
            <a:gd name="adj2" fmla="val 50000"/>
          </a:avLst>
        </a:prstGeom>
      </dgm:spPr>
      <dgm:t>
        <a:bodyPr/>
        <a:lstStyle/>
        <a:p>
          <a:endParaRPr lang="en-US"/>
        </a:p>
      </dgm:t>
    </dgm:pt>
    <dgm:pt modelId="{0A3BFF08-A56F-4119-9C8B-8ED6B45E73A3}" type="pres">
      <dgm:prSet presAssocID="{56EDA3EF-3226-4917-8197-208354AB3746}" presName="connectorText" presStyleLbl="sibTrans2D1" presStyleIdx="0" presStyleCnt="3"/>
      <dgm:spPr/>
      <dgm:t>
        <a:bodyPr/>
        <a:lstStyle/>
        <a:p>
          <a:endParaRPr lang="en-US"/>
        </a:p>
      </dgm:t>
    </dgm:pt>
    <dgm:pt modelId="{68CBF2B2-95D1-49AD-AC49-D3C00D487242}" type="pres">
      <dgm:prSet presAssocID="{D8359516-F181-4C1D-8BAC-32F5A3FC86F3}" presName="node" presStyleLbl="node1" presStyleIdx="1" presStyleCnt="4">
        <dgm:presLayoutVars>
          <dgm:bulletEnabled val="1"/>
        </dgm:presLayoutVars>
      </dgm:prSet>
      <dgm:spPr>
        <a:prstGeom prst="roundRect">
          <a:avLst>
            <a:gd name="adj" fmla="val 10000"/>
          </a:avLst>
        </a:prstGeom>
      </dgm:spPr>
      <dgm:t>
        <a:bodyPr/>
        <a:lstStyle/>
        <a:p>
          <a:endParaRPr lang="en-US"/>
        </a:p>
      </dgm:t>
    </dgm:pt>
    <dgm:pt modelId="{D3759F24-58C9-432F-9C8F-BC9EB556418B}" type="pres">
      <dgm:prSet presAssocID="{0A8E09FF-43ED-49F6-A42F-8ED854A54BF7}" presName="sibTrans" presStyleLbl="sibTrans2D1" presStyleIdx="1" presStyleCnt="3"/>
      <dgm:spPr>
        <a:prstGeom prst="rightArrow">
          <a:avLst>
            <a:gd name="adj1" fmla="val 60000"/>
            <a:gd name="adj2" fmla="val 50000"/>
          </a:avLst>
        </a:prstGeom>
      </dgm:spPr>
      <dgm:t>
        <a:bodyPr/>
        <a:lstStyle/>
        <a:p>
          <a:endParaRPr lang="en-US"/>
        </a:p>
      </dgm:t>
    </dgm:pt>
    <dgm:pt modelId="{1D7EFB47-C338-4046-B84F-4F05C2A77BD3}" type="pres">
      <dgm:prSet presAssocID="{0A8E09FF-43ED-49F6-A42F-8ED854A54BF7}" presName="connectorText" presStyleLbl="sibTrans2D1" presStyleIdx="1" presStyleCnt="3"/>
      <dgm:spPr/>
      <dgm:t>
        <a:bodyPr/>
        <a:lstStyle/>
        <a:p>
          <a:endParaRPr lang="en-US"/>
        </a:p>
      </dgm:t>
    </dgm:pt>
    <dgm:pt modelId="{0669D002-D861-46DF-A50C-0DB01E966390}" type="pres">
      <dgm:prSet presAssocID="{853DA492-FECC-486C-9947-54E9F3E95F01}" presName="node" presStyleLbl="node1" presStyleIdx="2" presStyleCnt="4">
        <dgm:presLayoutVars>
          <dgm:bulletEnabled val="1"/>
        </dgm:presLayoutVars>
      </dgm:prSet>
      <dgm:spPr>
        <a:prstGeom prst="roundRect">
          <a:avLst>
            <a:gd name="adj" fmla="val 10000"/>
          </a:avLst>
        </a:prstGeom>
      </dgm:spPr>
      <dgm:t>
        <a:bodyPr/>
        <a:lstStyle/>
        <a:p>
          <a:endParaRPr lang="en-US"/>
        </a:p>
      </dgm:t>
    </dgm:pt>
    <dgm:pt modelId="{0AB1B67F-D12C-4A74-9EF9-F21D7B07AD03}" type="pres">
      <dgm:prSet presAssocID="{1AD3192E-268D-41B7-8A76-D9806AF0E613}" presName="sibTrans" presStyleLbl="sibTrans2D1" presStyleIdx="2" presStyleCnt="3"/>
      <dgm:spPr>
        <a:prstGeom prst="rightArrow">
          <a:avLst>
            <a:gd name="adj1" fmla="val 60000"/>
            <a:gd name="adj2" fmla="val 50000"/>
          </a:avLst>
        </a:prstGeom>
      </dgm:spPr>
      <dgm:t>
        <a:bodyPr/>
        <a:lstStyle/>
        <a:p>
          <a:endParaRPr lang="en-US"/>
        </a:p>
      </dgm:t>
    </dgm:pt>
    <dgm:pt modelId="{B11EB839-637A-4DA4-A11D-7FF19BC6899F}" type="pres">
      <dgm:prSet presAssocID="{1AD3192E-268D-41B7-8A76-D9806AF0E613}" presName="connectorText" presStyleLbl="sibTrans2D1" presStyleIdx="2" presStyleCnt="3"/>
      <dgm:spPr/>
      <dgm:t>
        <a:bodyPr/>
        <a:lstStyle/>
        <a:p>
          <a:endParaRPr lang="en-US"/>
        </a:p>
      </dgm:t>
    </dgm:pt>
    <dgm:pt modelId="{5511FECB-FEA4-4343-ADB2-EA7FA87059BE}" type="pres">
      <dgm:prSet presAssocID="{8E1C1AFA-3B59-4150-A667-D3BF5262B998}" presName="node" presStyleLbl="node1" presStyleIdx="3" presStyleCnt="4">
        <dgm:presLayoutVars>
          <dgm:bulletEnabled val="1"/>
        </dgm:presLayoutVars>
      </dgm:prSet>
      <dgm:spPr>
        <a:prstGeom prst="roundRect">
          <a:avLst>
            <a:gd name="adj" fmla="val 10000"/>
          </a:avLst>
        </a:prstGeom>
      </dgm:spPr>
      <dgm:t>
        <a:bodyPr/>
        <a:lstStyle/>
        <a:p>
          <a:endParaRPr lang="en-US"/>
        </a:p>
      </dgm:t>
    </dgm:pt>
  </dgm:ptLst>
  <dgm:cxnLst>
    <dgm:cxn modelId="{DFE8763C-5547-4F2D-81E0-5FFF5109A386}" srcId="{2CEFB772-0D84-48FE-B5B6-F0BC827BEDE0}" destId="{D8359516-F181-4C1D-8BAC-32F5A3FC86F3}" srcOrd="1" destOrd="0" parTransId="{1E0E0030-5DF2-47BC-BC54-6C4D6B4CB05C}" sibTransId="{0A8E09FF-43ED-49F6-A42F-8ED854A54BF7}"/>
    <dgm:cxn modelId="{2A5BB980-08CB-4850-A53B-5389485F92AB}" type="presOf" srcId="{8E1C1AFA-3B59-4150-A667-D3BF5262B998}" destId="{5511FECB-FEA4-4343-ADB2-EA7FA87059BE}" srcOrd="0" destOrd="0" presId="urn:microsoft.com/office/officeart/2005/8/layout/process1"/>
    <dgm:cxn modelId="{C062A30E-AC86-4A7A-B18B-2247972F1F01}" type="presOf" srcId="{6AE19994-F1D3-4648-8B36-8D5FC914F1C7}" destId="{E2D916A7-7A2E-4FA0-A834-CC3F68BAE5A0}" srcOrd="0" destOrd="0" presId="urn:microsoft.com/office/officeart/2005/8/layout/process1"/>
    <dgm:cxn modelId="{8AA91D45-0376-48AC-946B-BF81CF18B442}" type="presOf" srcId="{56EDA3EF-3226-4917-8197-208354AB3746}" destId="{0A3BFF08-A56F-4119-9C8B-8ED6B45E73A3}" srcOrd="1" destOrd="0" presId="urn:microsoft.com/office/officeart/2005/8/layout/process1"/>
    <dgm:cxn modelId="{1770B7F6-A720-4BF2-8224-D50E52C0DC94}" type="presOf" srcId="{56EDA3EF-3226-4917-8197-208354AB3746}" destId="{7A6617E0-7CD4-414E-BDBA-09392DBC98F4}" srcOrd="0" destOrd="0" presId="urn:microsoft.com/office/officeart/2005/8/layout/process1"/>
    <dgm:cxn modelId="{9A66087C-6742-436E-897E-1A5E038DFFE8}" type="presOf" srcId="{853DA492-FECC-486C-9947-54E9F3E95F01}" destId="{0669D002-D861-46DF-A50C-0DB01E966390}" srcOrd="0" destOrd="0" presId="urn:microsoft.com/office/officeart/2005/8/layout/process1"/>
    <dgm:cxn modelId="{07F8A83E-946F-4D98-A974-DC5DE7B5337B}" srcId="{2CEFB772-0D84-48FE-B5B6-F0BC827BEDE0}" destId="{8E1C1AFA-3B59-4150-A667-D3BF5262B998}" srcOrd="3" destOrd="0" parTransId="{A308F7C4-8D0C-4A24-BEF1-1D4033F08BD7}" sibTransId="{54E78F29-5441-48F6-9AA7-E23426383A3E}"/>
    <dgm:cxn modelId="{9EE373D9-0B5A-4773-92FE-1CCF65EF6A95}" srcId="{2CEFB772-0D84-48FE-B5B6-F0BC827BEDE0}" destId="{6AE19994-F1D3-4648-8B36-8D5FC914F1C7}" srcOrd="0" destOrd="0" parTransId="{F78AC35C-6A88-4547-8697-245B6F8E7488}" sibTransId="{56EDA3EF-3226-4917-8197-208354AB3746}"/>
    <dgm:cxn modelId="{52F76A9F-BCFB-4959-9B9B-FE7073CF5104}" type="presOf" srcId="{1AD3192E-268D-41B7-8A76-D9806AF0E613}" destId="{B11EB839-637A-4DA4-A11D-7FF19BC6899F}" srcOrd="1" destOrd="0" presId="urn:microsoft.com/office/officeart/2005/8/layout/process1"/>
    <dgm:cxn modelId="{F214A844-25CD-4B9A-9F47-B082A17CD5BA}" type="presOf" srcId="{D8359516-F181-4C1D-8BAC-32F5A3FC86F3}" destId="{68CBF2B2-95D1-49AD-AC49-D3C00D487242}" srcOrd="0" destOrd="0" presId="urn:microsoft.com/office/officeart/2005/8/layout/process1"/>
    <dgm:cxn modelId="{788DCB94-D477-4B42-94B7-29592DFD57C3}" srcId="{2CEFB772-0D84-48FE-B5B6-F0BC827BEDE0}" destId="{853DA492-FECC-486C-9947-54E9F3E95F01}" srcOrd="2" destOrd="0" parTransId="{8F0D907C-2901-448A-B096-75D64CDEA9FB}" sibTransId="{1AD3192E-268D-41B7-8A76-D9806AF0E613}"/>
    <dgm:cxn modelId="{E93C1190-582B-4BCC-B5F2-9546BC171AD0}" type="presOf" srcId="{0A8E09FF-43ED-49F6-A42F-8ED854A54BF7}" destId="{D3759F24-58C9-432F-9C8F-BC9EB556418B}" srcOrd="0" destOrd="0" presId="urn:microsoft.com/office/officeart/2005/8/layout/process1"/>
    <dgm:cxn modelId="{651BCFA6-1AC2-429C-AEC3-8F46BAAADF05}" type="presOf" srcId="{0A8E09FF-43ED-49F6-A42F-8ED854A54BF7}" destId="{1D7EFB47-C338-4046-B84F-4F05C2A77BD3}" srcOrd="1" destOrd="0" presId="urn:microsoft.com/office/officeart/2005/8/layout/process1"/>
    <dgm:cxn modelId="{050BE23B-C1AA-4619-933B-9B098D8ADBAE}" type="presOf" srcId="{1AD3192E-268D-41B7-8A76-D9806AF0E613}" destId="{0AB1B67F-D12C-4A74-9EF9-F21D7B07AD03}" srcOrd="0" destOrd="0" presId="urn:microsoft.com/office/officeart/2005/8/layout/process1"/>
    <dgm:cxn modelId="{9C445092-904B-414E-8180-42A3828EF6E8}" type="presOf" srcId="{2CEFB772-0D84-48FE-B5B6-F0BC827BEDE0}" destId="{A5F8503C-D8DE-4181-970B-76874340195D}" srcOrd="0" destOrd="0" presId="urn:microsoft.com/office/officeart/2005/8/layout/process1"/>
    <dgm:cxn modelId="{500376D7-D824-4E45-99DD-CBA7E4C37120}" type="presParOf" srcId="{A5F8503C-D8DE-4181-970B-76874340195D}" destId="{E2D916A7-7A2E-4FA0-A834-CC3F68BAE5A0}" srcOrd="0" destOrd="0" presId="urn:microsoft.com/office/officeart/2005/8/layout/process1"/>
    <dgm:cxn modelId="{A1D87DB0-57CF-4C05-BD27-72EB4775CAC2}" type="presParOf" srcId="{A5F8503C-D8DE-4181-970B-76874340195D}" destId="{7A6617E0-7CD4-414E-BDBA-09392DBC98F4}" srcOrd="1" destOrd="0" presId="urn:microsoft.com/office/officeart/2005/8/layout/process1"/>
    <dgm:cxn modelId="{AA3100EA-8174-4F55-85C7-63F50EF5A64F}" type="presParOf" srcId="{7A6617E0-7CD4-414E-BDBA-09392DBC98F4}" destId="{0A3BFF08-A56F-4119-9C8B-8ED6B45E73A3}" srcOrd="0" destOrd="0" presId="urn:microsoft.com/office/officeart/2005/8/layout/process1"/>
    <dgm:cxn modelId="{7A00CA35-CA13-45AF-B1B3-1818A230BAAA}" type="presParOf" srcId="{A5F8503C-D8DE-4181-970B-76874340195D}" destId="{68CBF2B2-95D1-49AD-AC49-D3C00D487242}" srcOrd="2" destOrd="0" presId="urn:microsoft.com/office/officeart/2005/8/layout/process1"/>
    <dgm:cxn modelId="{663F45CC-23B3-4F19-A9A0-D23AB160AA2C}" type="presParOf" srcId="{A5F8503C-D8DE-4181-970B-76874340195D}" destId="{D3759F24-58C9-432F-9C8F-BC9EB556418B}" srcOrd="3" destOrd="0" presId="urn:microsoft.com/office/officeart/2005/8/layout/process1"/>
    <dgm:cxn modelId="{50B62E37-9AFD-4A20-A83B-1486F6246E2C}" type="presParOf" srcId="{D3759F24-58C9-432F-9C8F-BC9EB556418B}" destId="{1D7EFB47-C338-4046-B84F-4F05C2A77BD3}" srcOrd="0" destOrd="0" presId="urn:microsoft.com/office/officeart/2005/8/layout/process1"/>
    <dgm:cxn modelId="{A0B9659B-FB49-4970-9E7A-2066B7EF7A94}" type="presParOf" srcId="{A5F8503C-D8DE-4181-970B-76874340195D}" destId="{0669D002-D861-46DF-A50C-0DB01E966390}" srcOrd="4" destOrd="0" presId="urn:microsoft.com/office/officeart/2005/8/layout/process1"/>
    <dgm:cxn modelId="{C5FD91EE-D7CF-4E29-9A58-D9BB86E0A88B}" type="presParOf" srcId="{A5F8503C-D8DE-4181-970B-76874340195D}" destId="{0AB1B67F-D12C-4A74-9EF9-F21D7B07AD03}" srcOrd="5" destOrd="0" presId="urn:microsoft.com/office/officeart/2005/8/layout/process1"/>
    <dgm:cxn modelId="{BBAC6BDF-5C0E-47EA-8329-3130EB60ADA0}" type="presParOf" srcId="{0AB1B67F-D12C-4A74-9EF9-F21D7B07AD03}" destId="{B11EB839-637A-4DA4-A11D-7FF19BC6899F}" srcOrd="0" destOrd="0" presId="urn:microsoft.com/office/officeart/2005/8/layout/process1"/>
    <dgm:cxn modelId="{8BEC50D3-1FA4-4EED-9D4D-595D5F44DF14}" type="presParOf" srcId="{A5F8503C-D8DE-4181-970B-76874340195D}" destId="{5511FECB-FEA4-4343-ADB2-EA7FA87059BE}" srcOrd="6" destOrd="0" presId="urn:microsoft.com/office/officeart/2005/8/layout/process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916A7-7A2E-4FA0-A834-CC3F68BAE5A0}">
      <dsp:nvSpPr>
        <dsp:cNvPr id="0" name=""/>
        <dsp:cNvSpPr/>
      </dsp:nvSpPr>
      <dsp:spPr>
        <a:xfrm>
          <a:off x="2677" y="1347"/>
          <a:ext cx="829980" cy="54467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Enumerator</a:t>
          </a:r>
        </a:p>
      </dsp:txBody>
      <dsp:txXfrm>
        <a:off x="18630" y="17300"/>
        <a:ext cx="798074" cy="512768"/>
      </dsp:txXfrm>
    </dsp:sp>
    <dsp:sp modelId="{7A6617E0-7CD4-414E-BDBA-09392DBC98F4}">
      <dsp:nvSpPr>
        <dsp:cNvPr id="0" name=""/>
        <dsp:cNvSpPr/>
      </dsp:nvSpPr>
      <dsp:spPr>
        <a:xfrm>
          <a:off x="915655" y="170767"/>
          <a:ext cx="175955" cy="20583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Calibri" panose="020F0502020204030204"/>
            <a:ea typeface="+mn-ea"/>
            <a:cs typeface="+mn-cs"/>
          </a:endParaRPr>
        </a:p>
      </dsp:txBody>
      <dsp:txXfrm>
        <a:off x="915655" y="211934"/>
        <a:ext cx="123169" cy="123501"/>
      </dsp:txXfrm>
    </dsp:sp>
    <dsp:sp modelId="{1296B398-F95D-4E4B-B71B-F9FB2931D9F3}">
      <dsp:nvSpPr>
        <dsp:cNvPr id="0" name=""/>
        <dsp:cNvSpPr/>
      </dsp:nvSpPr>
      <dsp:spPr>
        <a:xfrm>
          <a:off x="1164649" y="1347"/>
          <a:ext cx="829980" cy="54467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Field Lab</a:t>
          </a:r>
        </a:p>
      </dsp:txBody>
      <dsp:txXfrm>
        <a:off x="1180602" y="17300"/>
        <a:ext cx="798074" cy="512768"/>
      </dsp:txXfrm>
    </dsp:sp>
    <dsp:sp modelId="{507AB9C8-9E25-4B2D-81F9-B8D617CD176E}">
      <dsp:nvSpPr>
        <dsp:cNvPr id="0" name=""/>
        <dsp:cNvSpPr/>
      </dsp:nvSpPr>
      <dsp:spPr>
        <a:xfrm>
          <a:off x="2077628" y="170767"/>
          <a:ext cx="175955" cy="20583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Calibri" panose="020F0502020204030204"/>
            <a:ea typeface="+mn-ea"/>
            <a:cs typeface="+mn-cs"/>
          </a:endParaRPr>
        </a:p>
      </dsp:txBody>
      <dsp:txXfrm>
        <a:off x="2077628" y="211934"/>
        <a:ext cx="123169" cy="123501"/>
      </dsp:txXfrm>
    </dsp:sp>
    <dsp:sp modelId="{68CBF2B2-95D1-49AD-AC49-D3C00D487242}">
      <dsp:nvSpPr>
        <dsp:cNvPr id="0" name=""/>
        <dsp:cNvSpPr/>
      </dsp:nvSpPr>
      <dsp:spPr>
        <a:xfrm>
          <a:off x="2326622" y="1347"/>
          <a:ext cx="829980" cy="54467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Team Lead</a:t>
          </a:r>
        </a:p>
      </dsp:txBody>
      <dsp:txXfrm>
        <a:off x="2342575" y="17300"/>
        <a:ext cx="798074" cy="512768"/>
      </dsp:txXfrm>
    </dsp:sp>
    <dsp:sp modelId="{D3759F24-58C9-432F-9C8F-BC9EB556418B}">
      <dsp:nvSpPr>
        <dsp:cNvPr id="0" name=""/>
        <dsp:cNvSpPr/>
      </dsp:nvSpPr>
      <dsp:spPr>
        <a:xfrm>
          <a:off x="3239600" y="170767"/>
          <a:ext cx="175955" cy="20583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Calibri" panose="020F0502020204030204"/>
            <a:ea typeface="+mn-ea"/>
            <a:cs typeface="+mn-cs"/>
          </a:endParaRPr>
        </a:p>
      </dsp:txBody>
      <dsp:txXfrm>
        <a:off x="3239600" y="211934"/>
        <a:ext cx="123169" cy="123501"/>
      </dsp:txXfrm>
    </dsp:sp>
    <dsp:sp modelId="{0669D002-D861-46DF-A50C-0DB01E966390}">
      <dsp:nvSpPr>
        <dsp:cNvPr id="0" name=""/>
        <dsp:cNvSpPr/>
      </dsp:nvSpPr>
      <dsp:spPr>
        <a:xfrm>
          <a:off x="3488594" y="1347"/>
          <a:ext cx="829980" cy="54467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Regional Coordinator</a:t>
          </a:r>
        </a:p>
      </dsp:txBody>
      <dsp:txXfrm>
        <a:off x="3504547" y="17300"/>
        <a:ext cx="798074" cy="512768"/>
      </dsp:txXfrm>
    </dsp:sp>
    <dsp:sp modelId="{0AB1B67F-D12C-4A74-9EF9-F21D7B07AD03}">
      <dsp:nvSpPr>
        <dsp:cNvPr id="0" name=""/>
        <dsp:cNvSpPr/>
      </dsp:nvSpPr>
      <dsp:spPr>
        <a:xfrm>
          <a:off x="4401573" y="170767"/>
          <a:ext cx="175955" cy="20583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Calibri" panose="020F0502020204030204"/>
            <a:ea typeface="+mn-ea"/>
            <a:cs typeface="+mn-cs"/>
          </a:endParaRPr>
        </a:p>
      </dsp:txBody>
      <dsp:txXfrm>
        <a:off x="4401573" y="211934"/>
        <a:ext cx="123169" cy="123501"/>
      </dsp:txXfrm>
    </dsp:sp>
    <dsp:sp modelId="{5511FECB-FEA4-4343-ADB2-EA7FA87059BE}">
      <dsp:nvSpPr>
        <dsp:cNvPr id="0" name=""/>
        <dsp:cNvSpPr/>
      </dsp:nvSpPr>
      <dsp:spPr>
        <a:xfrm>
          <a:off x="4650567" y="1347"/>
          <a:ext cx="829980" cy="54467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Data Manager (NSO)</a:t>
          </a:r>
        </a:p>
      </dsp:txBody>
      <dsp:txXfrm>
        <a:off x="4666520" y="17300"/>
        <a:ext cx="798074" cy="5127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916A7-7A2E-4FA0-A834-CC3F68BAE5A0}">
      <dsp:nvSpPr>
        <dsp:cNvPr id="0" name=""/>
        <dsp:cNvSpPr/>
      </dsp:nvSpPr>
      <dsp:spPr>
        <a:xfrm>
          <a:off x="2410" y="0"/>
          <a:ext cx="1053783" cy="62293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Field lab</a:t>
          </a:r>
        </a:p>
      </dsp:txBody>
      <dsp:txXfrm>
        <a:off x="20655" y="18245"/>
        <a:ext cx="1017293" cy="586445"/>
      </dsp:txXfrm>
    </dsp:sp>
    <dsp:sp modelId="{7A6617E0-7CD4-414E-BDBA-09392DBC98F4}">
      <dsp:nvSpPr>
        <dsp:cNvPr id="0" name=""/>
        <dsp:cNvSpPr/>
      </dsp:nvSpPr>
      <dsp:spPr>
        <a:xfrm>
          <a:off x="1161572" y="180798"/>
          <a:ext cx="223402" cy="26133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libri" panose="020F0502020204030204"/>
            <a:ea typeface="+mn-ea"/>
            <a:cs typeface="+mn-cs"/>
          </a:endParaRPr>
        </a:p>
      </dsp:txBody>
      <dsp:txXfrm>
        <a:off x="1161572" y="233066"/>
        <a:ext cx="156381" cy="156802"/>
      </dsp:txXfrm>
    </dsp:sp>
    <dsp:sp modelId="{68CBF2B2-95D1-49AD-AC49-D3C00D487242}">
      <dsp:nvSpPr>
        <dsp:cNvPr id="0" name=""/>
        <dsp:cNvSpPr/>
      </dsp:nvSpPr>
      <dsp:spPr>
        <a:xfrm>
          <a:off x="1477707" y="0"/>
          <a:ext cx="1053783" cy="62293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Team Lead</a:t>
          </a:r>
        </a:p>
      </dsp:txBody>
      <dsp:txXfrm>
        <a:off x="1495952" y="18245"/>
        <a:ext cx="1017293" cy="586445"/>
      </dsp:txXfrm>
    </dsp:sp>
    <dsp:sp modelId="{D3759F24-58C9-432F-9C8F-BC9EB556418B}">
      <dsp:nvSpPr>
        <dsp:cNvPr id="0" name=""/>
        <dsp:cNvSpPr/>
      </dsp:nvSpPr>
      <dsp:spPr>
        <a:xfrm>
          <a:off x="2636869" y="180798"/>
          <a:ext cx="223402" cy="26133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libri" panose="020F0502020204030204"/>
            <a:ea typeface="+mn-ea"/>
            <a:cs typeface="+mn-cs"/>
          </a:endParaRPr>
        </a:p>
      </dsp:txBody>
      <dsp:txXfrm>
        <a:off x="2636869" y="233066"/>
        <a:ext cx="156381" cy="156802"/>
      </dsp:txXfrm>
    </dsp:sp>
    <dsp:sp modelId="{0669D002-D861-46DF-A50C-0DB01E966390}">
      <dsp:nvSpPr>
        <dsp:cNvPr id="0" name=""/>
        <dsp:cNvSpPr/>
      </dsp:nvSpPr>
      <dsp:spPr>
        <a:xfrm>
          <a:off x="2953004" y="0"/>
          <a:ext cx="1053783" cy="62293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Regional Coordinator</a:t>
          </a:r>
        </a:p>
      </dsp:txBody>
      <dsp:txXfrm>
        <a:off x="2971249" y="18245"/>
        <a:ext cx="1017293" cy="586445"/>
      </dsp:txXfrm>
    </dsp:sp>
    <dsp:sp modelId="{0AB1B67F-D12C-4A74-9EF9-F21D7B07AD03}">
      <dsp:nvSpPr>
        <dsp:cNvPr id="0" name=""/>
        <dsp:cNvSpPr/>
      </dsp:nvSpPr>
      <dsp:spPr>
        <a:xfrm>
          <a:off x="4112166" y="180798"/>
          <a:ext cx="223402" cy="26133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libri" panose="020F0502020204030204"/>
            <a:ea typeface="+mn-ea"/>
            <a:cs typeface="+mn-cs"/>
          </a:endParaRPr>
        </a:p>
      </dsp:txBody>
      <dsp:txXfrm>
        <a:off x="4112166" y="233066"/>
        <a:ext cx="156381" cy="156802"/>
      </dsp:txXfrm>
    </dsp:sp>
    <dsp:sp modelId="{5511FECB-FEA4-4343-ADB2-EA7FA87059BE}">
      <dsp:nvSpPr>
        <dsp:cNvPr id="0" name=""/>
        <dsp:cNvSpPr/>
      </dsp:nvSpPr>
      <dsp:spPr>
        <a:xfrm>
          <a:off x="4428301" y="0"/>
          <a:ext cx="1053783" cy="62293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Regional Lab /Lab Supervisor (CHSU)</a:t>
          </a:r>
        </a:p>
      </dsp:txBody>
      <dsp:txXfrm>
        <a:off x="4446546" y="18245"/>
        <a:ext cx="1017293" cy="58644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3A117-C185-4D12-A658-EAD891771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21262</Words>
  <Characters>121198</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Addressing Micronutrient Deficiencies in Iraq: Assessment and Response Survey (MNAR)</vt:lpstr>
    </vt:vector>
  </TitlesOfParts>
  <Company>CDC</Company>
  <LinksUpToDate>false</LinksUpToDate>
  <CharactersWithSpaces>142176</CharactersWithSpaces>
  <SharedDoc>false</SharedDoc>
  <HLinks>
    <vt:vector size="162" baseType="variant">
      <vt:variant>
        <vt:i4>1048623</vt:i4>
      </vt:variant>
      <vt:variant>
        <vt:i4>156</vt:i4>
      </vt:variant>
      <vt:variant>
        <vt:i4>0</vt:i4>
      </vt:variant>
      <vt:variant>
        <vt:i4>5</vt:i4>
      </vt:variant>
      <vt:variant>
        <vt:lpwstr>mailto:elcnyirenda@yahoo.com</vt:lpwstr>
      </vt:variant>
      <vt:variant>
        <vt:lpwstr/>
      </vt:variant>
      <vt:variant>
        <vt:i4>1310776</vt:i4>
      </vt:variant>
      <vt:variant>
        <vt:i4>146</vt:i4>
      </vt:variant>
      <vt:variant>
        <vt:i4>0</vt:i4>
      </vt:variant>
      <vt:variant>
        <vt:i4>5</vt:i4>
      </vt:variant>
      <vt:variant>
        <vt:lpwstr/>
      </vt:variant>
      <vt:variant>
        <vt:lpwstr>_Toc436085258</vt:lpwstr>
      </vt:variant>
      <vt:variant>
        <vt:i4>1310776</vt:i4>
      </vt:variant>
      <vt:variant>
        <vt:i4>140</vt:i4>
      </vt:variant>
      <vt:variant>
        <vt:i4>0</vt:i4>
      </vt:variant>
      <vt:variant>
        <vt:i4>5</vt:i4>
      </vt:variant>
      <vt:variant>
        <vt:lpwstr/>
      </vt:variant>
      <vt:variant>
        <vt:lpwstr>_Toc436085255</vt:lpwstr>
      </vt:variant>
      <vt:variant>
        <vt:i4>1310776</vt:i4>
      </vt:variant>
      <vt:variant>
        <vt:i4>134</vt:i4>
      </vt:variant>
      <vt:variant>
        <vt:i4>0</vt:i4>
      </vt:variant>
      <vt:variant>
        <vt:i4>5</vt:i4>
      </vt:variant>
      <vt:variant>
        <vt:lpwstr/>
      </vt:variant>
      <vt:variant>
        <vt:lpwstr>_Toc436085254</vt:lpwstr>
      </vt:variant>
      <vt:variant>
        <vt:i4>1310776</vt:i4>
      </vt:variant>
      <vt:variant>
        <vt:i4>128</vt:i4>
      </vt:variant>
      <vt:variant>
        <vt:i4>0</vt:i4>
      </vt:variant>
      <vt:variant>
        <vt:i4>5</vt:i4>
      </vt:variant>
      <vt:variant>
        <vt:lpwstr/>
      </vt:variant>
      <vt:variant>
        <vt:lpwstr>_Toc436085253</vt:lpwstr>
      </vt:variant>
      <vt:variant>
        <vt:i4>1310776</vt:i4>
      </vt:variant>
      <vt:variant>
        <vt:i4>122</vt:i4>
      </vt:variant>
      <vt:variant>
        <vt:i4>0</vt:i4>
      </vt:variant>
      <vt:variant>
        <vt:i4>5</vt:i4>
      </vt:variant>
      <vt:variant>
        <vt:lpwstr/>
      </vt:variant>
      <vt:variant>
        <vt:lpwstr>_Toc436085252</vt:lpwstr>
      </vt:variant>
      <vt:variant>
        <vt:i4>1310776</vt:i4>
      </vt:variant>
      <vt:variant>
        <vt:i4>116</vt:i4>
      </vt:variant>
      <vt:variant>
        <vt:i4>0</vt:i4>
      </vt:variant>
      <vt:variant>
        <vt:i4>5</vt:i4>
      </vt:variant>
      <vt:variant>
        <vt:lpwstr/>
      </vt:variant>
      <vt:variant>
        <vt:lpwstr>_Toc436085251</vt:lpwstr>
      </vt:variant>
      <vt:variant>
        <vt:i4>1376312</vt:i4>
      </vt:variant>
      <vt:variant>
        <vt:i4>110</vt:i4>
      </vt:variant>
      <vt:variant>
        <vt:i4>0</vt:i4>
      </vt:variant>
      <vt:variant>
        <vt:i4>5</vt:i4>
      </vt:variant>
      <vt:variant>
        <vt:lpwstr/>
      </vt:variant>
      <vt:variant>
        <vt:lpwstr>_Toc436085248</vt:lpwstr>
      </vt:variant>
      <vt:variant>
        <vt:i4>1376312</vt:i4>
      </vt:variant>
      <vt:variant>
        <vt:i4>104</vt:i4>
      </vt:variant>
      <vt:variant>
        <vt:i4>0</vt:i4>
      </vt:variant>
      <vt:variant>
        <vt:i4>5</vt:i4>
      </vt:variant>
      <vt:variant>
        <vt:lpwstr/>
      </vt:variant>
      <vt:variant>
        <vt:lpwstr>_Toc436085247</vt:lpwstr>
      </vt:variant>
      <vt:variant>
        <vt:i4>1376312</vt:i4>
      </vt:variant>
      <vt:variant>
        <vt:i4>98</vt:i4>
      </vt:variant>
      <vt:variant>
        <vt:i4>0</vt:i4>
      </vt:variant>
      <vt:variant>
        <vt:i4>5</vt:i4>
      </vt:variant>
      <vt:variant>
        <vt:lpwstr/>
      </vt:variant>
      <vt:variant>
        <vt:lpwstr>_Toc436085246</vt:lpwstr>
      </vt:variant>
      <vt:variant>
        <vt:i4>1376312</vt:i4>
      </vt:variant>
      <vt:variant>
        <vt:i4>92</vt:i4>
      </vt:variant>
      <vt:variant>
        <vt:i4>0</vt:i4>
      </vt:variant>
      <vt:variant>
        <vt:i4>5</vt:i4>
      </vt:variant>
      <vt:variant>
        <vt:lpwstr/>
      </vt:variant>
      <vt:variant>
        <vt:lpwstr>_Toc436085245</vt:lpwstr>
      </vt:variant>
      <vt:variant>
        <vt:i4>1376312</vt:i4>
      </vt:variant>
      <vt:variant>
        <vt:i4>86</vt:i4>
      </vt:variant>
      <vt:variant>
        <vt:i4>0</vt:i4>
      </vt:variant>
      <vt:variant>
        <vt:i4>5</vt:i4>
      </vt:variant>
      <vt:variant>
        <vt:lpwstr/>
      </vt:variant>
      <vt:variant>
        <vt:lpwstr>_Toc436085240</vt:lpwstr>
      </vt:variant>
      <vt:variant>
        <vt:i4>1179704</vt:i4>
      </vt:variant>
      <vt:variant>
        <vt:i4>80</vt:i4>
      </vt:variant>
      <vt:variant>
        <vt:i4>0</vt:i4>
      </vt:variant>
      <vt:variant>
        <vt:i4>5</vt:i4>
      </vt:variant>
      <vt:variant>
        <vt:lpwstr/>
      </vt:variant>
      <vt:variant>
        <vt:lpwstr>_Toc436085239</vt:lpwstr>
      </vt:variant>
      <vt:variant>
        <vt:i4>1179704</vt:i4>
      </vt:variant>
      <vt:variant>
        <vt:i4>74</vt:i4>
      </vt:variant>
      <vt:variant>
        <vt:i4>0</vt:i4>
      </vt:variant>
      <vt:variant>
        <vt:i4>5</vt:i4>
      </vt:variant>
      <vt:variant>
        <vt:lpwstr/>
      </vt:variant>
      <vt:variant>
        <vt:lpwstr>_Toc436085238</vt:lpwstr>
      </vt:variant>
      <vt:variant>
        <vt:i4>1179704</vt:i4>
      </vt:variant>
      <vt:variant>
        <vt:i4>68</vt:i4>
      </vt:variant>
      <vt:variant>
        <vt:i4>0</vt:i4>
      </vt:variant>
      <vt:variant>
        <vt:i4>5</vt:i4>
      </vt:variant>
      <vt:variant>
        <vt:lpwstr/>
      </vt:variant>
      <vt:variant>
        <vt:lpwstr>_Toc436085237</vt:lpwstr>
      </vt:variant>
      <vt:variant>
        <vt:i4>1179704</vt:i4>
      </vt:variant>
      <vt:variant>
        <vt:i4>62</vt:i4>
      </vt:variant>
      <vt:variant>
        <vt:i4>0</vt:i4>
      </vt:variant>
      <vt:variant>
        <vt:i4>5</vt:i4>
      </vt:variant>
      <vt:variant>
        <vt:lpwstr/>
      </vt:variant>
      <vt:variant>
        <vt:lpwstr>_Toc436085236</vt:lpwstr>
      </vt:variant>
      <vt:variant>
        <vt:i4>1179704</vt:i4>
      </vt:variant>
      <vt:variant>
        <vt:i4>56</vt:i4>
      </vt:variant>
      <vt:variant>
        <vt:i4>0</vt:i4>
      </vt:variant>
      <vt:variant>
        <vt:i4>5</vt:i4>
      </vt:variant>
      <vt:variant>
        <vt:lpwstr/>
      </vt:variant>
      <vt:variant>
        <vt:lpwstr>_Toc436085235</vt:lpwstr>
      </vt:variant>
      <vt:variant>
        <vt:i4>1179704</vt:i4>
      </vt:variant>
      <vt:variant>
        <vt:i4>50</vt:i4>
      </vt:variant>
      <vt:variant>
        <vt:i4>0</vt:i4>
      </vt:variant>
      <vt:variant>
        <vt:i4>5</vt:i4>
      </vt:variant>
      <vt:variant>
        <vt:lpwstr/>
      </vt:variant>
      <vt:variant>
        <vt:lpwstr>_Toc436085234</vt:lpwstr>
      </vt:variant>
      <vt:variant>
        <vt:i4>1179704</vt:i4>
      </vt:variant>
      <vt:variant>
        <vt:i4>44</vt:i4>
      </vt:variant>
      <vt:variant>
        <vt:i4>0</vt:i4>
      </vt:variant>
      <vt:variant>
        <vt:i4>5</vt:i4>
      </vt:variant>
      <vt:variant>
        <vt:lpwstr/>
      </vt:variant>
      <vt:variant>
        <vt:lpwstr>_Toc436085233</vt:lpwstr>
      </vt:variant>
      <vt:variant>
        <vt:i4>1179704</vt:i4>
      </vt:variant>
      <vt:variant>
        <vt:i4>38</vt:i4>
      </vt:variant>
      <vt:variant>
        <vt:i4>0</vt:i4>
      </vt:variant>
      <vt:variant>
        <vt:i4>5</vt:i4>
      </vt:variant>
      <vt:variant>
        <vt:lpwstr/>
      </vt:variant>
      <vt:variant>
        <vt:lpwstr>_Toc436085232</vt:lpwstr>
      </vt:variant>
      <vt:variant>
        <vt:i4>1179704</vt:i4>
      </vt:variant>
      <vt:variant>
        <vt:i4>32</vt:i4>
      </vt:variant>
      <vt:variant>
        <vt:i4>0</vt:i4>
      </vt:variant>
      <vt:variant>
        <vt:i4>5</vt:i4>
      </vt:variant>
      <vt:variant>
        <vt:lpwstr/>
      </vt:variant>
      <vt:variant>
        <vt:lpwstr>_Toc436085230</vt:lpwstr>
      </vt:variant>
      <vt:variant>
        <vt:i4>1245240</vt:i4>
      </vt:variant>
      <vt:variant>
        <vt:i4>26</vt:i4>
      </vt:variant>
      <vt:variant>
        <vt:i4>0</vt:i4>
      </vt:variant>
      <vt:variant>
        <vt:i4>5</vt:i4>
      </vt:variant>
      <vt:variant>
        <vt:lpwstr/>
      </vt:variant>
      <vt:variant>
        <vt:lpwstr>_Toc436085227</vt:lpwstr>
      </vt:variant>
      <vt:variant>
        <vt:i4>1245240</vt:i4>
      </vt:variant>
      <vt:variant>
        <vt:i4>20</vt:i4>
      </vt:variant>
      <vt:variant>
        <vt:i4>0</vt:i4>
      </vt:variant>
      <vt:variant>
        <vt:i4>5</vt:i4>
      </vt:variant>
      <vt:variant>
        <vt:lpwstr/>
      </vt:variant>
      <vt:variant>
        <vt:lpwstr>_Toc436085226</vt:lpwstr>
      </vt:variant>
      <vt:variant>
        <vt:i4>1245240</vt:i4>
      </vt:variant>
      <vt:variant>
        <vt:i4>14</vt:i4>
      </vt:variant>
      <vt:variant>
        <vt:i4>0</vt:i4>
      </vt:variant>
      <vt:variant>
        <vt:i4>5</vt:i4>
      </vt:variant>
      <vt:variant>
        <vt:lpwstr/>
      </vt:variant>
      <vt:variant>
        <vt:lpwstr>_Toc436085225</vt:lpwstr>
      </vt:variant>
      <vt:variant>
        <vt:i4>1245240</vt:i4>
      </vt:variant>
      <vt:variant>
        <vt:i4>8</vt:i4>
      </vt:variant>
      <vt:variant>
        <vt:i4>0</vt:i4>
      </vt:variant>
      <vt:variant>
        <vt:i4>5</vt:i4>
      </vt:variant>
      <vt:variant>
        <vt:lpwstr/>
      </vt:variant>
      <vt:variant>
        <vt:lpwstr>_Toc436085223</vt:lpwstr>
      </vt:variant>
      <vt:variant>
        <vt:i4>1245240</vt:i4>
      </vt:variant>
      <vt:variant>
        <vt:i4>2</vt:i4>
      </vt:variant>
      <vt:variant>
        <vt:i4>0</vt:i4>
      </vt:variant>
      <vt:variant>
        <vt:i4>5</vt:i4>
      </vt:variant>
      <vt:variant>
        <vt:lpwstr/>
      </vt:variant>
      <vt:variant>
        <vt:lpwstr>_Toc436085222</vt:lpwstr>
      </vt:variant>
      <vt:variant>
        <vt:i4>1507410</vt:i4>
      </vt:variant>
      <vt:variant>
        <vt:i4>-1</vt:i4>
      </vt:variant>
      <vt:variant>
        <vt:i4>2790</vt:i4>
      </vt:variant>
      <vt:variant>
        <vt:i4>1</vt:i4>
      </vt:variant>
      <vt:variant>
        <vt:lpwstr>http://www.meningitis.org/assets/x/56268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Addressing Micronutrient Deficiencies in Iraq: Assessment and Response Survey (MNAR)</dc:title>
  <dc:subject>Training and Field Manual</dc:subject>
  <dc:creator>rnw2</dc:creator>
  <cp:keywords/>
  <cp:lastModifiedBy>Elizabeth Rhodes</cp:lastModifiedBy>
  <cp:revision>2</cp:revision>
  <cp:lastPrinted>2011-08-12T13:22:00Z</cp:lastPrinted>
  <dcterms:created xsi:type="dcterms:W3CDTF">2015-11-29T18:16:00Z</dcterms:created>
  <dcterms:modified xsi:type="dcterms:W3CDTF">2015-11-29T18:16:00Z</dcterms:modified>
</cp:coreProperties>
</file>