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92" w:rsidRDefault="003526F7" w:rsidP="00532892">
      <w:pPr>
        <w:rPr>
          <w:b/>
          <w:sz w:val="28"/>
        </w:rPr>
      </w:pPr>
      <w:r w:rsidRPr="003526F7">
        <w:rPr>
          <w:b/>
          <w:sz w:val="28"/>
        </w:rPr>
        <w:t xml:space="preserve">Resources - </w:t>
      </w:r>
      <w:r w:rsidR="008C5D61">
        <w:rPr>
          <w:b/>
          <w:sz w:val="28"/>
        </w:rPr>
        <w:t xml:space="preserve"> </w:t>
      </w:r>
      <w:r w:rsidR="00532892" w:rsidRPr="00532892">
        <w:rPr>
          <w:b/>
          <w:sz w:val="28"/>
        </w:rPr>
        <w:t>Data collection tools and pre-testing</w:t>
      </w:r>
    </w:p>
    <w:p w:rsidR="00532892" w:rsidRDefault="00532892" w:rsidP="00532892">
      <w:pPr>
        <w:rPr>
          <w:b/>
          <w:sz w:val="28"/>
        </w:rPr>
      </w:pPr>
      <w:bookmarkStart w:id="0" w:name="_GoBack"/>
      <w:bookmarkEnd w:id="0"/>
    </w:p>
    <w:p w:rsidR="00532892" w:rsidRDefault="00532892" w:rsidP="00532892">
      <w:pPr>
        <w:rPr>
          <w:b/>
          <w:sz w:val="28"/>
        </w:rPr>
      </w:pPr>
      <w:r w:rsidRPr="00532892">
        <w:rPr>
          <w:b/>
          <w:sz w:val="28"/>
        </w:rPr>
        <w:t>Measurement of the Vitamin A and Iron Status in Blood Samples</w:t>
      </w:r>
    </w:p>
    <w:p w:rsidR="00532892" w:rsidRPr="00532892" w:rsidRDefault="00532892" w:rsidP="00532892">
      <w:pPr>
        <w:rPr>
          <w:sz w:val="28"/>
        </w:rPr>
      </w:pPr>
      <w:r w:rsidRPr="00532892">
        <w:rPr>
          <w:sz w:val="28"/>
        </w:rPr>
        <w:t>http://www.nutrisurvey.de/blood_samples/</w:t>
      </w:r>
    </w:p>
    <w:p w:rsidR="00532892" w:rsidRDefault="00532892" w:rsidP="00532892">
      <w:pPr>
        <w:rPr>
          <w:b/>
          <w:sz w:val="28"/>
        </w:rPr>
      </w:pPr>
    </w:p>
    <w:p w:rsidR="00532892" w:rsidRDefault="00532892" w:rsidP="00532892">
      <w:pPr>
        <w:rPr>
          <w:b/>
          <w:sz w:val="28"/>
        </w:rPr>
      </w:pPr>
      <w:r w:rsidRPr="00532892">
        <w:rPr>
          <w:b/>
          <w:sz w:val="28"/>
        </w:rPr>
        <w:t xml:space="preserve">Susan Burger and June Pierre-Louis. A procedure to estimate the accuracy and reliability of </w:t>
      </w:r>
      <w:proofErr w:type="spellStart"/>
      <w:r w:rsidRPr="00532892">
        <w:rPr>
          <w:b/>
          <w:sz w:val="28"/>
        </w:rPr>
        <w:t>HemoCue</w:t>
      </w:r>
      <w:proofErr w:type="spellEnd"/>
      <w:r w:rsidRPr="00532892">
        <w:rPr>
          <w:b/>
          <w:sz w:val="28"/>
        </w:rPr>
        <w:t>™ measurements of survey workers.  International Life Sciences Institute; Washington, DC: 2003.</w:t>
      </w:r>
    </w:p>
    <w:p w:rsidR="00532892" w:rsidRPr="00532892" w:rsidRDefault="00532892" w:rsidP="00532892">
      <w:pPr>
        <w:rPr>
          <w:sz w:val="28"/>
        </w:rPr>
      </w:pPr>
      <w:r w:rsidRPr="00532892">
        <w:rPr>
          <w:sz w:val="28"/>
        </w:rPr>
        <w:t>http://citeseerx.ist.psu.edu/viewdoc/download?doi=10.1.1.607.2604&amp;rep=rep1&amp;type=pdf</w:t>
      </w:r>
    </w:p>
    <w:p w:rsidR="00532892" w:rsidRDefault="00532892" w:rsidP="00532892">
      <w:pPr>
        <w:rPr>
          <w:b/>
          <w:sz w:val="28"/>
        </w:rPr>
      </w:pPr>
    </w:p>
    <w:p w:rsidR="00532892" w:rsidRDefault="00532892" w:rsidP="00532892">
      <w:pPr>
        <w:rPr>
          <w:b/>
          <w:sz w:val="28"/>
        </w:rPr>
      </w:pPr>
      <w:r w:rsidRPr="00532892">
        <w:rPr>
          <w:b/>
          <w:sz w:val="28"/>
        </w:rPr>
        <w:t xml:space="preserve">Operating manual for the </w:t>
      </w:r>
      <w:proofErr w:type="spellStart"/>
      <w:r w:rsidRPr="00532892">
        <w:rPr>
          <w:b/>
          <w:sz w:val="28"/>
        </w:rPr>
        <w:t>HemoCue</w:t>
      </w:r>
      <w:proofErr w:type="spellEnd"/>
      <w:r w:rsidRPr="00532892">
        <w:rPr>
          <w:b/>
          <w:sz w:val="28"/>
        </w:rPr>
        <w:t>® Hb-201+ analyzer</w:t>
      </w:r>
    </w:p>
    <w:p w:rsidR="00532892" w:rsidRPr="00532892" w:rsidRDefault="00532892" w:rsidP="00532892">
      <w:pPr>
        <w:rPr>
          <w:sz w:val="28"/>
        </w:rPr>
      </w:pPr>
      <w:r w:rsidRPr="00532892">
        <w:rPr>
          <w:sz w:val="28"/>
        </w:rPr>
        <w:t xml:space="preserve">http://www.manualslib.com/manual/864445/Hemocue-Hb-201Plus.html#manual </w:t>
      </w:r>
    </w:p>
    <w:p w:rsidR="00532892" w:rsidRDefault="00532892" w:rsidP="00532892">
      <w:pPr>
        <w:rPr>
          <w:b/>
          <w:sz w:val="28"/>
        </w:rPr>
      </w:pPr>
    </w:p>
    <w:p w:rsidR="00532892" w:rsidRDefault="00532892" w:rsidP="00532892">
      <w:pPr>
        <w:rPr>
          <w:b/>
          <w:sz w:val="28"/>
        </w:rPr>
      </w:pPr>
      <w:r w:rsidRPr="00532892">
        <w:rPr>
          <w:b/>
          <w:sz w:val="28"/>
        </w:rPr>
        <w:t xml:space="preserve">Operating manual for the </w:t>
      </w:r>
      <w:proofErr w:type="spellStart"/>
      <w:r w:rsidRPr="00532892">
        <w:rPr>
          <w:b/>
          <w:sz w:val="28"/>
        </w:rPr>
        <w:t>HemoCue</w:t>
      </w:r>
      <w:proofErr w:type="spellEnd"/>
      <w:r w:rsidRPr="00532892">
        <w:rPr>
          <w:b/>
          <w:sz w:val="28"/>
        </w:rPr>
        <w:t>® Hb-301 analyzer</w:t>
      </w:r>
      <w:r w:rsidRPr="00532892">
        <w:rPr>
          <w:b/>
          <w:sz w:val="28"/>
        </w:rPr>
        <w:tab/>
      </w:r>
    </w:p>
    <w:p w:rsidR="00532892" w:rsidRPr="00532892" w:rsidRDefault="00532892" w:rsidP="00532892">
      <w:pPr>
        <w:rPr>
          <w:sz w:val="28"/>
        </w:rPr>
      </w:pPr>
      <w:r w:rsidRPr="00532892">
        <w:rPr>
          <w:sz w:val="28"/>
        </w:rPr>
        <w:t>http://www.hemocue.com/~/media/hemocue-images/hemocuedotcom-images/product-images/hb/pdf-folders-etc/web-update-01092015.pdf?la=en</w:t>
      </w:r>
    </w:p>
    <w:p w:rsidR="00532892" w:rsidRDefault="00532892" w:rsidP="00532892">
      <w:pPr>
        <w:rPr>
          <w:b/>
          <w:sz w:val="28"/>
        </w:rPr>
      </w:pPr>
    </w:p>
    <w:p w:rsidR="00532892" w:rsidRDefault="00532892" w:rsidP="00532892">
      <w:pPr>
        <w:rPr>
          <w:b/>
          <w:sz w:val="28"/>
        </w:rPr>
      </w:pPr>
      <w:r>
        <w:rPr>
          <w:b/>
          <w:sz w:val="28"/>
        </w:rPr>
        <w:t>MIC III</w:t>
      </w:r>
      <w:r w:rsidRPr="00532892">
        <w:rPr>
          <w:b/>
          <w:sz w:val="28"/>
        </w:rPr>
        <w:tab/>
      </w:r>
    </w:p>
    <w:p w:rsidR="00DC57CC" w:rsidRPr="00532892" w:rsidRDefault="00532892" w:rsidP="00532892">
      <w:pPr>
        <w:rPr>
          <w:sz w:val="28"/>
        </w:rPr>
      </w:pPr>
      <w:r w:rsidRPr="00532892">
        <w:rPr>
          <w:sz w:val="28"/>
        </w:rPr>
        <w:t>http://mics.unicef.org/tools</w:t>
      </w:r>
    </w:p>
    <w:sectPr w:rsidR="00DC57CC" w:rsidRPr="00532892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F7" w:rsidRDefault="003526F7" w:rsidP="008B5D54">
      <w:pPr>
        <w:spacing w:after="0" w:line="240" w:lineRule="auto"/>
      </w:pPr>
      <w:r>
        <w:separator/>
      </w:r>
    </w:p>
  </w:endnote>
  <w:end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F7" w:rsidRDefault="003526F7" w:rsidP="008B5D54">
      <w:pPr>
        <w:spacing w:after="0" w:line="240" w:lineRule="auto"/>
      </w:pPr>
      <w:r>
        <w:separator/>
      </w:r>
    </w:p>
  </w:footnote>
  <w:foot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F7"/>
    <w:rsid w:val="0003711A"/>
    <w:rsid w:val="00167775"/>
    <w:rsid w:val="003526F7"/>
    <w:rsid w:val="00532892"/>
    <w:rsid w:val="006C6578"/>
    <w:rsid w:val="008B5D54"/>
    <w:rsid w:val="008C5D61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812B-8E97-4431-8B86-E84BE7A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9369-DEC3-4016-A67B-916F5484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Tripp, Katie (CDC/ONDIEH/NCCDPHP)</cp:lastModifiedBy>
  <cp:revision>2</cp:revision>
  <dcterms:created xsi:type="dcterms:W3CDTF">2016-10-14T17:52:00Z</dcterms:created>
  <dcterms:modified xsi:type="dcterms:W3CDTF">2016-10-14T17:52:00Z</dcterms:modified>
</cp:coreProperties>
</file>