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92" w:rsidRDefault="003526F7" w:rsidP="00532892">
      <w:pPr>
        <w:rPr>
          <w:b/>
          <w:sz w:val="28"/>
        </w:rPr>
      </w:pPr>
      <w:r w:rsidRPr="003526F7">
        <w:rPr>
          <w:b/>
          <w:sz w:val="28"/>
        </w:rPr>
        <w:t xml:space="preserve">Resources - </w:t>
      </w:r>
      <w:r w:rsidR="008C5D61">
        <w:rPr>
          <w:b/>
          <w:sz w:val="28"/>
        </w:rPr>
        <w:t xml:space="preserve"> </w:t>
      </w:r>
      <w:r w:rsidR="00723D70">
        <w:rPr>
          <w:b/>
          <w:sz w:val="28"/>
        </w:rPr>
        <w:t>Training and pilot testing</w:t>
      </w:r>
      <w:bookmarkStart w:id="0" w:name="_GoBack"/>
      <w:bookmarkEnd w:id="0"/>
    </w:p>
    <w:p w:rsidR="00532892" w:rsidRDefault="00532892" w:rsidP="00532892">
      <w:pPr>
        <w:rPr>
          <w:b/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 xml:space="preserve">Susan Burger and June Pierre-Louis. A procedure to estimate the accuracy and reliability of </w:t>
      </w:r>
      <w:proofErr w:type="spellStart"/>
      <w:r w:rsidRPr="004D62EE">
        <w:rPr>
          <w:b/>
          <w:sz w:val="28"/>
        </w:rPr>
        <w:t>HemoCue</w:t>
      </w:r>
      <w:proofErr w:type="spellEnd"/>
      <w:r w:rsidRPr="004D62EE">
        <w:rPr>
          <w:b/>
          <w:sz w:val="28"/>
        </w:rPr>
        <w:t>™ measurements of survey workers.  International Life Sciences Institute; Washington, DC: 2003.</w:t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http://citeseerx.ist.psu.edu/viewdoc/download?doi=10.1.1.607.2604&amp;rep=rep1&amp;type=pdf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 xml:space="preserve">Erhardt JJ, Estes JE, Pfeiffer CM, </w:t>
      </w:r>
      <w:proofErr w:type="spellStart"/>
      <w:r w:rsidRPr="004D62EE">
        <w:rPr>
          <w:b/>
          <w:sz w:val="28"/>
        </w:rPr>
        <w:t>Biesalski</w:t>
      </w:r>
      <w:proofErr w:type="spellEnd"/>
      <w:r w:rsidRPr="004D62EE">
        <w:rPr>
          <w:b/>
          <w:sz w:val="28"/>
        </w:rPr>
        <w:t xml:space="preserve"> HK, and Craft NE.  Combined measurement of ferritin, soluble transferrin receptor, retinol binding protein, and C-reactive protein by an inexpensive, sensitive, and simple sandwich enzyme-linked immunosorbent assay technique.  J </w:t>
      </w:r>
      <w:proofErr w:type="spellStart"/>
      <w:r w:rsidRPr="004D62EE">
        <w:rPr>
          <w:b/>
          <w:sz w:val="28"/>
        </w:rPr>
        <w:t>Nutr</w:t>
      </w:r>
      <w:proofErr w:type="spellEnd"/>
      <w:r w:rsidRPr="004D62EE">
        <w:rPr>
          <w:b/>
          <w:sz w:val="28"/>
        </w:rPr>
        <w:t xml:space="preserve"> 2004;134:3127–32.</w:t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http://jn.nutrition.org/content/134/11/3127.full.pdf+html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 xml:space="preserve">Assessment of iodine deficiency disorders and monitoring their elimination. A guide for </w:t>
      </w:r>
      <w:proofErr w:type="spellStart"/>
      <w:r w:rsidRPr="004D62EE">
        <w:rPr>
          <w:b/>
          <w:sz w:val="28"/>
        </w:rPr>
        <w:t>programme</w:t>
      </w:r>
      <w:proofErr w:type="spellEnd"/>
      <w:r w:rsidRPr="004D62EE">
        <w:rPr>
          <w:b/>
          <w:sz w:val="28"/>
        </w:rPr>
        <w:t xml:space="preserve"> managers.  Third edition.  Geneva, World Health Organization, 2007.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http://apps.who.int/iris/bitstream/10665/43781/1/9789241595827_eng.pdf</w:t>
      </w:r>
    </w:p>
    <w:p w:rsidR="004D62EE" w:rsidRPr="004D62EE" w:rsidRDefault="004D62EE" w:rsidP="004D62EE">
      <w:pPr>
        <w:rPr>
          <w:b/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 xml:space="preserve">Operating manual for the </w:t>
      </w:r>
      <w:proofErr w:type="spellStart"/>
      <w:r w:rsidRPr="004D62EE">
        <w:rPr>
          <w:b/>
          <w:sz w:val="28"/>
        </w:rPr>
        <w:t>HemoCue</w:t>
      </w:r>
      <w:proofErr w:type="spellEnd"/>
      <w:r w:rsidRPr="004D62EE">
        <w:rPr>
          <w:b/>
          <w:sz w:val="28"/>
        </w:rPr>
        <w:t>® Hb-201+ analyzer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 xml:space="preserve">http://www.manualslib.com/manual/864445/Hemocue-Hb-201Plus.html#manual 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 xml:space="preserve">Operating manual for the </w:t>
      </w:r>
      <w:proofErr w:type="spellStart"/>
      <w:r w:rsidRPr="004D62EE">
        <w:rPr>
          <w:b/>
          <w:sz w:val="28"/>
        </w:rPr>
        <w:t>HemoCue</w:t>
      </w:r>
      <w:proofErr w:type="spellEnd"/>
      <w:r w:rsidRPr="004D62EE">
        <w:rPr>
          <w:b/>
          <w:sz w:val="28"/>
        </w:rPr>
        <w:t>® Hb-301 analyzer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http://www.hemocue.com/~/media/hemocue-images/hemocuedotcom-images/product-images/hb/pdf-folders-etc/web-update-01092015.pdf?la=en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proofErr w:type="spellStart"/>
      <w:r w:rsidRPr="004D62EE">
        <w:rPr>
          <w:b/>
          <w:sz w:val="28"/>
        </w:rPr>
        <w:lastRenderedPageBreak/>
        <w:t>iZincG</w:t>
      </w:r>
      <w:proofErr w:type="spellEnd"/>
      <w:r w:rsidRPr="004D62EE">
        <w:rPr>
          <w:b/>
          <w:sz w:val="28"/>
        </w:rPr>
        <w:t xml:space="preserve"> Technical Brief no. 1, 2007: Quantifying the risk of zinc deficiency: Recommended indicators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http://www.izincg.org/files/english-brief1.pdf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proofErr w:type="spellStart"/>
      <w:r w:rsidRPr="004D62EE">
        <w:rPr>
          <w:b/>
          <w:sz w:val="28"/>
        </w:rPr>
        <w:t>iZincG</w:t>
      </w:r>
      <w:proofErr w:type="spellEnd"/>
      <w:r w:rsidRPr="004D62EE">
        <w:rPr>
          <w:b/>
          <w:sz w:val="28"/>
        </w:rPr>
        <w:t xml:space="preserve"> Technical Brief no. , 2012, 2nd edition: Assessing population zinc status with serum zinc concentration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http://www.izincg.org/files/izincg-techbrief2-2012.pdf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proofErr w:type="spellStart"/>
      <w:r w:rsidRPr="004D62EE">
        <w:rPr>
          <w:b/>
          <w:sz w:val="28"/>
        </w:rPr>
        <w:t>iZincG</w:t>
      </w:r>
      <w:proofErr w:type="spellEnd"/>
      <w:r w:rsidRPr="004D62EE">
        <w:rPr>
          <w:b/>
          <w:sz w:val="28"/>
        </w:rPr>
        <w:t xml:space="preserve"> List of Trace-element free supplies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http://www.izincg.org/publications/tips/list-of-trace-element-free-supplies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proofErr w:type="spellStart"/>
      <w:r w:rsidRPr="004D62EE">
        <w:rPr>
          <w:b/>
          <w:sz w:val="28"/>
        </w:rPr>
        <w:t>iZinc</w:t>
      </w:r>
      <w:proofErr w:type="spellEnd"/>
      <w:r w:rsidRPr="004D62EE">
        <w:rPr>
          <w:b/>
          <w:sz w:val="28"/>
        </w:rPr>
        <w:t xml:space="preserve"> Practical tips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http://www.izincg.org/publications/practical-tips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Measurement of the Vitamin A and Iron Status in Blood Samples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http://www.nutrisurvey.de/blood_samples/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Physical status: the use and interpretation of anthropometry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http://www.who.int/childgrowth/publications/physical_status/en/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Training course child growth assessment: WHO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http://www.who.int/childgrowth/training/module_h_directors_guide.pdf</w:t>
      </w: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Anthropometric indicators measurement guide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http://www.fantaproject.org/tools/anthropometry-guide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FANTA complementary feeding indicators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http://www.fantaproject.org/monitoring-and-evaluation/iycf-indicators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Measuring household food consumption</w:t>
      </w:r>
      <w:r w:rsidRPr="004D62EE">
        <w:rPr>
          <w:b/>
          <w:sz w:val="28"/>
        </w:rPr>
        <w:tab/>
      </w:r>
    </w:p>
    <w:p w:rsidR="004D62EE" w:rsidRPr="004D62EE" w:rsidRDefault="004D62EE" w:rsidP="004D62EE">
      <w:pPr>
        <w:rPr>
          <w:sz w:val="28"/>
        </w:rPr>
      </w:pPr>
      <w:r w:rsidRPr="004D62EE">
        <w:rPr>
          <w:sz w:val="28"/>
        </w:rPr>
        <w:t>http://www.micronutrient.org/nutritiontoolkit/ModuleFolders/3.Indicators%5CDietary%5CResources%5CMeasuring_household_food_consumption_%20A_technical_Guide_2005.pdf</w:t>
      </w:r>
    </w:p>
    <w:p w:rsidR="004D62EE" w:rsidRDefault="004D62EE" w:rsidP="004D62EE">
      <w:pPr>
        <w:rPr>
          <w:sz w:val="28"/>
        </w:rPr>
      </w:pPr>
    </w:p>
    <w:p w:rsidR="004D62EE" w:rsidRPr="004D62EE" w:rsidRDefault="004D62EE" w:rsidP="004D62EE">
      <w:pPr>
        <w:rPr>
          <w:b/>
          <w:sz w:val="28"/>
        </w:rPr>
      </w:pPr>
      <w:r w:rsidRPr="004D62EE">
        <w:rPr>
          <w:b/>
          <w:sz w:val="28"/>
        </w:rPr>
        <w:t>MICS III</w:t>
      </w:r>
      <w:r w:rsidRPr="004D62EE">
        <w:rPr>
          <w:b/>
          <w:sz w:val="28"/>
        </w:rPr>
        <w:tab/>
      </w:r>
    </w:p>
    <w:p w:rsidR="00DC57CC" w:rsidRPr="00532892" w:rsidRDefault="004D62EE" w:rsidP="004D62EE">
      <w:pPr>
        <w:rPr>
          <w:sz w:val="28"/>
        </w:rPr>
      </w:pPr>
      <w:r w:rsidRPr="004D62EE">
        <w:rPr>
          <w:sz w:val="28"/>
        </w:rPr>
        <w:t>http://mics.unicef.org/tools</w:t>
      </w:r>
    </w:p>
    <w:sectPr w:rsidR="00DC57CC" w:rsidRPr="00532892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EE" w:rsidRDefault="004D62EE" w:rsidP="008B5D54">
      <w:pPr>
        <w:spacing w:after="0" w:line="240" w:lineRule="auto"/>
      </w:pPr>
      <w:r>
        <w:separator/>
      </w:r>
    </w:p>
  </w:endnote>
  <w:endnote w:type="continuationSeparator" w:id="0">
    <w:p w:rsidR="004D62EE" w:rsidRDefault="004D62E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EE" w:rsidRDefault="004D62EE" w:rsidP="008B5D54">
      <w:pPr>
        <w:spacing w:after="0" w:line="240" w:lineRule="auto"/>
      </w:pPr>
      <w:r>
        <w:separator/>
      </w:r>
    </w:p>
  </w:footnote>
  <w:footnote w:type="continuationSeparator" w:id="0">
    <w:p w:rsidR="004D62EE" w:rsidRDefault="004D62E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EE" w:rsidRDefault="004D6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F7"/>
    <w:rsid w:val="0003711A"/>
    <w:rsid w:val="00167775"/>
    <w:rsid w:val="003526F7"/>
    <w:rsid w:val="004D62EE"/>
    <w:rsid w:val="00532892"/>
    <w:rsid w:val="006C6578"/>
    <w:rsid w:val="00723D70"/>
    <w:rsid w:val="008B5D54"/>
    <w:rsid w:val="008C5D61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812B-8E97-4431-8B86-E84BE7A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89BF-C2B7-45AB-8160-805A8996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2</cp:revision>
  <dcterms:created xsi:type="dcterms:W3CDTF">2016-10-14T17:58:00Z</dcterms:created>
  <dcterms:modified xsi:type="dcterms:W3CDTF">2016-10-14T17:58:00Z</dcterms:modified>
</cp:coreProperties>
</file>